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A30C" w14:textId="77777777" w:rsidR="00A916A8" w:rsidRDefault="00E60EE3">
      <w:pPr>
        <w:pStyle w:val="MinutesTitle"/>
      </w:pPr>
      <w:r>
        <w:t>INTERIM JOINT COMMITTEE ON APPROPRIATIONS AND REVENUE</w:t>
      </w:r>
    </w:p>
    <w:p w14:paraId="233607FC" w14:textId="77777777" w:rsidR="00A916A8" w:rsidRDefault="00A916A8">
      <w:pPr>
        <w:pStyle w:val="MinutesGroupingParagraph"/>
      </w:pPr>
    </w:p>
    <w:p w14:paraId="6ADD1580" w14:textId="17285204" w:rsidR="00A916A8" w:rsidRDefault="00E60EE3">
      <w:pPr>
        <w:pStyle w:val="MinutesSubTitle"/>
      </w:pPr>
      <w:r>
        <w:t xml:space="preserve">Minutes of the </w:t>
      </w:r>
      <w:r w:rsidR="006C64C9">
        <w:t>1st</w:t>
      </w:r>
      <w:r>
        <w:t xml:space="preserve"> Meeting of the 2025 Interim</w:t>
      </w:r>
    </w:p>
    <w:p w14:paraId="3E8ED03A" w14:textId="77777777" w:rsidR="00A916A8" w:rsidRDefault="00A916A8">
      <w:pPr>
        <w:pStyle w:val="MinutesGroupingParagraph"/>
      </w:pPr>
    </w:p>
    <w:p w14:paraId="07D71D50" w14:textId="77777777" w:rsidR="00A916A8" w:rsidRDefault="00E60EE3">
      <w:pPr>
        <w:pStyle w:val="MinutesSubTitle"/>
      </w:pPr>
      <w:r>
        <w:t>June 4, 2025</w:t>
      </w:r>
    </w:p>
    <w:p w14:paraId="628C2A2D" w14:textId="77777777" w:rsidR="00A916A8" w:rsidRDefault="00A916A8">
      <w:pPr>
        <w:pStyle w:val="MinutesGroupingParagraph"/>
      </w:pPr>
    </w:p>
    <w:p w14:paraId="363AEF51" w14:textId="77777777" w:rsidR="00A916A8" w:rsidRDefault="00E60EE3" w:rsidP="00D653D1">
      <w:pPr>
        <w:pStyle w:val="MinutesGroupingTitle"/>
        <w:jc w:val="both"/>
      </w:pPr>
      <w:r>
        <w:t>Call to Order and Roll Call</w:t>
      </w:r>
    </w:p>
    <w:p w14:paraId="0DFBD0A5" w14:textId="735682A4" w:rsidR="00A916A8" w:rsidRDefault="00E60EE3" w:rsidP="00D653D1">
      <w:pPr>
        <w:pStyle w:val="MinutesGroupingParagraph"/>
        <w:jc w:val="both"/>
      </w:pPr>
      <w:r>
        <w:t xml:space="preserve">The </w:t>
      </w:r>
      <w:r w:rsidR="00D946E8">
        <w:t xml:space="preserve">first </w:t>
      </w:r>
      <w:r>
        <w:t>meeting of the Interim Joint Committee on Appropriations and Revenue was held on June 4, 2025, at 1:00 PM in Room 149 of the Capitol Annex. Senator Christian McDaniel, Chair, called the meeting to order, and the secretary called the roll.</w:t>
      </w:r>
    </w:p>
    <w:p w14:paraId="107FF1BB" w14:textId="77777777" w:rsidR="00A916A8" w:rsidRDefault="00A916A8" w:rsidP="00D653D1">
      <w:pPr>
        <w:pStyle w:val="MinutesGroupingParagraph"/>
        <w:jc w:val="both"/>
      </w:pPr>
    </w:p>
    <w:p w14:paraId="176957B8" w14:textId="77777777" w:rsidR="00A916A8" w:rsidRDefault="00E60EE3" w:rsidP="00D653D1">
      <w:pPr>
        <w:pStyle w:val="MinutesGroupingTitle"/>
        <w:jc w:val="both"/>
      </w:pPr>
      <w:r>
        <w:t>Present were:</w:t>
      </w:r>
    </w:p>
    <w:p w14:paraId="3F56FDF1" w14:textId="7B235651" w:rsidR="00A916A8" w:rsidRDefault="00E60EE3" w:rsidP="00D653D1">
      <w:pPr>
        <w:pStyle w:val="MinutesGroupingParagraph0"/>
        <w:jc w:val="both"/>
      </w:pPr>
      <w:r>
        <w:rPr>
          <w:u w:val="single"/>
        </w:rPr>
        <w:t>Members:</w:t>
      </w:r>
      <w:r>
        <w:t xml:space="preserve">  Representative Jason Petrie</w:t>
      </w:r>
      <w:r w:rsidR="00145871">
        <w:t>,</w:t>
      </w:r>
      <w:r>
        <w:t xml:space="preserve"> Co-Chair; Senator Christian McDaniel</w:t>
      </w:r>
      <w:r w:rsidR="00145871">
        <w:t>,</w:t>
      </w:r>
      <w:r>
        <w:t xml:space="preserve"> Co-Chair; Senators Gary Boswell, Shelley Funke </w:t>
      </w:r>
      <w:proofErr w:type="spellStart"/>
      <w:r>
        <w:t>Frommeyer</w:t>
      </w:r>
      <w:proofErr w:type="spellEnd"/>
      <w:r>
        <w:t>, Scott Madon, Amanda Mays Bledsoe, Gerald A. Neal, Matt Nunn, and Craig Richardson; Representatives Kim Banta, Tina Bojanowski, Adam Bowling, Josh Bray, Randy Bridges, Stephanie Dietz, Ken Fleming, Chris Freeland, Chris Fugate, Mark Hart, Matt Lockett, Shawn McPherson, Steve Riley, Walker Thomas, Timmy Truett, Ken Upchurch, and Wade Williams.</w:t>
      </w:r>
    </w:p>
    <w:p w14:paraId="0758E710" w14:textId="77777777" w:rsidR="00A916A8" w:rsidRDefault="00A916A8" w:rsidP="00D653D1">
      <w:pPr>
        <w:pStyle w:val="MinutesGroupingParagraph"/>
        <w:jc w:val="both"/>
      </w:pPr>
    </w:p>
    <w:p w14:paraId="78A5027D" w14:textId="7232D090" w:rsidR="00A916A8" w:rsidRDefault="00E60EE3" w:rsidP="00D653D1">
      <w:pPr>
        <w:pStyle w:val="MinutesGroupingParagraph0"/>
        <w:jc w:val="both"/>
      </w:pPr>
      <w:r>
        <w:rPr>
          <w:u w:val="single"/>
        </w:rPr>
        <w:t>Guests:</w:t>
      </w:r>
      <w:r>
        <w:t xml:space="preserve">  </w:t>
      </w:r>
      <w:proofErr w:type="spellStart"/>
      <w:r>
        <w:t>Chay</w:t>
      </w:r>
      <w:proofErr w:type="spellEnd"/>
      <w:r>
        <w:t xml:space="preserve"> Ritter, Director, Kentucky Department of Education; Kristi Russell, Executive Director, School Facilities Construction Commission; Krystal Smith, Executive Advisor, School Facilities Construction Commission; Jeff Noel, Secretary, Cabinet for Economic Development; Keli McAlister, External Affairs Director, </w:t>
      </w:r>
      <w:proofErr w:type="spellStart"/>
      <w:r>
        <w:t>BlueOval</w:t>
      </w:r>
      <w:proofErr w:type="spellEnd"/>
      <w:r>
        <w:t xml:space="preserve"> SK; Roger Lin, Vice President-Government Affairs, Ascend Elements</w:t>
      </w:r>
      <w:r w:rsidR="00D905BF">
        <w:t xml:space="preserve">; </w:t>
      </w:r>
      <w:r w:rsidR="002572DA">
        <w:t xml:space="preserve">Matthew Wingate, General Counsel, Cabinet for Economic Development; </w:t>
      </w:r>
      <w:r w:rsidR="00D905BF">
        <w:t xml:space="preserve">Mark Fern, Plant Manager, Ascend Elements; </w:t>
      </w:r>
      <w:r w:rsidR="00145871">
        <w:t xml:space="preserve">and </w:t>
      </w:r>
      <w:r w:rsidR="00D905BF">
        <w:t>Carter Hendricks, Executive Director, South Western Kentucky Economic Development Council</w:t>
      </w:r>
      <w:r w:rsidR="00145871">
        <w:t>.</w:t>
      </w:r>
      <w:r w:rsidR="00D905BF">
        <w:t xml:space="preserve"> </w:t>
      </w:r>
    </w:p>
    <w:p w14:paraId="6D5D5FA8" w14:textId="77777777" w:rsidR="00A916A8" w:rsidRDefault="00A916A8" w:rsidP="00D653D1">
      <w:pPr>
        <w:pStyle w:val="MinutesGroupingParagraph"/>
        <w:jc w:val="both"/>
      </w:pPr>
    </w:p>
    <w:p w14:paraId="322B9FC0" w14:textId="65D56B95" w:rsidR="00A916A8" w:rsidRDefault="00E60EE3" w:rsidP="00D653D1">
      <w:pPr>
        <w:pStyle w:val="MinutesGroupingParagraph0"/>
        <w:jc w:val="both"/>
      </w:pPr>
      <w:r>
        <w:rPr>
          <w:u w:val="single"/>
        </w:rPr>
        <w:t>LRC Staff:</w:t>
      </w:r>
      <w:r w:rsidR="00743FFE">
        <w:t xml:space="preserve"> </w:t>
      </w:r>
      <w:r>
        <w:t xml:space="preserve">Cynthia Brown, Katy Jenkins, </w:t>
      </w:r>
      <w:r w:rsidR="00145871">
        <w:t xml:space="preserve">and </w:t>
      </w:r>
      <w:r w:rsidR="00743FFE">
        <w:t>Heather Hamilton</w:t>
      </w:r>
      <w:r>
        <w:t>.</w:t>
      </w:r>
    </w:p>
    <w:p w14:paraId="4E9C5BFF" w14:textId="77777777" w:rsidR="00A916A8" w:rsidRDefault="00A916A8" w:rsidP="00D653D1">
      <w:pPr>
        <w:pStyle w:val="MinutesGroupingParagraph"/>
        <w:jc w:val="both"/>
      </w:pPr>
    </w:p>
    <w:p w14:paraId="5F8217E8" w14:textId="77777777" w:rsidR="00A916A8" w:rsidRDefault="00E60EE3" w:rsidP="00D653D1">
      <w:pPr>
        <w:pStyle w:val="MinutesGroupingTitleSpaced"/>
        <w:jc w:val="both"/>
      </w:pPr>
      <w:r>
        <w:t>Discussion of Nickels and School Facility Funding</w:t>
      </w:r>
    </w:p>
    <w:p w14:paraId="3F87EFBD" w14:textId="5D050664" w:rsidR="00327C86" w:rsidRDefault="00327C86" w:rsidP="00D653D1">
      <w:pPr>
        <w:pStyle w:val="CommitteeNormal"/>
        <w:jc w:val="both"/>
      </w:pPr>
    </w:p>
    <w:p w14:paraId="24D31747" w14:textId="478D29F7" w:rsidR="00327C86" w:rsidRDefault="00373E6F" w:rsidP="00D653D1">
      <w:pPr>
        <w:pStyle w:val="CommitteeNormal"/>
        <w:jc w:val="both"/>
      </w:pPr>
      <w:proofErr w:type="spellStart"/>
      <w:r>
        <w:t>Chay</w:t>
      </w:r>
      <w:proofErr w:type="spellEnd"/>
      <w:r>
        <w:t xml:space="preserve"> Ritter, Director, Kentucky Department of Education (KDE)</w:t>
      </w:r>
      <w:r w:rsidR="007D26DE">
        <w:t>,</w:t>
      </w:r>
      <w:r w:rsidR="00AA2986">
        <w:t xml:space="preserve"> provided an overview of </w:t>
      </w:r>
      <w:r w:rsidR="00F16E92">
        <w:t>n</w:t>
      </w:r>
      <w:r w:rsidR="00AA2986">
        <w:t xml:space="preserve">ickel </w:t>
      </w:r>
      <w:r w:rsidR="00F16E92">
        <w:t>equivalent taxes used for school facility funding</w:t>
      </w:r>
      <w:r w:rsidR="0089697E">
        <w:t xml:space="preserve"> and</w:t>
      </w:r>
      <w:r w:rsidR="00513423">
        <w:t xml:space="preserve"> </w:t>
      </w:r>
      <w:r w:rsidR="0015112F">
        <w:t>local and state facility funding by source</w:t>
      </w:r>
      <w:r w:rsidR="00750BB3">
        <w:t xml:space="preserve">. </w:t>
      </w:r>
      <w:r w:rsidR="00793F8B">
        <w:t xml:space="preserve">In 2025, </w:t>
      </w:r>
      <w:r w:rsidR="00934D56">
        <w:t>more than</w:t>
      </w:r>
      <w:r w:rsidR="007D26DE">
        <w:t xml:space="preserve"> </w:t>
      </w:r>
      <w:r w:rsidR="00793F8B">
        <w:t xml:space="preserve">$900 million was used </w:t>
      </w:r>
      <w:r w:rsidR="007D26DE">
        <w:t>for</w:t>
      </w:r>
      <w:r w:rsidR="00793F8B">
        <w:t xml:space="preserve"> school facility funding. </w:t>
      </w:r>
      <w:r w:rsidR="006155A4">
        <w:t>T</w:t>
      </w:r>
      <w:r w:rsidR="007C7FED">
        <w:t>he s</w:t>
      </w:r>
      <w:r w:rsidR="00793F8B">
        <w:t>tate funding</w:t>
      </w:r>
      <w:r w:rsidR="007C7FED">
        <w:t xml:space="preserve"> portion</w:t>
      </w:r>
      <w:r w:rsidR="00793F8B">
        <w:t xml:space="preserve"> is provided </w:t>
      </w:r>
      <w:r w:rsidR="007C7FED">
        <w:t>through a</w:t>
      </w:r>
      <w:r w:rsidR="006155A4">
        <w:t xml:space="preserve"> formula-driven</w:t>
      </w:r>
      <w:r w:rsidR="00793F8B">
        <w:t xml:space="preserve"> equalization </w:t>
      </w:r>
      <w:r w:rsidR="007C7FED">
        <w:t xml:space="preserve">process </w:t>
      </w:r>
      <w:r w:rsidR="00793F8B">
        <w:t>and</w:t>
      </w:r>
      <w:r w:rsidR="006155A4">
        <w:t xml:space="preserve"> does not result in</w:t>
      </w:r>
      <w:r w:rsidR="0015112F" w:rsidRPr="00513423">
        <w:t xml:space="preserve"> a </w:t>
      </w:r>
      <w:r w:rsidR="00750BB3" w:rsidRPr="00513423">
        <w:t>dollar-for-dollar match</w:t>
      </w:r>
      <w:r w:rsidR="0015112F" w:rsidRPr="00513423">
        <w:t>.</w:t>
      </w:r>
    </w:p>
    <w:p w14:paraId="41BF92D2" w14:textId="77777777" w:rsidR="00793F8B" w:rsidRDefault="00793F8B" w:rsidP="00D653D1">
      <w:pPr>
        <w:pStyle w:val="CommitteeNormal"/>
        <w:jc w:val="both"/>
      </w:pPr>
    </w:p>
    <w:p w14:paraId="3F1457D6" w14:textId="36EECD68" w:rsidR="00750BB3" w:rsidRDefault="00373E6F" w:rsidP="00D653D1">
      <w:pPr>
        <w:pStyle w:val="CommitteeNormal"/>
        <w:jc w:val="both"/>
      </w:pPr>
      <w:r>
        <w:lastRenderedPageBreak/>
        <w:t>Kristi Russell, Executive Director, Schools Facilities Construction Commission (</w:t>
      </w:r>
      <w:proofErr w:type="spellStart"/>
      <w:r>
        <w:t>SFCC</w:t>
      </w:r>
      <w:proofErr w:type="spellEnd"/>
      <w:r>
        <w:t>)</w:t>
      </w:r>
      <w:r w:rsidR="007D26DE">
        <w:t>,</w:t>
      </w:r>
      <w:r w:rsidR="00750BB3">
        <w:t xml:space="preserve"> </w:t>
      </w:r>
      <w:r w:rsidR="00793F8B">
        <w:t>explained th</w:t>
      </w:r>
      <w:r w:rsidR="00B61254">
        <w:t xml:space="preserve">at the </w:t>
      </w:r>
      <w:proofErr w:type="spellStart"/>
      <w:r w:rsidR="00793F8B">
        <w:t>SFCC</w:t>
      </w:r>
      <w:proofErr w:type="spellEnd"/>
      <w:r w:rsidR="00793F8B">
        <w:t xml:space="preserve"> </w:t>
      </w:r>
      <w:r w:rsidR="000A5C96">
        <w:t>ful</w:t>
      </w:r>
      <w:r w:rsidR="00793F8B">
        <w:t>fill</w:t>
      </w:r>
      <w:r w:rsidR="00B61254">
        <w:t>s</w:t>
      </w:r>
      <w:r w:rsidR="00793F8B">
        <w:t xml:space="preserve"> </w:t>
      </w:r>
      <w:r w:rsidR="000A5C96">
        <w:t xml:space="preserve">the </w:t>
      </w:r>
      <w:r w:rsidR="00793F8B">
        <w:t xml:space="preserve">unmet </w:t>
      </w:r>
      <w:r w:rsidR="000A5C96">
        <w:t xml:space="preserve">financial </w:t>
      </w:r>
      <w:r w:rsidR="00793F8B">
        <w:t>need</w:t>
      </w:r>
      <w:r w:rsidR="00B61254">
        <w:t>s</w:t>
      </w:r>
      <w:r w:rsidR="00793F8B">
        <w:t xml:space="preserve"> for school facility funding based on </w:t>
      </w:r>
      <w:r w:rsidR="00023EF9">
        <w:t>KDE</w:t>
      </w:r>
      <w:r w:rsidR="00E76C6D">
        <w:t>'s</w:t>
      </w:r>
      <w:r w:rsidR="00023EF9">
        <w:t xml:space="preserve"> unmet need</w:t>
      </w:r>
      <w:r w:rsidR="000A5C96">
        <w:t>s</w:t>
      </w:r>
      <w:r w:rsidR="00023EF9">
        <w:t xml:space="preserve"> </w:t>
      </w:r>
      <w:r w:rsidR="00793F8B">
        <w:t>report</w:t>
      </w:r>
      <w:r w:rsidR="00023EF9">
        <w:t xml:space="preserve"> and she</w:t>
      </w:r>
      <w:r w:rsidR="00793F8B">
        <w:t xml:space="preserve"> </w:t>
      </w:r>
      <w:r w:rsidR="00396463">
        <w:t xml:space="preserve">discussed the </w:t>
      </w:r>
      <w:proofErr w:type="spellStart"/>
      <w:r w:rsidR="00396463">
        <w:t>SFCC</w:t>
      </w:r>
      <w:r w:rsidR="00396463">
        <w:t>’</w:t>
      </w:r>
      <w:r w:rsidR="00396463">
        <w:t>s</w:t>
      </w:r>
      <w:proofErr w:type="spellEnd"/>
      <w:r w:rsidR="00396463">
        <w:t xml:space="preserve"> </w:t>
      </w:r>
      <w:r w:rsidR="00F978E3">
        <w:t xml:space="preserve">offers of </w:t>
      </w:r>
      <w:r w:rsidR="00396463">
        <w:t xml:space="preserve">assistance plan for </w:t>
      </w:r>
      <w:r w:rsidR="00F978E3">
        <w:t xml:space="preserve">school </w:t>
      </w:r>
      <w:r w:rsidR="00396463">
        <w:t>districts.</w:t>
      </w:r>
      <w:r w:rsidR="00023EF9">
        <w:t xml:space="preserve"> In 2023, the total unmet need</w:t>
      </w:r>
      <w:r w:rsidR="00F978E3">
        <w:t xml:space="preserve"> </w:t>
      </w:r>
      <w:r w:rsidR="00023EF9">
        <w:t>w</w:t>
      </w:r>
      <w:r w:rsidR="000A5C96">
        <w:t>as</w:t>
      </w:r>
      <w:r w:rsidR="00023EF9">
        <w:t xml:space="preserve"> $6.13 billion</w:t>
      </w:r>
      <w:r w:rsidR="00E76C6D">
        <w:t xml:space="preserve"> and $951 million was available in local revenues</w:t>
      </w:r>
      <w:r w:rsidR="00023EF9" w:rsidRPr="008B53B9">
        <w:t>.</w:t>
      </w:r>
      <w:r w:rsidR="00396463" w:rsidRPr="008B53B9">
        <w:t xml:space="preserve"> The </w:t>
      </w:r>
      <w:r w:rsidR="007F1EDA" w:rsidRPr="008B53B9">
        <w:t xml:space="preserve">General Assembly authorizes the </w:t>
      </w:r>
      <w:proofErr w:type="spellStart"/>
      <w:r w:rsidR="007F1EDA" w:rsidRPr="008B53B9">
        <w:t>SFCC</w:t>
      </w:r>
      <w:proofErr w:type="spellEnd"/>
      <w:r w:rsidR="007F1EDA" w:rsidRPr="008B53B9">
        <w:t xml:space="preserve"> to make offers of assistance in each fiscal biennium </w:t>
      </w:r>
      <w:r w:rsidR="006773AD">
        <w:t>a</w:t>
      </w:r>
      <w:r w:rsidR="00505C83">
        <w:t>nd then funds the offers of assistance in the next biennium</w:t>
      </w:r>
      <w:r w:rsidR="007F1EDA" w:rsidRPr="008B53B9">
        <w:t>.</w:t>
      </w:r>
      <w:r w:rsidR="007F1EDA">
        <w:t xml:space="preserve"> </w:t>
      </w:r>
      <w:r w:rsidR="006155A4">
        <w:t>Since the amount of state funding has diminished over the years, a</w:t>
      </w:r>
      <w:r w:rsidR="007F1EDA">
        <w:t xml:space="preserve">n additional $60 million </w:t>
      </w:r>
      <w:r w:rsidR="00513423">
        <w:t xml:space="preserve">was requested </w:t>
      </w:r>
      <w:r w:rsidR="000A5C96">
        <w:t xml:space="preserve">by </w:t>
      </w:r>
      <w:proofErr w:type="spellStart"/>
      <w:r w:rsidR="000A5C96">
        <w:t>SFCC</w:t>
      </w:r>
      <w:proofErr w:type="spellEnd"/>
      <w:r w:rsidR="000A5C96">
        <w:t xml:space="preserve"> </w:t>
      </w:r>
      <w:r w:rsidR="007F1EDA">
        <w:t>for</w:t>
      </w:r>
      <w:r w:rsidR="006F60FE">
        <w:t xml:space="preserve"> the next biennium.</w:t>
      </w:r>
    </w:p>
    <w:p w14:paraId="4B4B785C" w14:textId="29553E56" w:rsidR="00B2400D" w:rsidRDefault="00B2400D" w:rsidP="00D653D1">
      <w:pPr>
        <w:pStyle w:val="CommitteeNormal"/>
        <w:jc w:val="both"/>
      </w:pPr>
    </w:p>
    <w:p w14:paraId="464525B6" w14:textId="0D8FC5B8" w:rsidR="00B2400D" w:rsidRDefault="00B2400D" w:rsidP="00D653D1">
      <w:pPr>
        <w:pStyle w:val="CommitteeNormal"/>
        <w:jc w:val="both"/>
      </w:pPr>
      <w:r>
        <w:t xml:space="preserve">In response to Senator McDaniel, Ms. Russell explained that districts can accept, reject, or take no action on </w:t>
      </w:r>
      <w:proofErr w:type="spellStart"/>
      <w:r w:rsidR="00E50D6C">
        <w:t>SFCC</w:t>
      </w:r>
      <w:proofErr w:type="spellEnd"/>
      <w:r w:rsidR="00E50D6C">
        <w:t xml:space="preserve"> </w:t>
      </w:r>
      <w:r>
        <w:t>offers for various reasons.</w:t>
      </w:r>
    </w:p>
    <w:p w14:paraId="54CF0BC1" w14:textId="2602CC26" w:rsidR="00327C86" w:rsidRDefault="00327C86" w:rsidP="00D653D1">
      <w:pPr>
        <w:pStyle w:val="CommitteeNormal"/>
        <w:jc w:val="both"/>
      </w:pPr>
    </w:p>
    <w:p w14:paraId="545E89E5" w14:textId="5FA0E747" w:rsidR="00327C86" w:rsidRDefault="00FC0905" w:rsidP="00D653D1">
      <w:pPr>
        <w:pStyle w:val="CommitteeNormal"/>
        <w:jc w:val="both"/>
      </w:pPr>
      <w:r>
        <w:t xml:space="preserve">In response to Representative Fugate, Mr. Ritter </w:t>
      </w:r>
      <w:r w:rsidR="007E5C48">
        <w:t xml:space="preserve">described </w:t>
      </w:r>
      <w:r w:rsidR="0015667C">
        <w:t xml:space="preserve">the </w:t>
      </w:r>
      <w:r w:rsidR="007E5C48">
        <w:t xml:space="preserve">district's </w:t>
      </w:r>
      <w:r w:rsidR="0015667C">
        <w:t>tim</w:t>
      </w:r>
      <w:r w:rsidR="00E70180">
        <w:t>e</w:t>
      </w:r>
      <w:r w:rsidR="007E5C48">
        <w:t xml:space="preserve">line </w:t>
      </w:r>
      <w:r w:rsidR="002572DA">
        <w:t>for adopting</w:t>
      </w:r>
      <w:r>
        <w:t xml:space="preserve"> a nickel.</w:t>
      </w:r>
    </w:p>
    <w:p w14:paraId="7110E0B1" w14:textId="2F88CB88" w:rsidR="00FC0905" w:rsidRDefault="00FC0905" w:rsidP="00D653D1">
      <w:pPr>
        <w:pStyle w:val="CommitteeNormal"/>
        <w:jc w:val="both"/>
      </w:pPr>
    </w:p>
    <w:p w14:paraId="2DF4E32B" w14:textId="3AD57AEA" w:rsidR="00FC0905" w:rsidRDefault="00FC0905" w:rsidP="00D653D1">
      <w:pPr>
        <w:pStyle w:val="CommitteeNormal"/>
        <w:jc w:val="both"/>
      </w:pPr>
      <w:r>
        <w:t xml:space="preserve">In response to Senator Boswell, Mr. Ritter stated that </w:t>
      </w:r>
      <w:r w:rsidR="00A767FA">
        <w:t xml:space="preserve">depending on the district, funds from nickels or general funds can be used to </w:t>
      </w:r>
      <w:r w:rsidR="00205102">
        <w:t>pay for</w:t>
      </w:r>
      <w:r w:rsidR="00A767FA">
        <w:t xml:space="preserve"> the </w:t>
      </w:r>
      <w:r w:rsidR="00B9311B">
        <w:t>construction</w:t>
      </w:r>
      <w:r w:rsidR="00A767FA">
        <w:t xml:space="preserve"> of administration buildings.</w:t>
      </w:r>
    </w:p>
    <w:p w14:paraId="6908BB0D" w14:textId="0EFCC95A" w:rsidR="00A767FA" w:rsidRDefault="00A767FA" w:rsidP="00D653D1">
      <w:pPr>
        <w:pStyle w:val="CommitteeNormal"/>
        <w:jc w:val="both"/>
      </w:pPr>
    </w:p>
    <w:p w14:paraId="1AA4BD34" w14:textId="2AD940F8" w:rsidR="0009238E" w:rsidRDefault="00A767FA" w:rsidP="00D653D1">
      <w:pPr>
        <w:pStyle w:val="CommitteeNormal"/>
        <w:jc w:val="both"/>
      </w:pPr>
      <w:r>
        <w:t xml:space="preserve">In response to Senator McDaniel, </w:t>
      </w:r>
      <w:r w:rsidR="00552125">
        <w:t xml:space="preserve">Mr. Ritter </w:t>
      </w:r>
      <w:r w:rsidR="007E5C48">
        <w:t>discussed</w:t>
      </w:r>
      <w:r w:rsidR="00552125">
        <w:t xml:space="preserve"> th</w:t>
      </w:r>
      <w:r w:rsidR="002B57BE">
        <w:t>e process for creating and reviewing</w:t>
      </w:r>
      <w:r w:rsidR="008061F8">
        <w:t xml:space="preserve"> a</w:t>
      </w:r>
      <w:r w:rsidR="002B57BE">
        <w:t xml:space="preserve"> </w:t>
      </w:r>
      <w:r w:rsidR="0009238E">
        <w:t>facility plan for each district</w:t>
      </w:r>
      <w:r w:rsidR="00161211">
        <w:t xml:space="preserve"> to determine unmet facility needs</w:t>
      </w:r>
      <w:r w:rsidR="007A0B69">
        <w:t>.</w:t>
      </w:r>
    </w:p>
    <w:p w14:paraId="2D980F21" w14:textId="3D8942B9" w:rsidR="0009238E" w:rsidRDefault="0009238E" w:rsidP="00D653D1">
      <w:pPr>
        <w:pStyle w:val="CommitteeNormal"/>
        <w:jc w:val="both"/>
      </w:pPr>
    </w:p>
    <w:p w14:paraId="55D195F6" w14:textId="4F589027" w:rsidR="0009238E" w:rsidRDefault="0009238E" w:rsidP="00D653D1">
      <w:pPr>
        <w:pStyle w:val="CommitteeNormal"/>
        <w:jc w:val="both"/>
      </w:pPr>
      <w:r>
        <w:t xml:space="preserve">In response to Senator Funke </w:t>
      </w:r>
      <w:proofErr w:type="spellStart"/>
      <w:r>
        <w:t>Frommeyer</w:t>
      </w:r>
      <w:proofErr w:type="spellEnd"/>
      <w:r w:rsidR="00F56F25">
        <w:t xml:space="preserve">, </w:t>
      </w:r>
      <w:r w:rsidR="006F1FF2">
        <w:t xml:space="preserve">Mr. Ritter stated there is a project manager from KDE assigned to </w:t>
      </w:r>
      <w:r w:rsidR="00161211">
        <w:t xml:space="preserve">work with </w:t>
      </w:r>
      <w:r w:rsidR="006F1FF2">
        <w:t>each district during the facilities planning process</w:t>
      </w:r>
      <w:r w:rsidR="008061F8">
        <w:t xml:space="preserve"> and there are rules </w:t>
      </w:r>
      <w:r w:rsidR="00934D56">
        <w:t xml:space="preserve">regarding </w:t>
      </w:r>
      <w:r w:rsidR="00445F0B">
        <w:t xml:space="preserve">the </w:t>
      </w:r>
      <w:r w:rsidR="00934D56">
        <w:t>type of assets</w:t>
      </w:r>
      <w:r w:rsidR="00445F0B">
        <w:t xml:space="preserve"> allowed </w:t>
      </w:r>
      <w:r w:rsidR="00934D56">
        <w:t>in</w:t>
      </w:r>
      <w:r w:rsidR="008061F8">
        <w:t xml:space="preserve"> the </w:t>
      </w:r>
      <w:r w:rsidR="00B61254">
        <w:t xml:space="preserve">school district's </w:t>
      </w:r>
      <w:r w:rsidR="008061F8">
        <w:t>facility needs request</w:t>
      </w:r>
      <w:r w:rsidR="006F1FF2">
        <w:t>.</w:t>
      </w:r>
    </w:p>
    <w:p w14:paraId="3D924C9E" w14:textId="30921B99" w:rsidR="006F1FF2" w:rsidRDefault="006F1FF2" w:rsidP="00D653D1">
      <w:pPr>
        <w:pStyle w:val="CommitteeNormal"/>
        <w:jc w:val="both"/>
      </w:pPr>
    </w:p>
    <w:p w14:paraId="70397A05" w14:textId="5D00202E" w:rsidR="006F1FF2" w:rsidRDefault="006F1FF2" w:rsidP="00D653D1">
      <w:pPr>
        <w:pStyle w:val="CommitteeNormal"/>
        <w:jc w:val="both"/>
      </w:pPr>
      <w:r>
        <w:t xml:space="preserve">In response to Senator Funke </w:t>
      </w:r>
      <w:proofErr w:type="spellStart"/>
      <w:r>
        <w:t>Frommeyer</w:t>
      </w:r>
      <w:proofErr w:type="spellEnd"/>
      <w:r>
        <w:t>, Ms. Russell stated</w:t>
      </w:r>
      <w:r w:rsidR="000C660C">
        <w:t xml:space="preserve"> </w:t>
      </w:r>
      <w:r w:rsidR="005B6DF4">
        <w:t xml:space="preserve">federal dollars have already been </w:t>
      </w:r>
      <w:r w:rsidR="00B61254">
        <w:t xml:space="preserve">provided </w:t>
      </w:r>
      <w:r w:rsidR="005B6DF4">
        <w:t xml:space="preserve">to the school districts and </w:t>
      </w:r>
      <w:r w:rsidR="000C660C">
        <w:t xml:space="preserve">she was not sure what happens to federal </w:t>
      </w:r>
      <w:r w:rsidR="00FA2753">
        <w:t>dollars</w:t>
      </w:r>
      <w:r w:rsidR="000C660C">
        <w:t xml:space="preserve"> not spent by the</w:t>
      </w:r>
      <w:r w:rsidR="00FA2753">
        <w:t xml:space="preserve"> </w:t>
      </w:r>
      <w:r w:rsidR="000C660C">
        <w:t>deadline.</w:t>
      </w:r>
    </w:p>
    <w:p w14:paraId="2BB0103D" w14:textId="1C6BB8A6" w:rsidR="000C660C" w:rsidRDefault="000C660C" w:rsidP="00D653D1">
      <w:pPr>
        <w:pStyle w:val="CommitteeNormal"/>
        <w:jc w:val="both"/>
      </w:pPr>
    </w:p>
    <w:p w14:paraId="6B976C87" w14:textId="3D283D63" w:rsidR="000C660C" w:rsidRDefault="005B6DF4" w:rsidP="00D653D1">
      <w:pPr>
        <w:pStyle w:val="CommitteeNormal"/>
        <w:jc w:val="both"/>
      </w:pPr>
      <w:r>
        <w:t xml:space="preserve">In relation to a document provided by the </w:t>
      </w:r>
      <w:proofErr w:type="spellStart"/>
      <w:r>
        <w:t>SFCC</w:t>
      </w:r>
      <w:proofErr w:type="spellEnd"/>
      <w:r>
        <w:t>,</w:t>
      </w:r>
      <w:r w:rsidRPr="008B53B9">
        <w:t xml:space="preserve"> </w:t>
      </w:r>
      <w:r w:rsidR="00812B67" w:rsidRPr="002572DA">
        <w:t xml:space="preserve">Senator McDaniel requested </w:t>
      </w:r>
      <w:r w:rsidR="00F60D41">
        <w:t xml:space="preserve">that </w:t>
      </w:r>
      <w:r w:rsidR="00D95BC3">
        <w:t xml:space="preserve">the original </w:t>
      </w:r>
      <w:proofErr w:type="spellStart"/>
      <w:r w:rsidR="00E50D6C">
        <w:t>SFCC</w:t>
      </w:r>
      <w:proofErr w:type="spellEnd"/>
      <w:r w:rsidR="00E50D6C">
        <w:t xml:space="preserve"> </w:t>
      </w:r>
      <w:r w:rsidR="00D95BC3">
        <w:t xml:space="preserve">offers made to each district be submitted to the committee. </w:t>
      </w:r>
    </w:p>
    <w:p w14:paraId="468FA21A" w14:textId="0F4A95FE" w:rsidR="00E77359" w:rsidRDefault="00E77359" w:rsidP="00D653D1">
      <w:pPr>
        <w:pStyle w:val="CommitteeNormal"/>
        <w:jc w:val="both"/>
      </w:pPr>
    </w:p>
    <w:p w14:paraId="433AA1C7" w14:textId="612BDFFD" w:rsidR="00E77359" w:rsidRDefault="00E77359" w:rsidP="00D653D1">
      <w:pPr>
        <w:pStyle w:val="CommitteeNormal"/>
        <w:jc w:val="both"/>
      </w:pPr>
      <w:r>
        <w:t xml:space="preserve">In response to Representative Petrie, Mr. Ritter explained the process KDE uses in </w:t>
      </w:r>
      <w:r w:rsidR="00F60D41">
        <w:t xml:space="preserve">creating </w:t>
      </w:r>
      <w:r>
        <w:t xml:space="preserve">the district facility plan. </w:t>
      </w:r>
      <w:r w:rsidR="001353B5">
        <w:t xml:space="preserve">Ms. Russell </w:t>
      </w:r>
      <w:r w:rsidR="008F39A2">
        <w:t xml:space="preserve">confirmed that the bonding capacity at the local level is factored into a school district's </w:t>
      </w:r>
      <w:proofErr w:type="spellStart"/>
      <w:r w:rsidR="00E50D6C">
        <w:t>SFCC</w:t>
      </w:r>
      <w:proofErr w:type="spellEnd"/>
      <w:r w:rsidR="00E50D6C">
        <w:t xml:space="preserve"> </w:t>
      </w:r>
      <w:r w:rsidR="008F39A2">
        <w:t xml:space="preserve">offer and </w:t>
      </w:r>
      <w:r w:rsidR="00E50D6C">
        <w:t>that</w:t>
      </w:r>
      <w:r w:rsidR="001353B5">
        <w:t xml:space="preserve"> a district can reduce </w:t>
      </w:r>
      <w:r w:rsidR="008F39A2">
        <w:t>its</w:t>
      </w:r>
      <w:r w:rsidR="001353B5">
        <w:t xml:space="preserve"> bonding capacity </w:t>
      </w:r>
      <w:r w:rsidR="008F39A2">
        <w:t xml:space="preserve">by </w:t>
      </w:r>
      <w:r w:rsidR="00CE6668">
        <w:t>having other</w:t>
      </w:r>
      <w:r w:rsidR="008F39A2">
        <w:t xml:space="preserve"> </w:t>
      </w:r>
      <w:r w:rsidR="00CE6668">
        <w:t xml:space="preserve">facility </w:t>
      </w:r>
      <w:r w:rsidR="00E50D6C">
        <w:t>projects</w:t>
      </w:r>
      <w:r w:rsidR="00CE6668">
        <w:t xml:space="preserve"> that may not be a prior</w:t>
      </w:r>
      <w:r w:rsidR="00C64BCA">
        <w:t>i</w:t>
      </w:r>
      <w:r w:rsidR="00CE6668">
        <w:t>ty</w:t>
      </w:r>
      <w:r w:rsidR="00445F0B">
        <w:t>,</w:t>
      </w:r>
      <w:r w:rsidR="008F39A2">
        <w:t xml:space="preserve"> </w:t>
      </w:r>
      <w:r w:rsidR="00E50D6C">
        <w:t xml:space="preserve">which </w:t>
      </w:r>
      <w:r w:rsidR="00585722">
        <w:t>in turn</w:t>
      </w:r>
      <w:r w:rsidR="00CE6668">
        <w:t xml:space="preserve"> will</w:t>
      </w:r>
      <w:r w:rsidR="00585722">
        <w:t xml:space="preserve"> </w:t>
      </w:r>
      <w:r w:rsidR="002429D5">
        <w:t>increase</w:t>
      </w:r>
      <w:r w:rsidR="00E50D6C">
        <w:t xml:space="preserve"> </w:t>
      </w:r>
      <w:r w:rsidR="002429D5">
        <w:t xml:space="preserve">their </w:t>
      </w:r>
      <w:proofErr w:type="spellStart"/>
      <w:r w:rsidR="00E50D6C">
        <w:t>SFCC</w:t>
      </w:r>
      <w:proofErr w:type="spellEnd"/>
      <w:r w:rsidR="00E50D6C">
        <w:t xml:space="preserve"> </w:t>
      </w:r>
      <w:r w:rsidR="008F39A2">
        <w:t>offer</w:t>
      </w:r>
      <w:r w:rsidR="002429D5">
        <w:t>.</w:t>
      </w:r>
    </w:p>
    <w:p w14:paraId="19B83E7F" w14:textId="4C425B2A" w:rsidR="002429D5" w:rsidRDefault="002429D5" w:rsidP="00D653D1">
      <w:pPr>
        <w:pStyle w:val="CommitteeNormal"/>
        <w:jc w:val="both"/>
      </w:pPr>
    </w:p>
    <w:p w14:paraId="7D1833BC" w14:textId="7E2F085F" w:rsidR="002C7478" w:rsidRDefault="002429D5" w:rsidP="00D653D1">
      <w:pPr>
        <w:pStyle w:val="CommitteeNormal"/>
        <w:jc w:val="both"/>
      </w:pPr>
      <w:r>
        <w:lastRenderedPageBreak/>
        <w:t xml:space="preserve">In response to Senator McDaniel, Mr. Ritter </w:t>
      </w:r>
      <w:r w:rsidR="006874C3">
        <w:t xml:space="preserve">provided an overview of </w:t>
      </w:r>
      <w:r>
        <w:t>the Kentucky</w:t>
      </w:r>
      <w:r w:rsidR="006874C3">
        <w:t xml:space="preserve"> </w:t>
      </w:r>
      <w:r>
        <w:t>Facilities Inventory and Classification System (</w:t>
      </w:r>
      <w:proofErr w:type="spellStart"/>
      <w:r>
        <w:t>KFICS</w:t>
      </w:r>
      <w:proofErr w:type="spellEnd"/>
      <w:r>
        <w:t>) list</w:t>
      </w:r>
      <w:r w:rsidR="00614504">
        <w:t>, which</w:t>
      </w:r>
      <w:r w:rsidR="006874C3">
        <w:t xml:space="preserve"> </w:t>
      </w:r>
      <w:r>
        <w:t>is published once a year</w:t>
      </w:r>
      <w:r w:rsidR="009679F6">
        <w:t xml:space="preserve">, updated </w:t>
      </w:r>
      <w:r w:rsidR="002C7478">
        <w:t xml:space="preserve">monthly, and </w:t>
      </w:r>
      <w:r w:rsidR="009679F6">
        <w:t>shared with the Legislative Research Commission (LRC).</w:t>
      </w:r>
      <w:r w:rsidR="002C7478">
        <w:t xml:space="preserve"> Not all districts participate with </w:t>
      </w:r>
      <w:proofErr w:type="spellStart"/>
      <w:r w:rsidR="002C7478">
        <w:t>KFICS</w:t>
      </w:r>
      <w:proofErr w:type="spellEnd"/>
      <w:r w:rsidR="002C7478">
        <w:t xml:space="preserve"> and it is not required by law. </w:t>
      </w:r>
    </w:p>
    <w:p w14:paraId="137A0BF4" w14:textId="77777777" w:rsidR="002C7478" w:rsidRDefault="002C7478" w:rsidP="00D653D1">
      <w:pPr>
        <w:pStyle w:val="CommitteeNormal"/>
        <w:jc w:val="both"/>
      </w:pPr>
    </w:p>
    <w:p w14:paraId="0250F5E5" w14:textId="2BFF0A18" w:rsidR="009679F6" w:rsidRDefault="002C7478" w:rsidP="00D653D1">
      <w:pPr>
        <w:pStyle w:val="CommitteeNormal"/>
        <w:jc w:val="both"/>
      </w:pPr>
      <w:r>
        <w:t xml:space="preserve">In response to Representative Petrie, Mr. Ritter confirmed </w:t>
      </w:r>
      <w:r w:rsidR="0003754D">
        <w:t>that</w:t>
      </w:r>
      <w:r w:rsidR="00445F0B">
        <w:t>,</w:t>
      </w:r>
      <w:r w:rsidR="0003754D">
        <w:t xml:space="preserve"> </w:t>
      </w:r>
      <w:r w:rsidR="004066B9">
        <w:t>similar to the unmet needs report</w:t>
      </w:r>
      <w:r w:rsidR="00445F0B">
        <w:t>,</w:t>
      </w:r>
      <w:r w:rsidR="004066B9">
        <w:t xml:space="preserve"> </w:t>
      </w:r>
      <w:r>
        <w:t>district</w:t>
      </w:r>
      <w:r w:rsidR="0003754D">
        <w:t>s</w:t>
      </w:r>
      <w:r>
        <w:t xml:space="preserve"> </w:t>
      </w:r>
      <w:r w:rsidR="0003754D">
        <w:t>self-</w:t>
      </w:r>
      <w:r>
        <w:t xml:space="preserve">report to </w:t>
      </w:r>
      <w:proofErr w:type="spellStart"/>
      <w:r>
        <w:t>KFICS</w:t>
      </w:r>
      <w:proofErr w:type="spellEnd"/>
      <w:r w:rsidR="004066B9">
        <w:t xml:space="preserve"> and there is not an in-person review process</w:t>
      </w:r>
      <w:r>
        <w:t xml:space="preserve">. </w:t>
      </w:r>
      <w:r w:rsidR="0003754D">
        <w:t>Representative Petrie expressed concern with the potential of rewarding districts for not maintaining properties</w:t>
      </w:r>
      <w:r w:rsidR="00FA2753">
        <w:t>,</w:t>
      </w:r>
      <w:r w:rsidR="0003754D">
        <w:t xml:space="preserve"> </w:t>
      </w:r>
      <w:r w:rsidR="00FA2753">
        <w:t>which may move</w:t>
      </w:r>
      <w:r w:rsidR="0003754D">
        <w:t xml:space="preserve"> them up on the unmet need</w:t>
      </w:r>
      <w:r w:rsidR="00FA2753">
        <w:t>s report</w:t>
      </w:r>
      <w:r w:rsidR="00907C67">
        <w:t>,</w:t>
      </w:r>
      <w:r w:rsidR="0003754D">
        <w:t xml:space="preserve"> based on the way the </w:t>
      </w:r>
      <w:proofErr w:type="spellStart"/>
      <w:r w:rsidR="0003754D">
        <w:t>SFCC</w:t>
      </w:r>
      <w:proofErr w:type="spellEnd"/>
      <w:r w:rsidR="0003754D">
        <w:t xml:space="preserve"> </w:t>
      </w:r>
      <w:r w:rsidR="00513423">
        <w:t xml:space="preserve">currently </w:t>
      </w:r>
      <w:r w:rsidR="0003754D">
        <w:t xml:space="preserve">determines offers of assistance. </w:t>
      </w:r>
    </w:p>
    <w:p w14:paraId="17608CAF" w14:textId="6E01DB08" w:rsidR="00A86ACC" w:rsidRDefault="00A86ACC" w:rsidP="00D653D1">
      <w:pPr>
        <w:pStyle w:val="CommitteeNormal"/>
        <w:jc w:val="both"/>
      </w:pPr>
    </w:p>
    <w:p w14:paraId="583CAA5B" w14:textId="7232F276" w:rsidR="00A86ACC" w:rsidRDefault="00A86ACC" w:rsidP="00D653D1">
      <w:pPr>
        <w:pStyle w:val="CommitteeNormal"/>
        <w:jc w:val="both"/>
      </w:pPr>
      <w:r>
        <w:t xml:space="preserve">In response to Senator McDaniel, Ms. Russell confirmed that a school district may reduce its bonding capacity by funding the costs of a new administrative building </w:t>
      </w:r>
      <w:r w:rsidR="008B53B9">
        <w:t xml:space="preserve">through bonds at the detriment of </w:t>
      </w:r>
      <w:r w:rsidR="00F51D87">
        <w:t xml:space="preserve">funding </w:t>
      </w:r>
      <w:r w:rsidR="008B53B9">
        <w:t xml:space="preserve">a new school-related facility project and </w:t>
      </w:r>
      <w:r>
        <w:t xml:space="preserve">as a result receive an increase in their </w:t>
      </w:r>
      <w:proofErr w:type="spellStart"/>
      <w:r>
        <w:t>SFCC</w:t>
      </w:r>
      <w:proofErr w:type="spellEnd"/>
      <w:r>
        <w:t xml:space="preserve"> offer. </w:t>
      </w:r>
    </w:p>
    <w:p w14:paraId="3FD3C7D5" w14:textId="77777777" w:rsidR="00327C86" w:rsidRPr="00327C86" w:rsidRDefault="00327C86" w:rsidP="00D653D1">
      <w:pPr>
        <w:pStyle w:val="CommitteeNormal"/>
        <w:jc w:val="both"/>
      </w:pPr>
    </w:p>
    <w:p w14:paraId="407A8EB5" w14:textId="77777777" w:rsidR="00A916A8" w:rsidRDefault="00E60EE3" w:rsidP="00D653D1">
      <w:pPr>
        <w:pStyle w:val="MinutesGroupingTitleSpaced"/>
        <w:jc w:val="both"/>
      </w:pPr>
      <w:r>
        <w:t>Economic Development Projects in Elizabethtown and Hopkinsville</w:t>
      </w:r>
    </w:p>
    <w:p w14:paraId="45E5F40C" w14:textId="21D05BF5" w:rsidR="001419B4" w:rsidRDefault="001419B4" w:rsidP="00D653D1">
      <w:pPr>
        <w:pStyle w:val="CommitteeNormal"/>
        <w:jc w:val="both"/>
      </w:pPr>
    </w:p>
    <w:p w14:paraId="119E7F4F" w14:textId="2C6BB385" w:rsidR="00187D0F" w:rsidRDefault="003A6727" w:rsidP="00D653D1">
      <w:pPr>
        <w:pStyle w:val="CommitteeNormal"/>
        <w:jc w:val="both"/>
      </w:pPr>
      <w:r>
        <w:t>Jeff Noel, Secretary, Cabinet for Economic Development (</w:t>
      </w:r>
      <w:proofErr w:type="spellStart"/>
      <w:r>
        <w:t>CED</w:t>
      </w:r>
      <w:proofErr w:type="spellEnd"/>
      <w:r>
        <w:t>)</w:t>
      </w:r>
      <w:r w:rsidR="00614504">
        <w:t>,</w:t>
      </w:r>
      <w:r w:rsidR="00907C67">
        <w:t xml:space="preserve"> shared that both </w:t>
      </w:r>
      <w:proofErr w:type="spellStart"/>
      <w:r w:rsidR="0003304A">
        <w:t>BlueOval</w:t>
      </w:r>
      <w:proofErr w:type="spellEnd"/>
      <w:r w:rsidR="0003304A">
        <w:t xml:space="preserve"> SK and Ascend </w:t>
      </w:r>
      <w:r>
        <w:t xml:space="preserve">Elements </w:t>
      </w:r>
      <w:r w:rsidR="0003304A">
        <w:t>are fully compliant with incentive agreements and both projects are progressing</w:t>
      </w:r>
      <w:r w:rsidR="00907C67">
        <w:t xml:space="preserve"> and have created around 1100 jobs. He continue</w:t>
      </w:r>
      <w:r>
        <w:t>d</w:t>
      </w:r>
      <w:r w:rsidR="00907C67">
        <w:t xml:space="preserve"> with an overview of</w:t>
      </w:r>
      <w:r w:rsidR="0003304A">
        <w:t xml:space="preserve"> </w:t>
      </w:r>
      <w:r w:rsidR="001D2C54">
        <w:t xml:space="preserve">the </w:t>
      </w:r>
      <w:proofErr w:type="spellStart"/>
      <w:r w:rsidR="0003304A">
        <w:t>CED</w:t>
      </w:r>
      <w:r w:rsidR="0003304A">
        <w:t>’</w:t>
      </w:r>
      <w:r w:rsidR="0003304A">
        <w:t>s</w:t>
      </w:r>
      <w:proofErr w:type="spellEnd"/>
      <w:r w:rsidR="0003304A">
        <w:t xml:space="preserve"> focus on Kentucky</w:t>
      </w:r>
      <w:r w:rsidR="0003304A">
        <w:t>’</w:t>
      </w:r>
      <w:r w:rsidR="0003304A">
        <w:t>s automotive development</w:t>
      </w:r>
      <w:r w:rsidR="007358D3">
        <w:t xml:space="preserve"> for the future</w:t>
      </w:r>
      <w:r w:rsidR="00187D0F">
        <w:t>, and changes in electric vehicle (EV) growth.</w:t>
      </w:r>
      <w:r w:rsidR="001D2C54">
        <w:t xml:space="preserve"> </w:t>
      </w:r>
      <w:r>
        <w:t xml:space="preserve">Keli McAlister, Eternal Affairs Director, </w:t>
      </w:r>
      <w:proofErr w:type="spellStart"/>
      <w:r>
        <w:t>BlueOval</w:t>
      </w:r>
      <w:proofErr w:type="spellEnd"/>
      <w:r>
        <w:t xml:space="preserve"> SK</w:t>
      </w:r>
      <w:r w:rsidR="00614504">
        <w:t>,</w:t>
      </w:r>
      <w:r>
        <w:t xml:space="preserve"> </w:t>
      </w:r>
      <w:r w:rsidR="00187D0F">
        <w:t xml:space="preserve">stated that </w:t>
      </w:r>
      <w:proofErr w:type="spellStart"/>
      <w:r w:rsidR="00187D0F">
        <w:t>BlueOval</w:t>
      </w:r>
      <w:proofErr w:type="spellEnd"/>
      <w:r w:rsidR="00187D0F">
        <w:t xml:space="preserve"> SK believes growth in the EV market to be solid</w:t>
      </w:r>
      <w:r w:rsidR="00DC4ADD">
        <w:t>.</w:t>
      </w:r>
    </w:p>
    <w:p w14:paraId="4AB85BD4" w14:textId="1DA7B307" w:rsidR="00DC4ADD" w:rsidRDefault="00DC4ADD" w:rsidP="00D653D1">
      <w:pPr>
        <w:pStyle w:val="CommitteeNormal"/>
        <w:jc w:val="both"/>
      </w:pPr>
    </w:p>
    <w:p w14:paraId="458BD34F" w14:textId="58A80FF9" w:rsidR="00DC4ADD" w:rsidRDefault="00DC4ADD" w:rsidP="00D653D1">
      <w:pPr>
        <w:pStyle w:val="CommitteeNormal"/>
        <w:jc w:val="both"/>
      </w:pPr>
      <w:r>
        <w:t xml:space="preserve">Mr. Noel </w:t>
      </w:r>
      <w:r w:rsidR="0051446A">
        <w:t xml:space="preserve">acknowledged the </w:t>
      </w:r>
      <w:r w:rsidR="008374EC">
        <w:t xml:space="preserve">legislature's </w:t>
      </w:r>
      <w:r w:rsidR="0051446A">
        <w:t xml:space="preserve">support </w:t>
      </w:r>
      <w:r w:rsidR="00614504">
        <w:t>with</w:t>
      </w:r>
      <w:r w:rsidR="008374EC">
        <w:t xml:space="preserve"> the enactment of</w:t>
      </w:r>
      <w:r w:rsidR="0051446A">
        <w:t xml:space="preserve"> Senate Bill 5</w:t>
      </w:r>
      <w:r w:rsidR="0020577C">
        <w:t xml:space="preserve"> in </w:t>
      </w:r>
      <w:r w:rsidR="00614504">
        <w:t xml:space="preserve">the </w:t>
      </w:r>
      <w:r w:rsidR="0051446A" w:rsidRPr="0020577C">
        <w:t>2021</w:t>
      </w:r>
      <w:r w:rsidR="00614504">
        <w:t xml:space="preserve"> Regular Session</w:t>
      </w:r>
      <w:r w:rsidR="00597D3D">
        <w:t xml:space="preserve">. He </w:t>
      </w:r>
      <w:r w:rsidR="0051446A">
        <w:t xml:space="preserve">discussed </w:t>
      </w:r>
      <w:proofErr w:type="spellStart"/>
      <w:r w:rsidR="007A4F97">
        <w:t>BlueOval</w:t>
      </w:r>
      <w:proofErr w:type="spellEnd"/>
      <w:r w:rsidR="007A4F97">
        <w:t xml:space="preserve"> SK</w:t>
      </w:r>
      <w:r w:rsidR="00B7361F">
        <w:t>'s progress</w:t>
      </w:r>
      <w:r w:rsidR="00597D3D">
        <w:t xml:space="preserve"> </w:t>
      </w:r>
      <w:r w:rsidR="00276ABE">
        <w:t>in</w:t>
      </w:r>
      <w:r w:rsidR="00597D3D">
        <w:t xml:space="preserve"> terms of the agreement, and the result</w:t>
      </w:r>
      <w:r w:rsidR="00B7361F">
        <w:t>ing</w:t>
      </w:r>
      <w:r w:rsidR="00597D3D">
        <w:t xml:space="preserve"> growth in </w:t>
      </w:r>
      <w:r w:rsidR="00276ABE">
        <w:t xml:space="preserve">the </w:t>
      </w:r>
      <w:r w:rsidR="00597D3D">
        <w:t xml:space="preserve">supply chain </w:t>
      </w:r>
      <w:r w:rsidR="00B7361F">
        <w:t xml:space="preserve">from </w:t>
      </w:r>
      <w:r w:rsidR="00597D3D">
        <w:t xml:space="preserve">companies investing in facilities and hiring in Kentucky. Mr. Noel </w:t>
      </w:r>
      <w:r w:rsidR="0020577C">
        <w:t>also</w:t>
      </w:r>
      <w:r w:rsidR="00597D3D">
        <w:t xml:space="preserve"> </w:t>
      </w:r>
      <w:r w:rsidR="00A4769C">
        <w:t xml:space="preserve">discussed the original terms and conditions of the loan given to </w:t>
      </w:r>
      <w:proofErr w:type="spellStart"/>
      <w:r w:rsidR="00A4769C">
        <w:t>BlueOval</w:t>
      </w:r>
      <w:proofErr w:type="spellEnd"/>
      <w:r w:rsidR="00A4769C">
        <w:t xml:space="preserve"> SK, federal funds involved in the project, </w:t>
      </w:r>
      <w:r w:rsidR="00B7361F">
        <w:t xml:space="preserve">the </w:t>
      </w:r>
      <w:r w:rsidR="00A4769C">
        <w:t>status of the project, and delays and changes to the project. The</w:t>
      </w:r>
      <w:r w:rsidR="00101098">
        <w:t>re</w:t>
      </w:r>
      <w:r w:rsidR="00A4769C">
        <w:t xml:space="preserve"> </w:t>
      </w:r>
      <w:r w:rsidR="00101098">
        <w:t>a</w:t>
      </w:r>
      <w:r w:rsidR="00A4769C">
        <w:t xml:space="preserve">re </w:t>
      </w:r>
      <w:r w:rsidR="00B7361F">
        <w:t xml:space="preserve">currently </w:t>
      </w:r>
      <w:r w:rsidR="00A4769C">
        <w:t xml:space="preserve">1,050 Kentucky jobs, and 350 Tennessee jobs created at </w:t>
      </w:r>
      <w:proofErr w:type="spellStart"/>
      <w:r w:rsidR="00A4769C">
        <w:t>BlueOval</w:t>
      </w:r>
      <w:proofErr w:type="spellEnd"/>
      <w:r w:rsidR="00A4769C">
        <w:t xml:space="preserve"> SK. There will be 5,000 jobs in Kentucky once </w:t>
      </w:r>
      <w:proofErr w:type="spellStart"/>
      <w:r w:rsidR="00A4769C">
        <w:t>BlueOval</w:t>
      </w:r>
      <w:proofErr w:type="spellEnd"/>
      <w:r w:rsidR="00A4769C">
        <w:t xml:space="preserve"> is at full capacity.</w:t>
      </w:r>
      <w:r w:rsidR="00101098">
        <w:t xml:space="preserve"> </w:t>
      </w:r>
      <w:r w:rsidR="00DC53D9">
        <w:t xml:space="preserve">The Kentucky 1 plant is on schedule to begin production this year. Production is paused at the Kentucky 2 plant. </w:t>
      </w:r>
    </w:p>
    <w:p w14:paraId="1EB2C909" w14:textId="4BD711F8" w:rsidR="00DC53D9" w:rsidRDefault="00DC53D9" w:rsidP="00D653D1">
      <w:pPr>
        <w:pStyle w:val="CommitteeNormal"/>
        <w:jc w:val="both"/>
      </w:pPr>
    </w:p>
    <w:p w14:paraId="14D93DAC" w14:textId="51154171" w:rsidR="00DC53D9" w:rsidRDefault="00DC53D9" w:rsidP="00D653D1">
      <w:pPr>
        <w:pStyle w:val="CommitteeNormal"/>
        <w:jc w:val="both"/>
      </w:pPr>
      <w:r>
        <w:t xml:space="preserve">In response to Senator McDaniel, Mr. Noel clarified that the job creation requirements in the agreement are specifically for the jobs directly tied to the production of batteries. He also </w:t>
      </w:r>
      <w:r w:rsidR="00B7361F">
        <w:t xml:space="preserve">explained </w:t>
      </w:r>
      <w:r>
        <w:t xml:space="preserve">investment </w:t>
      </w:r>
      <w:r w:rsidR="00B7361F">
        <w:t>qualifications</w:t>
      </w:r>
      <w:r>
        <w:t xml:space="preserve"> in rega</w:t>
      </w:r>
      <w:r w:rsidR="00927B7D">
        <w:t xml:space="preserve">rd to the </w:t>
      </w:r>
      <w:r w:rsidR="00057353">
        <w:t>$2 billion</w:t>
      </w:r>
      <w:r w:rsidR="00927B7D">
        <w:t xml:space="preserve"> investment required in the agreement.</w:t>
      </w:r>
      <w:r w:rsidR="00A52750">
        <w:t xml:space="preserve"> He stated </w:t>
      </w:r>
      <w:r w:rsidR="005F1C16">
        <w:t>he has</w:t>
      </w:r>
      <w:r w:rsidR="000B1F92">
        <w:t xml:space="preserve"> </w:t>
      </w:r>
      <w:r w:rsidR="00A52750">
        <w:t xml:space="preserve">no definitive knowledge of a partnership with Nissan </w:t>
      </w:r>
      <w:r w:rsidR="007612DD">
        <w:lastRenderedPageBreak/>
        <w:t xml:space="preserve">and </w:t>
      </w:r>
      <w:proofErr w:type="spellStart"/>
      <w:r w:rsidR="007612DD">
        <w:t>BlueOval</w:t>
      </w:r>
      <w:proofErr w:type="spellEnd"/>
      <w:r w:rsidR="007612DD">
        <w:t xml:space="preserve"> SK </w:t>
      </w:r>
      <w:r w:rsidR="00A52750">
        <w:t>at this time</w:t>
      </w:r>
      <w:r w:rsidR="007612DD">
        <w:t>. He would not speculate if or how that would affect the original agreement, but said that he would keep the committee informed.</w:t>
      </w:r>
    </w:p>
    <w:p w14:paraId="008D88CE" w14:textId="5509CD47" w:rsidR="00597D3D" w:rsidRDefault="00597D3D" w:rsidP="00D653D1">
      <w:pPr>
        <w:pStyle w:val="CommitteeNormal"/>
        <w:jc w:val="both"/>
      </w:pPr>
    </w:p>
    <w:p w14:paraId="00A9F0C4" w14:textId="0982E909" w:rsidR="00390DB5" w:rsidRDefault="00901D64" w:rsidP="00D653D1">
      <w:pPr>
        <w:pStyle w:val="CommitteeNormal"/>
        <w:jc w:val="both"/>
      </w:pPr>
      <w:r>
        <w:t xml:space="preserve">In a response </w:t>
      </w:r>
      <w:r w:rsidR="00DD35C4">
        <w:t xml:space="preserve">to </w:t>
      </w:r>
      <w:r>
        <w:t xml:space="preserve">Senator McDaniel, Ms. McAlister stated </w:t>
      </w:r>
      <w:r w:rsidR="005A7DEA">
        <w:t xml:space="preserve">that </w:t>
      </w:r>
      <w:r>
        <w:t xml:space="preserve">construction on Kentucky 2 is ongoing and will be finished even though production for Kentucky 2 has been paused. </w:t>
      </w:r>
      <w:r w:rsidR="00DD35C4">
        <w:t xml:space="preserve">She stated </w:t>
      </w:r>
      <w:proofErr w:type="spellStart"/>
      <w:r w:rsidR="00390DB5">
        <w:t>BlueOval</w:t>
      </w:r>
      <w:proofErr w:type="spellEnd"/>
      <w:r w:rsidR="00390DB5">
        <w:t xml:space="preserve"> SK is</w:t>
      </w:r>
      <w:r w:rsidR="005A7DEA">
        <w:t xml:space="preserve"> not fully reliant on </w:t>
      </w:r>
      <w:r w:rsidR="00DD35C4">
        <w:t>China</w:t>
      </w:r>
      <w:r w:rsidR="005A7DEA">
        <w:t xml:space="preserve"> for </w:t>
      </w:r>
      <w:r w:rsidR="00390DB5">
        <w:t xml:space="preserve">rare earth </w:t>
      </w:r>
      <w:r w:rsidR="005A7DEA">
        <w:t xml:space="preserve">materials and </w:t>
      </w:r>
      <w:r w:rsidR="0020577C">
        <w:t>has</w:t>
      </w:r>
      <w:r w:rsidR="005A7DEA">
        <w:t xml:space="preserve"> various countries </w:t>
      </w:r>
      <w:r w:rsidR="00390DB5">
        <w:t>from which</w:t>
      </w:r>
      <w:r w:rsidR="005F1C16">
        <w:t xml:space="preserve"> it</w:t>
      </w:r>
      <w:r w:rsidR="005A7DEA">
        <w:t xml:space="preserve"> </w:t>
      </w:r>
      <w:r w:rsidR="00390DB5">
        <w:t>source</w:t>
      </w:r>
      <w:r w:rsidR="005F1C16">
        <w:t>s</w:t>
      </w:r>
      <w:r w:rsidR="00390DB5">
        <w:t xml:space="preserve"> the </w:t>
      </w:r>
      <w:r w:rsidR="005A7DEA">
        <w:t>materials</w:t>
      </w:r>
      <w:r w:rsidR="00390DB5">
        <w:t>.</w:t>
      </w:r>
    </w:p>
    <w:p w14:paraId="63F604EF" w14:textId="2B83F710" w:rsidR="007D66D8" w:rsidRDefault="00C93254" w:rsidP="00D653D1">
      <w:pPr>
        <w:pStyle w:val="CommitteeNormal"/>
        <w:jc w:val="both"/>
      </w:pPr>
      <w:r>
        <w:t xml:space="preserve"> </w:t>
      </w:r>
    </w:p>
    <w:p w14:paraId="0663E2E2" w14:textId="7910871C" w:rsidR="00C93254" w:rsidRDefault="00C93254" w:rsidP="00D653D1">
      <w:pPr>
        <w:pStyle w:val="CommitteeNormal"/>
        <w:jc w:val="both"/>
      </w:pPr>
      <w:r>
        <w:t>In response to Senator McDaniel, Mr. Noel stated they would provide a written answer to the committee on their plans for alternat</w:t>
      </w:r>
      <w:r w:rsidR="00441D8B">
        <w:t>ive sourcing of materials</w:t>
      </w:r>
      <w:r w:rsidR="006A4E50">
        <w:t>.</w:t>
      </w:r>
    </w:p>
    <w:p w14:paraId="3BA8541D" w14:textId="43AFB759" w:rsidR="0091054C" w:rsidRDefault="0091054C" w:rsidP="00D653D1">
      <w:pPr>
        <w:pStyle w:val="CommitteeNormal"/>
        <w:jc w:val="both"/>
      </w:pPr>
    </w:p>
    <w:p w14:paraId="4719B0DE" w14:textId="7596FE35" w:rsidR="0091054C" w:rsidRDefault="0091054C" w:rsidP="00D653D1">
      <w:pPr>
        <w:pStyle w:val="CommitteeNormal"/>
        <w:jc w:val="both"/>
      </w:pPr>
      <w:r>
        <w:t xml:space="preserve">In response to Senator McDaniel, Mr. Noel explained how the loan repayment works and that he would not make any decision </w:t>
      </w:r>
      <w:r w:rsidR="007A4F97">
        <w:t xml:space="preserve">or projections </w:t>
      </w:r>
      <w:r>
        <w:t xml:space="preserve">regarding </w:t>
      </w:r>
      <w:r w:rsidR="007A4F97">
        <w:t>extensions.</w:t>
      </w:r>
    </w:p>
    <w:p w14:paraId="1E89BED6" w14:textId="256ADC27" w:rsidR="007A4F97" w:rsidRDefault="007A4F97" w:rsidP="00D653D1">
      <w:pPr>
        <w:pStyle w:val="CommitteeNormal"/>
        <w:jc w:val="both"/>
      </w:pPr>
    </w:p>
    <w:p w14:paraId="0F8C97CB" w14:textId="067A3AE8" w:rsidR="007A4F97" w:rsidRDefault="00276ABE" w:rsidP="00D653D1">
      <w:pPr>
        <w:pStyle w:val="CommitteeNormal"/>
        <w:jc w:val="both"/>
      </w:pPr>
      <w:r>
        <w:t>Mr. Noel gave an overview of Ascend Elements and the incentive structure given in the agreement with Kentucky. Construction is on pause currently, but is expected to resume at the end of 2025</w:t>
      </w:r>
      <w:r w:rsidR="00390DB5">
        <w:t>,</w:t>
      </w:r>
      <w:r>
        <w:t xml:space="preserve"> pending the </w:t>
      </w:r>
      <w:proofErr w:type="spellStart"/>
      <w:r>
        <w:t>recontracting</w:t>
      </w:r>
      <w:proofErr w:type="spellEnd"/>
      <w:r>
        <w:t xml:space="preserve"> process.</w:t>
      </w:r>
      <w:r w:rsidR="00B65560">
        <w:t xml:space="preserve"> He </w:t>
      </w:r>
      <w:r w:rsidR="00390DB5">
        <w:t xml:space="preserve">proceeded </w:t>
      </w:r>
      <w:r w:rsidR="00B65560">
        <w:t xml:space="preserve">to discuss changes in the </w:t>
      </w:r>
      <w:r w:rsidR="003147E0">
        <w:t xml:space="preserve">Ascend </w:t>
      </w:r>
      <w:r w:rsidR="000B1F92">
        <w:t xml:space="preserve">Elements </w:t>
      </w:r>
      <w:r w:rsidR="00B65560">
        <w:t>project</w:t>
      </w:r>
      <w:r w:rsidR="006F39C1">
        <w:t>,</w:t>
      </w:r>
      <w:r w:rsidR="00B65560">
        <w:t xml:space="preserve"> how </w:t>
      </w:r>
      <w:r w:rsidR="00390DB5">
        <w:t xml:space="preserve">Ascend </w:t>
      </w:r>
      <w:r w:rsidR="000B1F92">
        <w:t xml:space="preserve">Elements </w:t>
      </w:r>
      <w:r w:rsidR="00390DB5">
        <w:t>is</w:t>
      </w:r>
      <w:r w:rsidR="00B65560">
        <w:t xml:space="preserve"> adjusting production</w:t>
      </w:r>
      <w:r w:rsidR="006F39C1">
        <w:t>,</w:t>
      </w:r>
      <w:r w:rsidR="00B65560">
        <w:t xml:space="preserve"> and the Department of Energy (DOE) grants </w:t>
      </w:r>
      <w:r w:rsidR="00834B25">
        <w:t>to produce</w:t>
      </w:r>
      <w:r w:rsidR="00B65560">
        <w:t xml:space="preserve"> cathode active material (CAM) and precursor cathode active material (</w:t>
      </w:r>
      <w:proofErr w:type="spellStart"/>
      <w:r w:rsidR="003147E0">
        <w:t>p</w:t>
      </w:r>
      <w:r w:rsidR="00B65560">
        <w:t>CAM</w:t>
      </w:r>
      <w:proofErr w:type="spellEnd"/>
      <w:r w:rsidR="00B65560">
        <w:t xml:space="preserve">). </w:t>
      </w:r>
      <w:r w:rsidR="003147E0">
        <w:t xml:space="preserve">Ascend Elements plans to produce only </w:t>
      </w:r>
      <w:proofErr w:type="spellStart"/>
      <w:r w:rsidR="003147E0">
        <w:t>pCAM</w:t>
      </w:r>
      <w:proofErr w:type="spellEnd"/>
      <w:r w:rsidR="003147E0">
        <w:t xml:space="preserve"> and </w:t>
      </w:r>
      <w:r w:rsidR="00B706AF">
        <w:t>l</w:t>
      </w:r>
      <w:r w:rsidR="003147E0">
        <w:t xml:space="preserve">ithium </w:t>
      </w:r>
      <w:r w:rsidR="00B706AF">
        <w:t>c</w:t>
      </w:r>
      <w:r w:rsidR="003147E0">
        <w:t>arbonate.</w:t>
      </w:r>
    </w:p>
    <w:p w14:paraId="62CFD1EE" w14:textId="59B5812F" w:rsidR="003147E0" w:rsidRDefault="003147E0" w:rsidP="00D653D1">
      <w:pPr>
        <w:pStyle w:val="CommitteeNormal"/>
        <w:jc w:val="both"/>
      </w:pPr>
    </w:p>
    <w:p w14:paraId="156A1B2C" w14:textId="17121908" w:rsidR="004B63CC" w:rsidRDefault="003147E0" w:rsidP="00D653D1">
      <w:pPr>
        <w:pStyle w:val="CommitteeNormal"/>
        <w:jc w:val="both"/>
      </w:pPr>
      <w:r>
        <w:t xml:space="preserve">In response to Senator McDaniel, </w:t>
      </w:r>
      <w:r w:rsidR="003A6727">
        <w:t>Roger Lin, Vice President-Government Affairs, Ascend Elements</w:t>
      </w:r>
      <w:r w:rsidR="0093070A">
        <w:t>,</w:t>
      </w:r>
      <w:r w:rsidR="003A6727">
        <w:t xml:space="preserve"> </w:t>
      </w:r>
      <w:r w:rsidR="00BD6ED8">
        <w:t xml:space="preserve">responded that </w:t>
      </w:r>
      <w:r w:rsidR="004B63CC">
        <w:t xml:space="preserve">while </w:t>
      </w:r>
      <w:r w:rsidR="00B706AF">
        <w:t xml:space="preserve">Ascend </w:t>
      </w:r>
      <w:r w:rsidR="00167BD5">
        <w:t xml:space="preserve">Elements </w:t>
      </w:r>
      <w:r w:rsidR="00B706AF">
        <w:t>remains</w:t>
      </w:r>
      <w:r w:rsidR="000B1F92">
        <w:t xml:space="preserve"> </w:t>
      </w:r>
      <w:r w:rsidR="00BD6ED8">
        <w:t xml:space="preserve">in arbitration with the general contractor, </w:t>
      </w:r>
      <w:r w:rsidR="004B63CC">
        <w:t>it</w:t>
      </w:r>
      <w:r w:rsidR="00BD6ED8">
        <w:t xml:space="preserve"> </w:t>
      </w:r>
      <w:r w:rsidR="004B63CC">
        <w:t>has</w:t>
      </w:r>
      <w:r w:rsidR="000B1F92">
        <w:t xml:space="preserve"> </w:t>
      </w:r>
      <w:r w:rsidR="00BD6ED8">
        <w:t xml:space="preserve">been </w:t>
      </w:r>
      <w:r w:rsidR="004B63CC">
        <w:t xml:space="preserve">contacting </w:t>
      </w:r>
      <w:r w:rsidR="00BD6ED8">
        <w:t xml:space="preserve">and paying subcontractors for work that has been done. </w:t>
      </w:r>
      <w:r w:rsidR="004B63CC">
        <w:t xml:space="preserve">In regard to overbilling, Ascend </w:t>
      </w:r>
      <w:r w:rsidR="000B1F92">
        <w:t xml:space="preserve">Elements </w:t>
      </w:r>
      <w:r w:rsidR="004B63CC">
        <w:t xml:space="preserve">is taking great care to pay legitimate invoices and continue to investigate others. </w:t>
      </w:r>
      <w:r w:rsidR="001E79CA">
        <w:t xml:space="preserve">Mr. Lin explained the property investments with the Hopkinsville Industrial Foundation. </w:t>
      </w:r>
    </w:p>
    <w:p w14:paraId="52D33844" w14:textId="77777777" w:rsidR="004B63CC" w:rsidRDefault="004B63CC" w:rsidP="00D653D1">
      <w:pPr>
        <w:pStyle w:val="CommitteeNormal"/>
        <w:jc w:val="both"/>
      </w:pPr>
    </w:p>
    <w:p w14:paraId="2F543928" w14:textId="77777777" w:rsidR="004B63CC" w:rsidRDefault="001E79CA" w:rsidP="00D653D1">
      <w:pPr>
        <w:pStyle w:val="CommitteeNormal"/>
        <w:jc w:val="both"/>
      </w:pPr>
      <w:r>
        <w:t xml:space="preserve">Ms. Atkins and Mr. Lin both affirmed that </w:t>
      </w:r>
      <w:proofErr w:type="spellStart"/>
      <w:r>
        <w:t>BlueOval</w:t>
      </w:r>
      <w:proofErr w:type="spellEnd"/>
      <w:r>
        <w:t xml:space="preserve"> SK and Ascend Elements would not be asking the General Assembly or the DOE for more money to finish the projects. </w:t>
      </w:r>
    </w:p>
    <w:p w14:paraId="63599B0E" w14:textId="5CB38F0D" w:rsidR="00BD6ED8" w:rsidRDefault="00BD6ED8" w:rsidP="00D653D1">
      <w:pPr>
        <w:pStyle w:val="CommitteeNormal"/>
        <w:jc w:val="both"/>
      </w:pPr>
    </w:p>
    <w:p w14:paraId="6F83D716" w14:textId="74605B7B" w:rsidR="008671A8" w:rsidRDefault="008671A8" w:rsidP="00D653D1">
      <w:pPr>
        <w:pStyle w:val="CommitteeNormal"/>
        <w:jc w:val="both"/>
      </w:pPr>
      <w:r>
        <w:t>In response to</w:t>
      </w:r>
      <w:r w:rsidR="0041653C">
        <w:t xml:space="preserve"> Representative Bridges, Mr. Lin stated </w:t>
      </w:r>
      <w:r w:rsidR="004B63CC">
        <w:t>Ascend</w:t>
      </w:r>
      <w:r w:rsidR="000B1F92">
        <w:t xml:space="preserve"> Elements</w:t>
      </w:r>
      <w:r w:rsidR="004B63CC">
        <w:t xml:space="preserve"> is </w:t>
      </w:r>
      <w:r w:rsidR="0041653C">
        <w:t>contracting with construction contractors and rebidding the rest of the project. The remaining work package will be done more thoroughly and with new leadership. Mr. Lin could not comment on a timeline for the payment of the subcontractors.</w:t>
      </w:r>
    </w:p>
    <w:p w14:paraId="51CC431A" w14:textId="77777777" w:rsidR="00901D64" w:rsidRPr="007D66D8" w:rsidRDefault="00901D64" w:rsidP="00D653D1">
      <w:pPr>
        <w:pStyle w:val="CommitteeNormal"/>
        <w:jc w:val="both"/>
      </w:pPr>
    </w:p>
    <w:p w14:paraId="73051F07" w14:textId="19F6E404" w:rsidR="00A916A8" w:rsidRDefault="00E60EE3" w:rsidP="00D653D1">
      <w:pPr>
        <w:pStyle w:val="MinutesGroupingTitleSpaced"/>
        <w:jc w:val="both"/>
      </w:pPr>
      <w:r>
        <w:t>Correspondence Received</w:t>
      </w:r>
    </w:p>
    <w:p w14:paraId="2F962FC4" w14:textId="77777777" w:rsidR="00B105C9" w:rsidRPr="00B105C9" w:rsidRDefault="00B105C9" w:rsidP="00D653D1">
      <w:pPr>
        <w:pStyle w:val="CommitteeNormal"/>
        <w:jc w:val="both"/>
      </w:pPr>
    </w:p>
    <w:p w14:paraId="26844B67" w14:textId="594EED35" w:rsidR="00A916A8" w:rsidRDefault="00B105C9" w:rsidP="00D653D1">
      <w:pPr>
        <w:pStyle w:val="MinutesGroupingParagraph"/>
        <w:jc w:val="both"/>
      </w:pPr>
      <w:r w:rsidRPr="00B105C9">
        <w:lastRenderedPageBreak/>
        <w:t xml:space="preserve">Correspondence received included Interim </w:t>
      </w:r>
      <w:r w:rsidR="000A5C96">
        <w:t xml:space="preserve">Budget </w:t>
      </w:r>
      <w:r w:rsidRPr="00B105C9">
        <w:t xml:space="preserve">Allotment Adjustments for FY 2025, Interim Emergency Appropriation Increases for FY 2025, Interim Appropriation Revisions for Third Quarter FY 2025, </w:t>
      </w:r>
      <w:r>
        <w:t xml:space="preserve">and </w:t>
      </w:r>
      <w:r w:rsidRPr="00B105C9">
        <w:t>Interim Appropriation Revisions for Fourth Quarter FY 2025 from Jenny Bannister</w:t>
      </w:r>
      <w:r>
        <w:t>.</w:t>
      </w:r>
    </w:p>
    <w:p w14:paraId="64D49A1E" w14:textId="77777777" w:rsidR="00D81921" w:rsidRPr="00D81921" w:rsidRDefault="00D81921" w:rsidP="00D653D1">
      <w:pPr>
        <w:pStyle w:val="CommitteeNormal"/>
        <w:jc w:val="both"/>
      </w:pPr>
    </w:p>
    <w:p w14:paraId="3C4D6BA3" w14:textId="77777777" w:rsidR="00A916A8" w:rsidRDefault="00E60EE3" w:rsidP="00D653D1">
      <w:pPr>
        <w:pStyle w:val="MinutesGroupingTitleSpaced"/>
        <w:jc w:val="both"/>
      </w:pPr>
      <w:r>
        <w:t>Reports Received</w:t>
      </w:r>
    </w:p>
    <w:p w14:paraId="01270F0E" w14:textId="24219DC7" w:rsidR="00A916A8" w:rsidRDefault="00A916A8" w:rsidP="00D653D1">
      <w:pPr>
        <w:pStyle w:val="MinutesGroupingParagraph"/>
        <w:jc w:val="both"/>
      </w:pPr>
    </w:p>
    <w:p w14:paraId="38AE9D15" w14:textId="19FB241A" w:rsidR="00C67CEE" w:rsidRDefault="00A554D7" w:rsidP="00D653D1">
      <w:pPr>
        <w:pStyle w:val="CommitteeNormal"/>
        <w:jc w:val="both"/>
      </w:pPr>
      <w:r>
        <w:t xml:space="preserve">Reports Received February </w:t>
      </w:r>
      <w:r w:rsidR="000A5C96">
        <w:t xml:space="preserve">through May </w:t>
      </w:r>
      <w:r>
        <w:t>2025 from Jennifer Hays.</w:t>
      </w:r>
    </w:p>
    <w:p w14:paraId="5ACE17AA" w14:textId="77777777" w:rsidR="00C67CEE" w:rsidRPr="00C67CEE" w:rsidRDefault="00C67CEE" w:rsidP="00D653D1">
      <w:pPr>
        <w:pStyle w:val="CommitteeNormal"/>
        <w:jc w:val="both"/>
      </w:pPr>
    </w:p>
    <w:p w14:paraId="55B532F0" w14:textId="6ADC539E" w:rsidR="00C67CEE" w:rsidRDefault="00E60EE3" w:rsidP="00D653D1">
      <w:pPr>
        <w:pStyle w:val="MinutesGroupingTitleSpaced"/>
        <w:jc w:val="both"/>
      </w:pPr>
      <w:r>
        <w:t>Next Meeting</w:t>
      </w:r>
    </w:p>
    <w:p w14:paraId="053A2ECA" w14:textId="77777777" w:rsidR="00C67CEE" w:rsidRDefault="00C67CEE" w:rsidP="00D653D1">
      <w:pPr>
        <w:pStyle w:val="CommitteeNormal"/>
        <w:jc w:val="both"/>
      </w:pPr>
    </w:p>
    <w:p w14:paraId="358F11CF" w14:textId="393691A9" w:rsidR="00C67CEE" w:rsidRPr="00C67CEE" w:rsidRDefault="00C67CEE" w:rsidP="00D653D1">
      <w:pPr>
        <w:pStyle w:val="CommitteeNormal"/>
        <w:jc w:val="both"/>
      </w:pPr>
      <w:r>
        <w:t>July 15, 2025</w:t>
      </w:r>
      <w:r w:rsidR="0093070A">
        <w:t>,</w:t>
      </w:r>
      <w:r>
        <w:t xml:space="preserve"> at 1:00 in Capitol Annex Room 149, chaired by Representative Petrie.</w:t>
      </w:r>
    </w:p>
    <w:p w14:paraId="10AAC770" w14:textId="77777777" w:rsidR="00A916A8" w:rsidRDefault="00A916A8" w:rsidP="00D653D1">
      <w:pPr>
        <w:pStyle w:val="MinutesGroupingParagraph"/>
        <w:jc w:val="both"/>
      </w:pPr>
    </w:p>
    <w:p w14:paraId="02B1C718" w14:textId="1B6B1CCB" w:rsidR="00A916A8" w:rsidRDefault="00E60EE3" w:rsidP="00D653D1">
      <w:pPr>
        <w:pStyle w:val="MinutesGroupingTitle"/>
        <w:jc w:val="both"/>
      </w:pPr>
      <w:r>
        <w:t>Adjournment</w:t>
      </w:r>
    </w:p>
    <w:p w14:paraId="773C587B" w14:textId="611B647D" w:rsidR="00C67CEE" w:rsidRDefault="00C67CEE" w:rsidP="00D653D1">
      <w:pPr>
        <w:pStyle w:val="CommitteeNormal"/>
        <w:jc w:val="both"/>
      </w:pPr>
    </w:p>
    <w:p w14:paraId="72EAE859" w14:textId="2217170F" w:rsidR="00C67CEE" w:rsidRPr="00C67CEE" w:rsidRDefault="00C67CEE" w:rsidP="00D653D1">
      <w:pPr>
        <w:pStyle w:val="CommitteeNormal"/>
        <w:jc w:val="both"/>
      </w:pPr>
      <w:r>
        <w:t>With no further business before the committee, the meeting was adjourned at 2:10 PM.</w:t>
      </w:r>
    </w:p>
    <w:sectPr w:rsidR="00C67CEE" w:rsidRPr="00C67CEE">
      <w:footerReference w:type="default" r:id="rId7"/>
      <w:pgSz w:w="12240" w:h="15840"/>
      <w:pgMar w:top="180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5E3F" w14:textId="77777777" w:rsidR="00D701BC" w:rsidRDefault="00D701BC">
      <w:pPr>
        <w:spacing w:after="0" w:line="240" w:lineRule="auto"/>
      </w:pPr>
      <w:r>
        <w:separator/>
      </w:r>
    </w:p>
  </w:endnote>
  <w:endnote w:type="continuationSeparator" w:id="0">
    <w:p w14:paraId="6448CC29" w14:textId="77777777" w:rsidR="00D701BC" w:rsidRDefault="00D7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E76E" w14:textId="77777777" w:rsidR="00A916A8" w:rsidRDefault="00E60EE3">
    <w:pPr>
      <w:pStyle w:val="CommitteeMinutesFooter"/>
    </w:pPr>
    <w:r>
      <w:t>Committee meeting materials may be accessed online at https://apps.legislature.ky.gov/CommitteeDocuments/10</w:t>
    </w:r>
    <w:r>
      <w:br/>
    </w:r>
    <w:r>
      <w:fldChar w:fldCharType="begin"/>
    </w:r>
    <w:r>
      <w:instrText>PAGE</w:instrText>
    </w:r>
    <w:r>
      <w:fldChar w:fldCharType="separate"/>
    </w:r>
    <w:r w:rsidR="00D946E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7D2A" w14:textId="77777777" w:rsidR="00D701BC" w:rsidRDefault="00D701BC">
      <w:pPr>
        <w:spacing w:after="0" w:line="240" w:lineRule="auto"/>
      </w:pPr>
      <w:r>
        <w:separator/>
      </w:r>
    </w:p>
  </w:footnote>
  <w:footnote w:type="continuationSeparator" w:id="0">
    <w:p w14:paraId="2FF9175D" w14:textId="77777777" w:rsidR="00D701BC" w:rsidRDefault="00D70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A8"/>
    <w:rsid w:val="00001A93"/>
    <w:rsid w:val="00023EF9"/>
    <w:rsid w:val="0003304A"/>
    <w:rsid w:val="0003754D"/>
    <w:rsid w:val="0005428D"/>
    <w:rsid w:val="00057353"/>
    <w:rsid w:val="000623A2"/>
    <w:rsid w:val="00086CFE"/>
    <w:rsid w:val="0009238E"/>
    <w:rsid w:val="000A5C96"/>
    <w:rsid w:val="000B1F92"/>
    <w:rsid w:val="000B70C3"/>
    <w:rsid w:val="000C1B1F"/>
    <w:rsid w:val="000C660C"/>
    <w:rsid w:val="000D0E46"/>
    <w:rsid w:val="00101098"/>
    <w:rsid w:val="00125A7B"/>
    <w:rsid w:val="001353B5"/>
    <w:rsid w:val="001419B4"/>
    <w:rsid w:val="00145871"/>
    <w:rsid w:val="0015112F"/>
    <w:rsid w:val="0015667C"/>
    <w:rsid w:val="0015727D"/>
    <w:rsid w:val="00161211"/>
    <w:rsid w:val="00167BD5"/>
    <w:rsid w:val="001801E7"/>
    <w:rsid w:val="0018283D"/>
    <w:rsid w:val="00187D0F"/>
    <w:rsid w:val="001B7833"/>
    <w:rsid w:val="001D2C54"/>
    <w:rsid w:val="001E79CA"/>
    <w:rsid w:val="001F4633"/>
    <w:rsid w:val="00205102"/>
    <w:rsid w:val="0020577C"/>
    <w:rsid w:val="002429D5"/>
    <w:rsid w:val="0024413B"/>
    <w:rsid w:val="002572DA"/>
    <w:rsid w:val="00276ABE"/>
    <w:rsid w:val="002B57BE"/>
    <w:rsid w:val="002C7478"/>
    <w:rsid w:val="002E29CD"/>
    <w:rsid w:val="003147E0"/>
    <w:rsid w:val="00327C86"/>
    <w:rsid w:val="00341534"/>
    <w:rsid w:val="00373E6F"/>
    <w:rsid w:val="00390DB5"/>
    <w:rsid w:val="00396463"/>
    <w:rsid w:val="003A6727"/>
    <w:rsid w:val="004066B9"/>
    <w:rsid w:val="0041653C"/>
    <w:rsid w:val="00441D8B"/>
    <w:rsid w:val="00445F0B"/>
    <w:rsid w:val="00454F01"/>
    <w:rsid w:val="004B63CC"/>
    <w:rsid w:val="004D12B5"/>
    <w:rsid w:val="004E1D24"/>
    <w:rsid w:val="004E2C50"/>
    <w:rsid w:val="00505C83"/>
    <w:rsid w:val="00513423"/>
    <w:rsid w:val="0051446A"/>
    <w:rsid w:val="00523517"/>
    <w:rsid w:val="00535B6C"/>
    <w:rsid w:val="00552125"/>
    <w:rsid w:val="00585722"/>
    <w:rsid w:val="00597D3D"/>
    <w:rsid w:val="005A7DEA"/>
    <w:rsid w:val="005B6DF4"/>
    <w:rsid w:val="005F1C16"/>
    <w:rsid w:val="00614504"/>
    <w:rsid w:val="006155A4"/>
    <w:rsid w:val="00646801"/>
    <w:rsid w:val="00664BD8"/>
    <w:rsid w:val="006773AD"/>
    <w:rsid w:val="006874C3"/>
    <w:rsid w:val="006A4E50"/>
    <w:rsid w:val="006C64C9"/>
    <w:rsid w:val="006E5BE2"/>
    <w:rsid w:val="006F1FF2"/>
    <w:rsid w:val="006F39C1"/>
    <w:rsid w:val="006F60FE"/>
    <w:rsid w:val="0071324C"/>
    <w:rsid w:val="00731C0A"/>
    <w:rsid w:val="007358D3"/>
    <w:rsid w:val="00743FFE"/>
    <w:rsid w:val="00750BB3"/>
    <w:rsid w:val="007612DD"/>
    <w:rsid w:val="00793F8B"/>
    <w:rsid w:val="007A0B69"/>
    <w:rsid w:val="007A4F97"/>
    <w:rsid w:val="007C7FED"/>
    <w:rsid w:val="007D26DE"/>
    <w:rsid w:val="007D66D8"/>
    <w:rsid w:val="007E5C48"/>
    <w:rsid w:val="007F1EDA"/>
    <w:rsid w:val="008061F8"/>
    <w:rsid w:val="00812B67"/>
    <w:rsid w:val="008142A1"/>
    <w:rsid w:val="00834B25"/>
    <w:rsid w:val="008374EC"/>
    <w:rsid w:val="008671A8"/>
    <w:rsid w:val="00890ECB"/>
    <w:rsid w:val="0089697E"/>
    <w:rsid w:val="008B53B9"/>
    <w:rsid w:val="008F39A2"/>
    <w:rsid w:val="00901D64"/>
    <w:rsid w:val="00907C67"/>
    <w:rsid w:val="00907E45"/>
    <w:rsid w:val="0091054C"/>
    <w:rsid w:val="00927B7D"/>
    <w:rsid w:val="0093070A"/>
    <w:rsid w:val="00934D56"/>
    <w:rsid w:val="00965E64"/>
    <w:rsid w:val="009679F6"/>
    <w:rsid w:val="00A361CB"/>
    <w:rsid w:val="00A4769C"/>
    <w:rsid w:val="00A52750"/>
    <w:rsid w:val="00A5542F"/>
    <w:rsid w:val="00A554D7"/>
    <w:rsid w:val="00A767FA"/>
    <w:rsid w:val="00A86ACC"/>
    <w:rsid w:val="00A916A8"/>
    <w:rsid w:val="00A93354"/>
    <w:rsid w:val="00AA2986"/>
    <w:rsid w:val="00B105C9"/>
    <w:rsid w:val="00B2400D"/>
    <w:rsid w:val="00B32ACA"/>
    <w:rsid w:val="00B61254"/>
    <w:rsid w:val="00B65560"/>
    <w:rsid w:val="00B706AF"/>
    <w:rsid w:val="00B7361F"/>
    <w:rsid w:val="00B77901"/>
    <w:rsid w:val="00B8298E"/>
    <w:rsid w:val="00B9311B"/>
    <w:rsid w:val="00BD6ED8"/>
    <w:rsid w:val="00BE0500"/>
    <w:rsid w:val="00C33506"/>
    <w:rsid w:val="00C64BCA"/>
    <w:rsid w:val="00C67CEE"/>
    <w:rsid w:val="00C93254"/>
    <w:rsid w:val="00C953E5"/>
    <w:rsid w:val="00CE6668"/>
    <w:rsid w:val="00D2257A"/>
    <w:rsid w:val="00D465FF"/>
    <w:rsid w:val="00D653D1"/>
    <w:rsid w:val="00D701BC"/>
    <w:rsid w:val="00D81921"/>
    <w:rsid w:val="00D905BF"/>
    <w:rsid w:val="00D946E8"/>
    <w:rsid w:val="00D95BC3"/>
    <w:rsid w:val="00DA3953"/>
    <w:rsid w:val="00DC4ADD"/>
    <w:rsid w:val="00DC53D9"/>
    <w:rsid w:val="00DD35C4"/>
    <w:rsid w:val="00E4366D"/>
    <w:rsid w:val="00E47D46"/>
    <w:rsid w:val="00E50D6C"/>
    <w:rsid w:val="00E56C22"/>
    <w:rsid w:val="00E60EE3"/>
    <w:rsid w:val="00E70180"/>
    <w:rsid w:val="00E76C6D"/>
    <w:rsid w:val="00E77359"/>
    <w:rsid w:val="00F16E92"/>
    <w:rsid w:val="00F51D87"/>
    <w:rsid w:val="00F56F25"/>
    <w:rsid w:val="00F60D41"/>
    <w:rsid w:val="00F63655"/>
    <w:rsid w:val="00F978E3"/>
    <w:rsid w:val="00FA2753"/>
    <w:rsid w:val="00FC0905"/>
    <w:rsid w:val="00FD3E96"/>
    <w:rsid w:val="00FF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4680"/>
  <w15:docId w15:val="{6D8B982F-31A8-497D-8FB3-DE051EB3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Normal">
    <w:name w:val="Committee Normal"/>
    <w:uiPriority w:val="1"/>
    <w:qFormat/>
    <w:pPr>
      <w:spacing w:after="0" w:line="240" w:lineRule="auto"/>
    </w:pPr>
    <w:rPr>
      <w:rFonts w:ascii="Segoe UI"/>
      <w:color w:val="000000" w:themeColor="text1"/>
      <w:sz w:val="24"/>
    </w:rPr>
  </w:style>
  <w:style w:type="paragraph" w:customStyle="1" w:styleId="MinutesTitle">
    <w:name w:val="Minutes Title"/>
    <w:basedOn w:val="CommitteeNormal"/>
    <w:next w:val="CommitteeNormal"/>
    <w:uiPriority w:val="9"/>
    <w:qFormat/>
    <w:pPr>
      <w:jc w:val="center"/>
    </w:pPr>
    <w:rPr>
      <w:b/>
      <w:sz w:val="28"/>
    </w:rPr>
  </w:style>
  <w:style w:type="paragraph" w:customStyle="1" w:styleId="MinutesSubTitle">
    <w:name w:val="Minutes Sub Title"/>
    <w:basedOn w:val="CommitteeNormal"/>
    <w:next w:val="CommitteeNormal"/>
    <w:uiPriority w:val="9"/>
    <w:qFormat/>
    <w:pPr>
      <w:jc w:val="center"/>
    </w:pPr>
    <w:rPr>
      <w:b/>
      <w:sz w:val="28"/>
    </w:rPr>
  </w:style>
  <w:style w:type="paragraph" w:customStyle="1" w:styleId="MinutesGroupingTitle">
    <w:name w:val="Minutes Grouping Title"/>
    <w:basedOn w:val="CommitteeNormal"/>
    <w:next w:val="CommitteeNormal"/>
    <w:uiPriority w:val="9"/>
    <w:qFormat/>
    <w:rPr>
      <w:b/>
    </w:rPr>
  </w:style>
  <w:style w:type="paragraph" w:customStyle="1" w:styleId="MinutesGroupingTitleSpaced">
    <w:name w:val="Minutes Grouping Title Spaced"/>
    <w:basedOn w:val="CommitteeNormal"/>
    <w:next w:val="CommitteeNormal"/>
    <w:uiPriority w:val="9"/>
    <w:qFormat/>
    <w:rPr>
      <w:b/>
    </w:rPr>
  </w:style>
  <w:style w:type="paragraph" w:customStyle="1" w:styleId="MinutesGroupingParagraph">
    <w:name w:val="Minutes Grouping Paragraph"/>
    <w:basedOn w:val="CommitteeNormal"/>
    <w:next w:val="CommitteeNormal"/>
    <w:uiPriority w:val="9"/>
    <w:qFormat/>
  </w:style>
  <w:style w:type="paragraph" w:customStyle="1" w:styleId="MinutesGroupingParagraph0">
    <w:name w:val="Minutes Grouping Paragraph"/>
    <w:basedOn w:val="CommitteeNormal"/>
    <w:next w:val="CommitteeNormal"/>
    <w:uiPriority w:val="9"/>
    <w:qFormat/>
  </w:style>
  <w:style w:type="paragraph" w:customStyle="1" w:styleId="CommitteeHeading1">
    <w:name w:val="Committee Heading 1"/>
    <w:basedOn w:val="CommitteeNormal"/>
    <w:next w:val="CommitteeNormal"/>
    <w:link w:val="CommitteeHeading1Char"/>
    <w:uiPriority w:val="9"/>
    <w:qFormat/>
    <w:pPr>
      <w:jc w:val="center"/>
    </w:pPr>
    <w:rPr>
      <w:b/>
      <w:sz w:val="32"/>
    </w:rPr>
  </w:style>
  <w:style w:type="character" w:customStyle="1" w:styleId="CommitteeHeading1Char">
    <w:name w:val="Committee Heading 1 Char"/>
    <w:basedOn w:val="CommitteeDeafultParagraphFont"/>
    <w:link w:val="CommitteeHeading1"/>
    <w:uiPriority w:val="9"/>
    <w:rPr>
      <w:rFonts w:ascii="Segoe UI" w:hAnsi="Segoe UI"/>
      <w:b/>
      <w:sz w:val="28"/>
      <w:u w:val="single"/>
    </w:rPr>
  </w:style>
  <w:style w:type="paragraph" w:customStyle="1" w:styleId="CommitteeMinutesFooter">
    <w:name w:val="Committee Minutes Footer"/>
    <w:basedOn w:val="CommitteeNormal"/>
    <w:next w:val="CommitteeNormal"/>
    <w:uiPriority w:val="9"/>
    <w:qFormat/>
    <w:pPr>
      <w:pBdr>
        <w:top w:val="single" w:sz="0" w:space="0" w:color="auto"/>
      </w:pBdr>
      <w:jc w:val="center"/>
    </w:pPr>
    <w:rPr>
      <w:sz w:val="16"/>
    </w:rPr>
  </w:style>
  <w:style w:type="character" w:customStyle="1" w:styleId="CommitteeDeafultParagraphFont">
    <w:name w:val="Committee Deafult Paragraph Font"/>
    <w:uiPriority w:val="1"/>
    <w:semiHidden/>
    <w:unhideWhenUsed/>
  </w:style>
  <w:style w:type="paragraph" w:styleId="Revision">
    <w:name w:val="Revision"/>
    <w:hidden/>
    <w:uiPriority w:val="99"/>
    <w:semiHidden/>
    <w:rsid w:val="000623A2"/>
    <w:pPr>
      <w:spacing w:after="0" w:line="240" w:lineRule="auto"/>
    </w:pPr>
  </w:style>
  <w:style w:type="paragraph" w:styleId="Header">
    <w:name w:val="header"/>
    <w:basedOn w:val="Normal"/>
    <w:link w:val="HeaderChar"/>
    <w:uiPriority w:val="99"/>
    <w:unhideWhenUsed/>
    <w:rsid w:val="005F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16"/>
  </w:style>
  <w:style w:type="paragraph" w:styleId="Footer">
    <w:name w:val="footer"/>
    <w:basedOn w:val="Normal"/>
    <w:link w:val="FooterChar"/>
    <w:uiPriority w:val="99"/>
    <w:unhideWhenUsed/>
    <w:rsid w:val="005F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16"/>
  </w:style>
  <w:style w:type="character" w:styleId="CommentReference">
    <w:name w:val="annotation reference"/>
    <w:basedOn w:val="DefaultParagraphFont"/>
    <w:uiPriority w:val="99"/>
    <w:semiHidden/>
    <w:unhideWhenUsed/>
    <w:rsid w:val="008B53B9"/>
    <w:rPr>
      <w:sz w:val="16"/>
      <w:szCs w:val="16"/>
    </w:rPr>
  </w:style>
  <w:style w:type="paragraph" w:styleId="CommentText">
    <w:name w:val="annotation text"/>
    <w:basedOn w:val="Normal"/>
    <w:link w:val="CommentTextChar"/>
    <w:uiPriority w:val="99"/>
    <w:semiHidden/>
    <w:unhideWhenUsed/>
    <w:rsid w:val="008B53B9"/>
    <w:pPr>
      <w:spacing w:line="240" w:lineRule="auto"/>
    </w:pPr>
    <w:rPr>
      <w:sz w:val="20"/>
      <w:szCs w:val="20"/>
    </w:rPr>
  </w:style>
  <w:style w:type="character" w:customStyle="1" w:styleId="CommentTextChar">
    <w:name w:val="Comment Text Char"/>
    <w:basedOn w:val="DefaultParagraphFont"/>
    <w:link w:val="CommentText"/>
    <w:uiPriority w:val="99"/>
    <w:semiHidden/>
    <w:rsid w:val="008B53B9"/>
    <w:rPr>
      <w:sz w:val="20"/>
      <w:szCs w:val="20"/>
    </w:rPr>
  </w:style>
  <w:style w:type="paragraph" w:styleId="CommentSubject">
    <w:name w:val="annotation subject"/>
    <w:basedOn w:val="CommentText"/>
    <w:next w:val="CommentText"/>
    <w:link w:val="CommentSubjectChar"/>
    <w:uiPriority w:val="99"/>
    <w:semiHidden/>
    <w:unhideWhenUsed/>
    <w:rsid w:val="008B53B9"/>
    <w:rPr>
      <w:b/>
      <w:bCs/>
    </w:rPr>
  </w:style>
  <w:style w:type="character" w:customStyle="1" w:styleId="CommentSubjectChar">
    <w:name w:val="Comment Subject Char"/>
    <w:basedOn w:val="CommentTextChar"/>
    <w:link w:val="CommentSubject"/>
    <w:uiPriority w:val="99"/>
    <w:semiHidden/>
    <w:rsid w:val="008B5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0B31-3CBB-4CF0-B5BC-4CB0743E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Katy (LRC)</dc:creator>
  <cp:lastModifiedBy>Comstock, Katie (LRC)</cp:lastModifiedBy>
  <cp:revision>8</cp:revision>
  <cp:lastPrinted>2025-07-09T16:18:00Z</cp:lastPrinted>
  <dcterms:created xsi:type="dcterms:W3CDTF">2025-07-09T15:52:00Z</dcterms:created>
  <dcterms:modified xsi:type="dcterms:W3CDTF">2025-07-09T16:18:00Z</dcterms:modified>
</cp:coreProperties>
</file>