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A5" w:rsidRDefault="00950AB6">
      <w:pPr>
        <w:pStyle w:val="Heading1"/>
        <w:ind w:firstLine="0"/>
        <w:rPr>
          <w:rFonts w:ascii="Times New Roman" w:hAnsi="Times New Roman"/>
        </w:rPr>
      </w:pPr>
      <w:bookmarkStart w:id="0" w:name="cmte"/>
      <w:bookmarkStart w:id="1" w:name="_GoBack"/>
      <w:bookmarkEnd w:id="0"/>
      <w:bookmarkEnd w:id="1"/>
      <w:r>
        <w:rPr>
          <w:rFonts w:ascii="Times New Roman" w:hAnsi="Times New Roman"/>
        </w:rPr>
        <w:t>Interim Joint Committee on Appropriations and Revenue</w:t>
      </w:r>
    </w:p>
    <w:p w:rsidR="000A6BA5" w:rsidRDefault="000A6BA5">
      <w:pPr>
        <w:pStyle w:val="Heading1"/>
        <w:ind w:firstLine="0"/>
        <w:rPr>
          <w:rFonts w:ascii="Times New Roman" w:hAnsi="Times New Roman"/>
        </w:rPr>
      </w:pPr>
    </w:p>
    <w:p w:rsidR="000A6BA5" w:rsidRDefault="00950AB6">
      <w:pPr>
        <w:pStyle w:val="Heading2"/>
        <w:ind w:firstLine="0"/>
        <w:rPr>
          <w:rFonts w:ascii="Times New Roman" w:hAnsi="Times New Roman"/>
        </w:rPr>
      </w:pPr>
      <w:bookmarkStart w:id="2" w:name="subcom"/>
      <w:bookmarkEnd w:id="2"/>
      <w:r>
        <w:rPr>
          <w:rFonts w:ascii="Times New Roman" w:hAnsi="Times New Roman"/>
        </w:rPr>
        <w:t>Budget Review Subcommittee on Education</w:t>
      </w:r>
    </w:p>
    <w:p w:rsidR="000A6BA5" w:rsidRDefault="000A6BA5">
      <w:pPr>
        <w:pStyle w:val="Heading2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Minutes of the</w:t>
      </w:r>
      <w:r>
        <w:rPr>
          <w:rFonts w:ascii="Times New Roman" w:hAnsi="Times New Roman"/>
          <w:vanish/>
          <w:sz w:val="10"/>
        </w:rPr>
        <w:t>&lt;MeetNo1&gt;</w:t>
      </w:r>
      <w:r>
        <w:rPr>
          <w:rFonts w:ascii="Times New Roman" w:hAnsi="Times New Roman"/>
        </w:rPr>
        <w:t xml:space="preserve"> </w:t>
      </w:r>
      <w:bookmarkStart w:id="3" w:name="MeetNo1"/>
      <w:bookmarkEnd w:id="3"/>
      <w:r w:rsidR="00950AB6">
        <w:rPr>
          <w:rFonts w:ascii="Times New Roman" w:hAnsi="Times New Roman"/>
        </w:rPr>
        <w:t>1st</w:t>
      </w:r>
      <w:r>
        <w:rPr>
          <w:rFonts w:ascii="Times New Roman" w:hAnsi="Times New Roman"/>
        </w:rPr>
        <w:t xml:space="preserve"> Meeting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the </w:t>
      </w:r>
      <w:bookmarkStart w:id="4" w:name="IntRecYr"/>
      <w:bookmarkEnd w:id="4"/>
      <w:r w:rsidR="00950AB6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Interim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  <w:vanish/>
          <w:sz w:val="10"/>
        </w:rPr>
        <w:t>&lt;MeetMDY1&gt;</w:t>
      </w:r>
      <w:r>
        <w:rPr>
          <w:rFonts w:ascii="Times New Roman" w:hAnsi="Times New Roman"/>
        </w:rPr>
        <w:t xml:space="preserve"> </w:t>
      </w:r>
      <w:bookmarkStart w:id="5" w:name="MeetMDY1"/>
      <w:bookmarkEnd w:id="5"/>
      <w:r w:rsidR="00950AB6">
        <w:rPr>
          <w:rFonts w:ascii="Times New Roman" w:hAnsi="Times New Roman"/>
        </w:rPr>
        <w:t>June 3, 2020</w:t>
      </w:r>
      <w:r>
        <w:rPr>
          <w:rFonts w:ascii="Times New Roman" w:hAnsi="Times New Roman"/>
        </w:rPr>
        <w:t xml:space="preserve"> 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B1063C" w:rsidRPr="002F0881" w:rsidRDefault="00B1063C">
      <w:pPr>
        <w:rPr>
          <w:b/>
        </w:rPr>
      </w:pPr>
      <w:r w:rsidRPr="002F0881">
        <w:rPr>
          <w:b/>
        </w:rPr>
        <w:t>Call to Order and Roll Call</w:t>
      </w:r>
    </w:p>
    <w:p w:rsidR="000A6BA5" w:rsidRDefault="000A6BA5">
      <w:r>
        <w:t>The</w:t>
      </w:r>
      <w:r>
        <w:rPr>
          <w:vanish/>
          <w:sz w:val="10"/>
        </w:rPr>
        <w:t>&lt;MeetNo2&gt;</w:t>
      </w:r>
      <w:r>
        <w:t xml:space="preserve"> </w:t>
      </w:r>
      <w:bookmarkStart w:id="6" w:name="MeetNo2"/>
      <w:bookmarkEnd w:id="6"/>
      <w:r w:rsidR="00950AB6">
        <w:t>1st</w:t>
      </w:r>
      <w:r>
        <w:t xml:space="preserve"> meeting of the </w:t>
      </w:r>
      <w:bookmarkStart w:id="7" w:name="cmte2"/>
      <w:bookmarkEnd w:id="7"/>
      <w:r w:rsidR="00950AB6">
        <w:t>Budget Review Subcommittee on Education of the Interim Joint Committee on Appropriations and Revenue</w:t>
      </w:r>
      <w:r>
        <w:t xml:space="preserve"> was held on</w:t>
      </w:r>
      <w:r>
        <w:rPr>
          <w:vanish/>
          <w:sz w:val="10"/>
        </w:rPr>
        <w:t>&lt;Day&gt;</w:t>
      </w:r>
      <w:r>
        <w:t xml:space="preserve"> </w:t>
      </w:r>
      <w:bookmarkStart w:id="8" w:name="Day"/>
      <w:bookmarkEnd w:id="8"/>
      <w:r w:rsidR="00950AB6">
        <w:t>Wednesday</w:t>
      </w:r>
      <w:r>
        <w:t>,</w:t>
      </w:r>
      <w:r>
        <w:rPr>
          <w:vanish/>
          <w:sz w:val="10"/>
        </w:rPr>
        <w:t>&lt;MeetMDY2&gt;</w:t>
      </w:r>
      <w:r>
        <w:t xml:space="preserve"> </w:t>
      </w:r>
      <w:bookmarkStart w:id="9" w:name="MeetMDY2"/>
      <w:bookmarkEnd w:id="9"/>
      <w:r w:rsidR="00950AB6">
        <w:t>June 3, 2020</w:t>
      </w:r>
      <w:r>
        <w:t>, at</w:t>
      </w:r>
      <w:r>
        <w:rPr>
          <w:vanish/>
          <w:sz w:val="10"/>
        </w:rPr>
        <w:t>&lt;MeetTime&gt;</w:t>
      </w:r>
      <w:r>
        <w:t xml:space="preserve"> </w:t>
      </w:r>
      <w:bookmarkStart w:id="10" w:name="MeetTime"/>
      <w:bookmarkEnd w:id="10"/>
      <w:r w:rsidR="00950AB6">
        <w:t>10:30 AM</w:t>
      </w:r>
      <w:r>
        <w:t>, in</w:t>
      </w:r>
      <w:r>
        <w:rPr>
          <w:vanish/>
          <w:sz w:val="10"/>
        </w:rPr>
        <w:t>&lt;Room&gt;</w:t>
      </w:r>
      <w:r>
        <w:t xml:space="preserve"> </w:t>
      </w:r>
      <w:bookmarkStart w:id="11" w:name="Room"/>
      <w:bookmarkEnd w:id="11"/>
      <w:r w:rsidR="00950AB6">
        <w:t>Room 154 of the Capitol Annex</w:t>
      </w:r>
      <w:r>
        <w:t xml:space="preserve">. </w:t>
      </w:r>
      <w:bookmarkStart w:id="12" w:name="pchair"/>
      <w:bookmarkEnd w:id="12"/>
      <w:r w:rsidR="00950AB6">
        <w:t>Representative Steve Riley, Chair</w:t>
      </w:r>
      <w:r>
        <w:t>, called the meeting to order, and the secretary called the roll.</w:t>
      </w:r>
    </w:p>
    <w:p w:rsidR="000A6BA5" w:rsidRDefault="000A6BA5"/>
    <w:p w:rsidR="000A6BA5" w:rsidRDefault="000A6BA5">
      <w:r>
        <w:t>Present were:</w:t>
      </w:r>
    </w:p>
    <w:p w:rsidR="000A6BA5" w:rsidRDefault="000A6BA5"/>
    <w:p w:rsidR="000A6BA5" w:rsidRDefault="000A6BA5">
      <w:r>
        <w:rPr>
          <w:u w:val="single"/>
        </w:rPr>
        <w:t>Members:</w:t>
      </w:r>
      <w:r>
        <w:rPr>
          <w:vanish/>
          <w:sz w:val="10"/>
          <w:u w:val="single"/>
        </w:rPr>
        <w:t>&lt;Members&gt;</w:t>
      </w:r>
      <w:r>
        <w:t xml:space="preserve"> </w:t>
      </w:r>
      <w:bookmarkStart w:id="13" w:name="Members"/>
      <w:bookmarkEnd w:id="13"/>
      <w:r w:rsidR="00950AB6">
        <w:t xml:space="preserve">Representatives James Tipton, Co-Chair, and Steve Riley, Co-Chair; Senators </w:t>
      </w:r>
      <w:proofErr w:type="spellStart"/>
      <w:r w:rsidR="00950AB6">
        <w:t>C.B</w:t>
      </w:r>
      <w:proofErr w:type="spellEnd"/>
      <w:r w:rsidR="00950AB6">
        <w:t xml:space="preserve">. Embry Jr., Gerald A. Neal, Johnny Ray Turner, and Mike Wilson; Representatives Kim Banta, Tina Bojanowski, Randy Bridges, Kelly Flood, Cluster Howard, Regina Huff, C. Ed Massey, Bobby McCool, and Rob </w:t>
      </w:r>
      <w:proofErr w:type="spellStart"/>
      <w:r w:rsidR="00950AB6">
        <w:t>Rothenburger</w:t>
      </w:r>
      <w:proofErr w:type="spellEnd"/>
      <w:r w:rsidR="00950AB6">
        <w:t>.</w:t>
      </w:r>
    </w:p>
    <w:p w:rsidR="000A6BA5" w:rsidRDefault="000A6BA5">
      <w:r>
        <w:rPr>
          <w:u w:val="single"/>
        </w:rPr>
        <w:t>Guests:</w:t>
      </w:r>
      <w:r>
        <w:t xml:space="preserve">  </w:t>
      </w:r>
      <w:r w:rsidR="00950AB6">
        <w:t>Charles Harman, Director</w:t>
      </w:r>
      <w:r w:rsidR="009507F2">
        <w:t>,</w:t>
      </w:r>
      <w:r w:rsidR="00950AB6">
        <w:t xml:space="preserve"> Division of Budget and Financial Management, Kentucky Department of Education; Robin Kinney, Associate Commissioner, Office of Finance and Operations, Kentucky Department of Education. </w:t>
      </w:r>
    </w:p>
    <w:p w:rsidR="000A6BA5" w:rsidRDefault="000A6BA5"/>
    <w:p w:rsidR="000A6BA5" w:rsidRDefault="000A6BA5">
      <w:r>
        <w:rPr>
          <w:u w:val="single"/>
        </w:rPr>
        <w:t>LRC Staff:</w:t>
      </w:r>
      <w:r>
        <w:t xml:space="preserve">  </w:t>
      </w:r>
      <w:bookmarkStart w:id="14" w:name="cmtestaff"/>
      <w:bookmarkEnd w:id="14"/>
      <w:r w:rsidR="00950AB6">
        <w:t xml:space="preserve">Chuck </w:t>
      </w:r>
      <w:proofErr w:type="spellStart"/>
      <w:r w:rsidR="00950AB6">
        <w:t>Truesdell</w:t>
      </w:r>
      <w:proofErr w:type="spellEnd"/>
      <w:r w:rsidR="00950AB6">
        <w:t>, Seth Dawson, and Amie Elam</w:t>
      </w:r>
    </w:p>
    <w:p w:rsidR="00950AB6" w:rsidRDefault="00950AB6"/>
    <w:p w:rsidR="00950AB6" w:rsidRDefault="00950AB6">
      <w:pPr>
        <w:rPr>
          <w:b/>
        </w:rPr>
      </w:pPr>
    </w:p>
    <w:p w:rsidR="00950AB6" w:rsidRDefault="00950AB6">
      <w:pPr>
        <w:rPr>
          <w:b/>
        </w:rPr>
      </w:pPr>
    </w:p>
    <w:p w:rsidR="00950AB6" w:rsidRDefault="00950AB6">
      <w:pPr>
        <w:rPr>
          <w:b/>
        </w:rPr>
      </w:pPr>
      <w:r w:rsidRPr="00950AB6">
        <w:rPr>
          <w:b/>
        </w:rPr>
        <w:t>Kentucky Department of Education</w:t>
      </w:r>
      <w:r>
        <w:rPr>
          <w:b/>
        </w:rPr>
        <w:t xml:space="preserve"> (</w:t>
      </w:r>
      <w:proofErr w:type="spellStart"/>
      <w:r>
        <w:rPr>
          <w:b/>
        </w:rPr>
        <w:t>KDE</w:t>
      </w:r>
      <w:proofErr w:type="spellEnd"/>
      <w:r>
        <w:rPr>
          <w:b/>
        </w:rPr>
        <w:t xml:space="preserve">) </w:t>
      </w:r>
    </w:p>
    <w:p w:rsidR="00950AB6" w:rsidRDefault="00950AB6">
      <w:pPr>
        <w:rPr>
          <w:b/>
        </w:rPr>
      </w:pPr>
    </w:p>
    <w:p w:rsidR="00950AB6" w:rsidRDefault="00950AB6" w:rsidP="00950AB6">
      <w:pPr>
        <w:ind w:firstLine="0"/>
      </w:pPr>
      <w:r>
        <w:tab/>
        <w:t xml:space="preserve">Charles Harman and Robin Kinney gave a presentation to the committee regarding FY 2020 budget reductions and FY 2021 budget implementation. The impact of </w:t>
      </w:r>
      <w:proofErr w:type="spellStart"/>
      <w:r>
        <w:t>COVID</w:t>
      </w:r>
      <w:proofErr w:type="spellEnd"/>
      <w:r>
        <w:t>-19 on school districts and the Coronavirus Aid, Relief and Economic Security</w:t>
      </w:r>
      <w:r w:rsidR="009507F2">
        <w:t xml:space="preserve"> (CARES) Act</w:t>
      </w:r>
      <w:r>
        <w:t xml:space="preserve"> </w:t>
      </w:r>
      <w:r w:rsidR="00B412AB">
        <w:t xml:space="preserve">were also addressed. </w:t>
      </w:r>
    </w:p>
    <w:p w:rsidR="00B412AB" w:rsidRDefault="00B412AB" w:rsidP="00950AB6">
      <w:pPr>
        <w:ind w:firstLine="0"/>
      </w:pPr>
    </w:p>
    <w:p w:rsidR="001149CE" w:rsidRDefault="00B412AB" w:rsidP="00950AB6">
      <w:pPr>
        <w:ind w:firstLine="0"/>
      </w:pPr>
      <w:r>
        <w:tab/>
      </w:r>
      <w:r w:rsidR="001B560C" w:rsidRPr="001B560C">
        <w:t>In response to a question from Senator Embry, Ms. Kinney said using available state and federal funds for eligible purposes could free up money from other sources to address budget shortfalls in local districts.</w:t>
      </w:r>
    </w:p>
    <w:p w:rsidR="001B560C" w:rsidRDefault="001B560C" w:rsidP="00950AB6">
      <w:pPr>
        <w:ind w:firstLine="0"/>
      </w:pPr>
    </w:p>
    <w:p w:rsidR="00B412AB" w:rsidRDefault="00B412AB" w:rsidP="00950AB6">
      <w:pPr>
        <w:ind w:firstLine="0"/>
      </w:pPr>
      <w:r>
        <w:tab/>
        <w:t xml:space="preserve">In response to a question from Representative Tipton, </w:t>
      </w:r>
      <w:r w:rsidR="001B560C">
        <w:t xml:space="preserve">Ms. Kinney said the process </w:t>
      </w:r>
      <w:r w:rsidR="00883586">
        <w:t>for requesting Elementary</w:t>
      </w:r>
      <w:r w:rsidR="001B560C">
        <w:t xml:space="preserve"> and Secondary School Emergency Relief (</w:t>
      </w:r>
      <w:proofErr w:type="spellStart"/>
      <w:r w:rsidR="001B560C">
        <w:t>ESS</w:t>
      </w:r>
      <w:r w:rsidR="009507F2">
        <w:t>E</w:t>
      </w:r>
      <w:r w:rsidR="001B560C">
        <w:t>R</w:t>
      </w:r>
      <w:proofErr w:type="spellEnd"/>
      <w:r w:rsidR="001B560C">
        <w:t xml:space="preserve">) funds </w:t>
      </w:r>
      <w:r w:rsidR="00883586">
        <w:t xml:space="preserve">has </w:t>
      </w:r>
      <w:r w:rsidR="00883586">
        <w:lastRenderedPageBreak/>
        <w:t xml:space="preserve">started. School districts need to make a federal cash request to be able to receive </w:t>
      </w:r>
      <w:proofErr w:type="spellStart"/>
      <w:r w:rsidR="00883586">
        <w:t>ESS</w:t>
      </w:r>
      <w:r w:rsidR="009507F2">
        <w:t>E</w:t>
      </w:r>
      <w:r w:rsidR="00883586">
        <w:t>R</w:t>
      </w:r>
      <w:proofErr w:type="spellEnd"/>
      <w:r w:rsidR="00883586">
        <w:t xml:space="preserve"> funds. Staff will send tax rates for each school district to members of the committee. </w:t>
      </w:r>
    </w:p>
    <w:p w:rsidR="00B412AB" w:rsidRDefault="00B412AB" w:rsidP="00950AB6">
      <w:pPr>
        <w:ind w:firstLine="0"/>
      </w:pPr>
    </w:p>
    <w:p w:rsidR="00B412AB" w:rsidRDefault="00B412AB" w:rsidP="00950AB6">
      <w:pPr>
        <w:ind w:firstLine="0"/>
      </w:pPr>
      <w:r>
        <w:tab/>
        <w:t>In response to a question from Representative Bojanowski,</w:t>
      </w:r>
      <w:r w:rsidR="00883586">
        <w:t xml:space="preserve"> </w:t>
      </w:r>
      <w:r w:rsidR="00913A4B">
        <w:t>Ms. Kinney said that</w:t>
      </w:r>
      <w:r w:rsidR="00BD314B">
        <w:t>,</w:t>
      </w:r>
      <w:r w:rsidR="009507F2">
        <w:t xml:space="preserve"> under the CARES A</w:t>
      </w:r>
      <w:r w:rsidR="00913A4B">
        <w:t>ct</w:t>
      </w:r>
      <w:r w:rsidR="00BD314B">
        <w:t>,</w:t>
      </w:r>
      <w:r w:rsidR="00913A4B">
        <w:t xml:space="preserve"> there is a model </w:t>
      </w:r>
      <w:r w:rsidR="00BD314B">
        <w:t>that</w:t>
      </w:r>
      <w:r w:rsidR="00913A4B">
        <w:t xml:space="preserve"> informs districts </w:t>
      </w:r>
      <w:r w:rsidR="00BD314B">
        <w:t xml:space="preserve">regarding equitable services. She added that this does not mean that </w:t>
      </w:r>
      <w:r w:rsidR="00913A4B">
        <w:t xml:space="preserve">money </w:t>
      </w:r>
      <w:r w:rsidR="00BD314B">
        <w:t>will</w:t>
      </w:r>
      <w:r w:rsidR="00913A4B">
        <w:t xml:space="preserve"> go to private schools</w:t>
      </w:r>
      <w:r w:rsidR="00BD314B">
        <w:t xml:space="preserve">, but rather, focuses on the </w:t>
      </w:r>
      <w:r w:rsidR="00913A4B">
        <w:t>value of services</w:t>
      </w:r>
      <w:r w:rsidR="00BD314B">
        <w:t xml:space="preserve"> provided to the students enrolled in private schools. </w:t>
      </w:r>
      <w:r w:rsidR="00AE5FFB">
        <w:t xml:space="preserve"> </w:t>
      </w:r>
    </w:p>
    <w:p w:rsidR="00B412AB" w:rsidRDefault="00B412AB" w:rsidP="00950AB6">
      <w:pPr>
        <w:ind w:firstLine="0"/>
      </w:pPr>
    </w:p>
    <w:p w:rsidR="00B412AB" w:rsidRDefault="00B412AB" w:rsidP="00950AB6">
      <w:pPr>
        <w:ind w:firstLine="0"/>
      </w:pPr>
      <w:r>
        <w:tab/>
        <w:t>In response to a question from Representative Howard,</w:t>
      </w:r>
      <w:r w:rsidR="00AE5FFB">
        <w:t xml:space="preserve"> Ms. Kinney said </w:t>
      </w:r>
      <w:r w:rsidR="009507F2">
        <w:t xml:space="preserve">the </w:t>
      </w:r>
      <w:r w:rsidR="00AE5FFB">
        <w:t>Kentucky High School Athletic Association (</w:t>
      </w:r>
      <w:proofErr w:type="spellStart"/>
      <w:r w:rsidR="00AE5FFB">
        <w:t>KHSAA</w:t>
      </w:r>
      <w:proofErr w:type="spellEnd"/>
      <w:r w:rsidR="00AE5FFB">
        <w:t xml:space="preserve">) had waived the dead period date for athletics. She added that school districts play a vital role in many aspects of the community and the importance of considering each aspect when providing guidance on how to proceed for the summer and the upcoming school year. </w:t>
      </w:r>
    </w:p>
    <w:p w:rsidR="00B412AB" w:rsidRDefault="00B412AB" w:rsidP="00950AB6">
      <w:pPr>
        <w:ind w:firstLine="0"/>
      </w:pPr>
    </w:p>
    <w:p w:rsidR="00B412AB" w:rsidRDefault="00B412AB" w:rsidP="00950AB6">
      <w:pPr>
        <w:ind w:firstLine="0"/>
      </w:pPr>
      <w:r>
        <w:tab/>
        <w:t xml:space="preserve">In response to a question from Representative Banta, </w:t>
      </w:r>
      <w:r w:rsidR="00AE5FFB">
        <w:t xml:space="preserve">Mr. Harman said there are 51 </w:t>
      </w:r>
      <w:proofErr w:type="gramStart"/>
      <w:r w:rsidR="00AE5FFB">
        <w:t>federally</w:t>
      </w:r>
      <w:proofErr w:type="gramEnd"/>
      <w:r w:rsidR="00AE5FFB">
        <w:t xml:space="preserve"> identified</w:t>
      </w:r>
      <w:r w:rsidR="004D55EA">
        <w:t xml:space="preserve"> Comprehensive Support and Improvement</w:t>
      </w:r>
      <w:r w:rsidR="00AE5FFB">
        <w:t xml:space="preserve"> </w:t>
      </w:r>
      <w:r w:rsidR="004D55EA">
        <w:t>(</w:t>
      </w:r>
      <w:r w:rsidR="00AE5FFB">
        <w:t>CSI</w:t>
      </w:r>
      <w:r w:rsidR="004D55EA">
        <w:t>)</w:t>
      </w:r>
      <w:r w:rsidR="00AE5FFB">
        <w:t xml:space="preserve"> schools in Kentucky. There is little to no flexibility with state and federal guidelines regarding CSI schools.</w:t>
      </w:r>
    </w:p>
    <w:p w:rsidR="00B412AB" w:rsidRDefault="00B412AB" w:rsidP="00950AB6">
      <w:pPr>
        <w:ind w:firstLine="0"/>
      </w:pPr>
    </w:p>
    <w:p w:rsidR="00B412AB" w:rsidRDefault="00B412AB" w:rsidP="00950AB6">
      <w:pPr>
        <w:ind w:firstLine="0"/>
      </w:pPr>
      <w:r>
        <w:tab/>
        <w:t>In response to a ques</w:t>
      </w:r>
      <w:r w:rsidR="00AE5FFB">
        <w:t>tion from Representative Flood, Ms. Kinney said the Governor’s Emergency Education Relief (GEER) Fund dollars will be allocated under the Title I formula.</w:t>
      </w:r>
    </w:p>
    <w:p w:rsidR="00B412AB" w:rsidRDefault="00B412AB" w:rsidP="00950AB6">
      <w:pPr>
        <w:ind w:firstLine="0"/>
      </w:pPr>
    </w:p>
    <w:p w:rsidR="00B412AB" w:rsidRDefault="00B412AB" w:rsidP="00950AB6">
      <w:pPr>
        <w:ind w:firstLine="0"/>
      </w:pPr>
      <w:r>
        <w:tab/>
        <w:t xml:space="preserve">Chair Riley announced the </w:t>
      </w:r>
      <w:r w:rsidR="00B7406C">
        <w:t>next</w:t>
      </w:r>
      <w:r>
        <w:t xml:space="preserve"> meeting of the Budget Review Subcommittee on Education will be held on July 8, 2020</w:t>
      </w:r>
      <w:r w:rsidR="00AE5FFB">
        <w:t>,</w:t>
      </w:r>
      <w:r>
        <w:t xml:space="preserve"> at 10:30 a.m. </w:t>
      </w:r>
    </w:p>
    <w:p w:rsidR="00B412AB" w:rsidRDefault="00B412AB" w:rsidP="00950AB6">
      <w:pPr>
        <w:ind w:firstLine="0"/>
      </w:pPr>
    </w:p>
    <w:p w:rsidR="00B412AB" w:rsidRPr="00950AB6" w:rsidRDefault="00B412AB" w:rsidP="00950AB6">
      <w:pPr>
        <w:ind w:firstLine="0"/>
      </w:pPr>
      <w:r>
        <w:tab/>
        <w:t>There being no further business to come before t</w:t>
      </w:r>
      <w:r w:rsidR="00AE5FFB">
        <w:t>he subcommittee, the meeting</w:t>
      </w:r>
      <w:r>
        <w:t xml:space="preserve"> adjourned at 11:40 a.m.</w:t>
      </w:r>
    </w:p>
    <w:p w:rsidR="00950AB6" w:rsidRDefault="00950AB6">
      <w:pPr>
        <w:rPr>
          <w:b/>
        </w:rPr>
      </w:pPr>
    </w:p>
    <w:p w:rsidR="00950AB6" w:rsidRPr="00950AB6" w:rsidRDefault="00950AB6">
      <w:pPr>
        <w:rPr>
          <w:b/>
        </w:rPr>
      </w:pPr>
    </w:p>
    <w:p w:rsidR="00950AB6" w:rsidRDefault="00950AB6"/>
    <w:p w:rsidR="00950AB6" w:rsidRDefault="00950AB6"/>
    <w:p w:rsidR="000A6BA5" w:rsidRDefault="000A6BA5"/>
    <w:sectPr w:rsidR="000A6BA5" w:rsidSect="00A1211A">
      <w:footerReference w:type="default" r:id="rId6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B6" w:rsidRDefault="00950AB6">
      <w:r>
        <w:separator/>
      </w:r>
    </w:p>
  </w:endnote>
  <w:endnote w:type="continuationSeparator" w:id="0">
    <w:p w:rsidR="00950AB6" w:rsidRDefault="0095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50"/>
    </w:tblGrid>
    <w:tr w:rsidR="00C73EA0" w:rsidRPr="00C73EA0" w:rsidTr="00C73EA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50" w:type="dxa"/>
          <w:shd w:val="clear" w:color="auto" w:fill="auto"/>
        </w:tcPr>
        <w:p w:rsidR="00C73EA0" w:rsidRPr="00C73EA0" w:rsidRDefault="00C73EA0" w:rsidP="00C73EA0">
          <w:pPr>
            <w:pStyle w:val="Footer"/>
            <w:ind w:firstLine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Committee meeting materials may be accessed online at https://apps.legislature.ky.gov/CommitteeDocuments/10</w:t>
          </w:r>
        </w:p>
      </w:tc>
    </w:tr>
  </w:tbl>
  <w:p w:rsidR="007D5D47" w:rsidRPr="00C73EA0" w:rsidRDefault="00C73EA0" w:rsidP="00C73EA0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77AD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B6" w:rsidRDefault="00950AB6">
      <w:r>
        <w:separator/>
      </w:r>
    </w:p>
  </w:footnote>
  <w:footnote w:type="continuationSeparator" w:id="0">
    <w:p w:rsidR="00950AB6" w:rsidRDefault="00950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ailaddr" w:val="amie.elam@lrc.ky.gov"/>
    <w:docVar w:name="minpath" w:val="u:\minutes\a_r\educat\200603.docx"/>
  </w:docVars>
  <w:rsids>
    <w:rsidRoot w:val="00950AB6"/>
    <w:rsid w:val="00025243"/>
    <w:rsid w:val="000A6BA5"/>
    <w:rsid w:val="000B393B"/>
    <w:rsid w:val="001149CE"/>
    <w:rsid w:val="0017295D"/>
    <w:rsid w:val="001B4BAC"/>
    <w:rsid w:val="001B560C"/>
    <w:rsid w:val="001E06A8"/>
    <w:rsid w:val="002C4CFE"/>
    <w:rsid w:val="002F0881"/>
    <w:rsid w:val="003B1259"/>
    <w:rsid w:val="003D0D93"/>
    <w:rsid w:val="0041748A"/>
    <w:rsid w:val="004D55EA"/>
    <w:rsid w:val="005454A5"/>
    <w:rsid w:val="00626A9D"/>
    <w:rsid w:val="0065000F"/>
    <w:rsid w:val="006B5ADC"/>
    <w:rsid w:val="00702972"/>
    <w:rsid w:val="007324D1"/>
    <w:rsid w:val="00763A1A"/>
    <w:rsid w:val="00776E02"/>
    <w:rsid w:val="007D5D47"/>
    <w:rsid w:val="008704D0"/>
    <w:rsid w:val="00877AD0"/>
    <w:rsid w:val="00883586"/>
    <w:rsid w:val="00913A4B"/>
    <w:rsid w:val="009507F2"/>
    <w:rsid w:val="00950AB6"/>
    <w:rsid w:val="009612F3"/>
    <w:rsid w:val="009B4A76"/>
    <w:rsid w:val="00A1211A"/>
    <w:rsid w:val="00A14343"/>
    <w:rsid w:val="00A31915"/>
    <w:rsid w:val="00A967DC"/>
    <w:rsid w:val="00AA4D6A"/>
    <w:rsid w:val="00AE5FFB"/>
    <w:rsid w:val="00B1063C"/>
    <w:rsid w:val="00B412AB"/>
    <w:rsid w:val="00B70C95"/>
    <w:rsid w:val="00B7406C"/>
    <w:rsid w:val="00BC3D94"/>
    <w:rsid w:val="00BD314B"/>
    <w:rsid w:val="00C051AF"/>
    <w:rsid w:val="00C16438"/>
    <w:rsid w:val="00C61D48"/>
    <w:rsid w:val="00C73EA0"/>
    <w:rsid w:val="00C74610"/>
    <w:rsid w:val="00CA5999"/>
    <w:rsid w:val="00CB1B67"/>
    <w:rsid w:val="00CB7856"/>
    <w:rsid w:val="00D53A4A"/>
    <w:rsid w:val="00DC18A6"/>
    <w:rsid w:val="00E915C1"/>
    <w:rsid w:val="00ED5E43"/>
    <w:rsid w:val="00F0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D00B5A-7D27-4099-8FC6-583A4996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1A"/>
    <w:pPr>
      <w:suppressLineNumbers/>
      <w:ind w:firstLine="720"/>
      <w:jc w:val="both"/>
    </w:pPr>
    <w:rPr>
      <w:sz w:val="26"/>
    </w:rPr>
  </w:style>
  <w:style w:type="paragraph" w:styleId="Heading1">
    <w:name w:val="heading 1"/>
    <w:basedOn w:val="Normal"/>
    <w:qFormat/>
    <w:rsid w:val="00A1211A"/>
    <w:pPr>
      <w:spacing w:line="240" w:lineRule="atLeast"/>
      <w:jc w:val="center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qFormat/>
    <w:rsid w:val="00A1211A"/>
    <w:pPr>
      <w:outlineLvl w:val="1"/>
    </w:pPr>
    <w:rPr>
      <w:caps w:val="0"/>
    </w:rPr>
  </w:style>
  <w:style w:type="paragraph" w:styleId="Heading3">
    <w:name w:val="heading 3"/>
    <w:basedOn w:val="Heading2"/>
    <w:qFormat/>
    <w:rsid w:val="00A1211A"/>
    <w:pPr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211A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A1211A"/>
    <w:pPr>
      <w:ind w:left="720"/>
    </w:pPr>
  </w:style>
  <w:style w:type="paragraph" w:customStyle="1" w:styleId="ApprovedLine">
    <w:name w:val="Approved Line"/>
    <w:basedOn w:val="Heading1"/>
    <w:rsid w:val="00A1211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ind w:firstLine="0"/>
      <w:jc w:val="left"/>
      <w:outlineLvl w:val="9"/>
    </w:pPr>
    <w:rPr>
      <w:b w:val="0"/>
    </w:rPr>
  </w:style>
  <w:style w:type="paragraph" w:styleId="Header">
    <w:name w:val="header"/>
    <w:basedOn w:val="Normal"/>
    <w:link w:val="HeaderChar"/>
    <w:unhideWhenUsed/>
    <w:rsid w:val="00CA5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5999"/>
    <w:rPr>
      <w:sz w:val="26"/>
    </w:rPr>
  </w:style>
  <w:style w:type="table" w:styleId="TableGrid">
    <w:name w:val="Table Grid"/>
    <w:basedOn w:val="TableNormal"/>
    <w:rsid w:val="00CA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A59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Minutes.dotm</Template>
  <TotalTime>0</TotalTime>
  <Pages>2</Pages>
  <Words>520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Minutes Template 1992-93</vt:lpstr>
    </vt:vector>
  </TitlesOfParts>
  <Company>LRC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Minutes Template 1992-93</dc:title>
  <dc:subject/>
  <dc:creator>Amie Elam</dc:creator>
  <cp:keywords/>
  <cp:lastModifiedBy>Schweickart,  Chris (LRC)</cp:lastModifiedBy>
  <cp:revision>2</cp:revision>
  <cp:lastPrinted>1993-03-11T17:52:00Z</cp:lastPrinted>
  <dcterms:created xsi:type="dcterms:W3CDTF">2020-07-01T14:53:00Z</dcterms:created>
  <dcterms:modified xsi:type="dcterms:W3CDTF">2020-07-01T14:53:00Z</dcterms:modified>
</cp:coreProperties>
</file>