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C91FCF">
      <w:pPr>
        <w:pStyle w:val="Heading1"/>
        <w:ind w:firstLine="0"/>
        <w:rPr>
          <w:rFonts w:ascii="Times New Roman" w:hAnsi="Times New Roman"/>
        </w:rPr>
      </w:pPr>
      <w:bookmarkStart w:id="0" w:name="cmte"/>
      <w:bookmarkStart w:id="1" w:name="_GoBack"/>
      <w:bookmarkEnd w:id="0"/>
      <w:bookmarkEnd w:id="1"/>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C91FCF" w:rsidP="00C91FCF">
      <w:pPr>
        <w:pStyle w:val="Heading3"/>
        <w:ind w:firstLine="0"/>
        <w:rPr>
          <w:rFonts w:ascii="Times New Roman" w:hAnsi="Times New Roman"/>
        </w:rPr>
      </w:pPr>
      <w:r>
        <w:rPr>
          <w:rFonts w:ascii="Times New Roman" w:hAnsi="Times New Roman"/>
        </w:rPr>
        <w:t>Minutes</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C91FCF">
        <w:rPr>
          <w:rFonts w:ascii="Times New Roman" w:hAnsi="Times New Roman"/>
        </w:rPr>
        <w:t>February 7,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bookmarkStart w:id="3" w:name="MeetNo2"/>
      <w:bookmarkEnd w:id="3"/>
      <w:r>
        <w:t xml:space="preserve"> meeting of the </w:t>
      </w:r>
      <w:bookmarkStart w:id="4" w:name="cmte2"/>
      <w:bookmarkEnd w:id="4"/>
      <w:r w:rsidR="00C91FCF">
        <w:t>Education Assessment and Accountability Review Subcommittee</w:t>
      </w:r>
      <w:r>
        <w:t xml:space="preserve"> was held on</w:t>
      </w:r>
      <w:r>
        <w:rPr>
          <w:vanish/>
          <w:sz w:val="10"/>
        </w:rPr>
        <w:t>&lt;Day&gt;</w:t>
      </w:r>
      <w:r>
        <w:t xml:space="preserve"> </w:t>
      </w:r>
      <w:bookmarkStart w:id="5" w:name="Day"/>
      <w:bookmarkEnd w:id="5"/>
      <w:r w:rsidR="00C91FCF">
        <w:t>Friday</w:t>
      </w:r>
      <w:r>
        <w:t>,</w:t>
      </w:r>
      <w:r>
        <w:rPr>
          <w:vanish/>
          <w:sz w:val="10"/>
        </w:rPr>
        <w:t>&lt;MeetMDY2&gt;</w:t>
      </w:r>
      <w:r>
        <w:t xml:space="preserve"> </w:t>
      </w:r>
      <w:bookmarkStart w:id="6" w:name="MeetMDY2"/>
      <w:bookmarkEnd w:id="6"/>
      <w:r w:rsidR="00C91FCF">
        <w:t>February 7, 2020</w:t>
      </w:r>
      <w:r>
        <w:t>, at</w:t>
      </w:r>
      <w:r>
        <w:rPr>
          <w:vanish/>
          <w:sz w:val="10"/>
        </w:rPr>
        <w:t>&lt;MeetTime&gt;</w:t>
      </w:r>
      <w:r>
        <w:t xml:space="preserve"> </w:t>
      </w:r>
      <w:bookmarkStart w:id="7" w:name="MeetTime"/>
      <w:bookmarkEnd w:id="7"/>
      <w:r w:rsidR="00C91FCF">
        <w:t>11:41 a.m.</w:t>
      </w:r>
      <w:r>
        <w:t>, in</w:t>
      </w:r>
      <w:r>
        <w:rPr>
          <w:vanish/>
          <w:sz w:val="10"/>
        </w:rPr>
        <w:t>&lt;Room&gt;</w:t>
      </w:r>
      <w:r>
        <w:t xml:space="preserve"> </w:t>
      </w:r>
      <w:bookmarkStart w:id="8" w:name="Room"/>
      <w:bookmarkEnd w:id="8"/>
      <w:r w:rsidR="00C91FCF">
        <w:t>Room 129 of the Capitol Annex</w:t>
      </w:r>
      <w:r>
        <w:t xml:space="preserve">. </w:t>
      </w:r>
      <w:bookmarkStart w:id="9" w:name="pchair"/>
      <w:bookmarkEnd w:id="9"/>
      <w:r w:rsidR="00C91FCF">
        <w:t>Senator Max Wise,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0" w:name="Members"/>
      <w:bookmarkEnd w:id="10"/>
      <w:r w:rsidR="00C91FCF">
        <w:t>Senator Max Wise, Co-Chair; Representative Brandon Reed, Co-Chair; Senators Alice Forgy Kerr, and Mike Wilson; Representatives Tina Bojanowski, Regina Huff, and Steve Riley</w:t>
      </w:r>
      <w:r>
        <w:t>.</w:t>
      </w:r>
    </w:p>
    <w:p w:rsidR="000A6BA5" w:rsidRDefault="000A6BA5"/>
    <w:p w:rsidR="000A6BA5" w:rsidRDefault="000A6BA5">
      <w:r>
        <w:rPr>
          <w:u w:val="single"/>
        </w:rPr>
        <w:t>Guests:</w:t>
      </w:r>
      <w:r>
        <w:t xml:space="preserve">  </w:t>
      </w:r>
    </w:p>
    <w:p w:rsidR="000A6BA5" w:rsidRDefault="000A6BA5"/>
    <w:p w:rsidR="000A6BA5" w:rsidRDefault="000A6BA5">
      <w:r>
        <w:rPr>
          <w:u w:val="single"/>
        </w:rPr>
        <w:t>LRC Staff:</w:t>
      </w:r>
      <w:r>
        <w:t xml:space="preserve">  </w:t>
      </w:r>
      <w:bookmarkStart w:id="11" w:name="cmtestaff"/>
      <w:bookmarkEnd w:id="11"/>
      <w:r w:rsidR="00C91FCF">
        <w:t>Josh Collins, Yvette Perry, and Maurya Allen.</w:t>
      </w:r>
    </w:p>
    <w:p w:rsidR="00C91FCF" w:rsidRDefault="00C91FCF"/>
    <w:p w:rsidR="00C91FCF" w:rsidRPr="00C91FCF" w:rsidRDefault="00C91FCF">
      <w:pPr>
        <w:rPr>
          <w:b/>
        </w:rPr>
      </w:pPr>
      <w:r w:rsidRPr="00C91FCF">
        <w:rPr>
          <w:b/>
        </w:rPr>
        <w:t>Approval of Minutes – November 12, 2019</w:t>
      </w:r>
    </w:p>
    <w:p w:rsidR="00C91FCF" w:rsidRDefault="00C91FCF">
      <w:r>
        <w:t>Representative Reed made a motion, seconded by Representative Riley to approve the minutes of the November 12, 2019 meeting. The motion passed by voice vote.</w:t>
      </w:r>
    </w:p>
    <w:p w:rsidR="00C91FCF" w:rsidRDefault="00C91FCF"/>
    <w:p w:rsidR="00C91FCF" w:rsidRDefault="00C91FCF">
      <w:pPr>
        <w:rPr>
          <w:b/>
        </w:rPr>
      </w:pPr>
      <w:r>
        <w:rPr>
          <w:b/>
        </w:rPr>
        <w:t xml:space="preserve">Review of </w:t>
      </w:r>
      <w:r w:rsidR="00BE4705">
        <w:rPr>
          <w:b/>
        </w:rPr>
        <w:t>Administrative</w:t>
      </w:r>
      <w:r>
        <w:rPr>
          <w:b/>
        </w:rPr>
        <w:t xml:space="preserve"> Regulation 703 KAR 5:240</w:t>
      </w:r>
    </w:p>
    <w:p w:rsidR="00C91FCF" w:rsidRDefault="00C91FCF" w:rsidP="00C91FCF">
      <w:r>
        <w:t>Rhonda Sims, Associate Commissioner, Office of Assessment and Accountability, Kentucky Department of Education was present to speak about the proposed changes to the administrative regulation. Changes primarily include language updates to bring the regulation into compliance with the federal Every Student Succeeds Act (ESSA) and remove references to the No Child Left Behind (NCLB) act. One such change was regarding foreign exchange students. Foreign exchange students who have attended a school for 100 days or more are no longer exempt from the state</w:t>
      </w:r>
      <w:r w:rsidR="00385C31">
        <w:t>’s</w:t>
      </w:r>
      <w:r>
        <w:t xml:space="preserve"> assessment and accountability system. Other changes included alignment with current practice regarding exemption of students who experience severe trauma during the testing period from participation in the state</w:t>
      </w:r>
      <w:r w:rsidR="00385C31">
        <w:t>’</w:t>
      </w:r>
      <w:r>
        <w:t>s assessments. There were no questions regarding this regulation and no action was required by the committee.</w:t>
      </w:r>
    </w:p>
    <w:p w:rsidR="00C91FCF" w:rsidRDefault="00C91FCF" w:rsidP="00C91FCF"/>
    <w:p w:rsidR="00C91FCF" w:rsidRDefault="00C91FCF" w:rsidP="00C91FCF">
      <w:pPr>
        <w:rPr>
          <w:b/>
        </w:rPr>
      </w:pPr>
      <w:r>
        <w:rPr>
          <w:b/>
        </w:rPr>
        <w:t>Review of Administrative Regulation 703 KAR 5:280</w:t>
      </w:r>
    </w:p>
    <w:p w:rsidR="00C91FCF" w:rsidRDefault="00C91FCF" w:rsidP="00C91FCF">
      <w:r>
        <w:t xml:space="preserve">Todd Allen, Interim General Counsel, Kentucky Department of Education presented the proposed agency amendment to proposed regulation 703 KAR 5:280. Representative Reed made a motion to accept the amendment, seconded by Representative Riley. The </w:t>
      </w:r>
      <w:r w:rsidR="00385C31">
        <w:t>agency amendment was adopted</w:t>
      </w:r>
      <w:r>
        <w:t xml:space="preserve"> by voice vote. Mr. Allen further explained the changes to the regulation which were primarily required to comply with Senate Bill 1 of the 2018 Regular Session</w:t>
      </w:r>
      <w:r w:rsidR="00BE4705">
        <w:t>. Examples of changes were</w:t>
      </w:r>
      <w:r>
        <w:t xml:space="preserve"> the inclusion of Additional Targeted Support and Improvement (ATSI) language and school improvement </w:t>
      </w:r>
      <w:r w:rsidR="00BE4705">
        <w:t>exit criteri</w:t>
      </w:r>
      <w:r>
        <w:t>a</w:t>
      </w:r>
      <w:r w:rsidR="00BE4705">
        <w:t xml:space="preserve"> as recommended by the U.S. Department of Education. There were also changes to improve clarity and, at the request of the Kentucky School Boards Association during the public comment period, to extend the period for filing certain required reports. There were no questions and no further action was required by the committee.</w:t>
      </w:r>
    </w:p>
    <w:p w:rsidR="00BE4705" w:rsidRDefault="00BE4705" w:rsidP="00C91FCF"/>
    <w:p w:rsidR="000A6BA5" w:rsidRDefault="00BE4705" w:rsidP="00BE4705">
      <w:r>
        <w:t>There was no other business to come before the committee and the meeting adjourned at 11:48 a.m.</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CF" w:rsidRDefault="00C91FCF">
      <w:r>
        <w:separator/>
      </w:r>
    </w:p>
  </w:endnote>
  <w:endnote w:type="continuationSeparator" w:id="0">
    <w:p w:rsidR="00C91FCF" w:rsidRDefault="00C9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1C0A42" w:rsidRPr="001C0A42" w:rsidTr="001C0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C0A42" w:rsidRPr="001C0A42" w:rsidRDefault="001C0A42" w:rsidP="001C0A42">
          <w:pPr>
            <w:pStyle w:val="Footer"/>
            <w:ind w:firstLine="0"/>
            <w:jc w:val="center"/>
            <w:rPr>
              <w:b w:val="0"/>
              <w:sz w:val="18"/>
            </w:rPr>
          </w:pPr>
          <w:r>
            <w:rPr>
              <w:b w:val="0"/>
              <w:sz w:val="18"/>
            </w:rPr>
            <w:t>Committee meeting materials may be accessed online at https://apps.legislature.ky.gov/CommitteeDocuments/117</w:t>
          </w:r>
        </w:p>
      </w:tc>
    </w:tr>
  </w:tbl>
  <w:p w:rsidR="007D5D47" w:rsidRPr="001C0A42" w:rsidRDefault="001C0A42" w:rsidP="001C0A42">
    <w:pPr>
      <w:pStyle w:val="Footer"/>
      <w:jc w:val="center"/>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CF" w:rsidRDefault="00C91FCF">
      <w:r>
        <w:separator/>
      </w:r>
    </w:p>
  </w:footnote>
  <w:footnote w:type="continuationSeparator" w:id="0">
    <w:p w:rsidR="00C91FCF" w:rsidRDefault="00C91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aars\200207.docx"/>
  </w:docVars>
  <w:rsids>
    <w:rsidRoot w:val="00C91FCF"/>
    <w:rsid w:val="00025243"/>
    <w:rsid w:val="000A6BA5"/>
    <w:rsid w:val="000B393B"/>
    <w:rsid w:val="0017295D"/>
    <w:rsid w:val="001B4BAC"/>
    <w:rsid w:val="001C0A42"/>
    <w:rsid w:val="001E06A8"/>
    <w:rsid w:val="002C4CFE"/>
    <w:rsid w:val="002F0881"/>
    <w:rsid w:val="00385C31"/>
    <w:rsid w:val="003B1259"/>
    <w:rsid w:val="003D0D93"/>
    <w:rsid w:val="0041748A"/>
    <w:rsid w:val="00626A9D"/>
    <w:rsid w:val="0065000F"/>
    <w:rsid w:val="006B5ADC"/>
    <w:rsid w:val="00702972"/>
    <w:rsid w:val="007324D1"/>
    <w:rsid w:val="00763A1A"/>
    <w:rsid w:val="00776E02"/>
    <w:rsid w:val="007D5D47"/>
    <w:rsid w:val="008704D0"/>
    <w:rsid w:val="009612F3"/>
    <w:rsid w:val="00990C62"/>
    <w:rsid w:val="009B4A76"/>
    <w:rsid w:val="00A1211A"/>
    <w:rsid w:val="00A14343"/>
    <w:rsid w:val="00A31915"/>
    <w:rsid w:val="00A967DC"/>
    <w:rsid w:val="00AA4D6A"/>
    <w:rsid w:val="00B1063C"/>
    <w:rsid w:val="00B70C95"/>
    <w:rsid w:val="00BC3D94"/>
    <w:rsid w:val="00BE4705"/>
    <w:rsid w:val="00C051AF"/>
    <w:rsid w:val="00C16438"/>
    <w:rsid w:val="00C61D48"/>
    <w:rsid w:val="00C74610"/>
    <w:rsid w:val="00C91FCF"/>
    <w:rsid w:val="00CB1B67"/>
    <w:rsid w:val="00CB7856"/>
    <w:rsid w:val="00D53A4A"/>
    <w:rsid w:val="00DC18A6"/>
    <w:rsid w:val="00E30BC5"/>
    <w:rsid w:val="00E915C1"/>
    <w:rsid w:val="00ED2E24"/>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3B495E-1D87-444D-A96A-66F2B70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30BC5"/>
    <w:pPr>
      <w:tabs>
        <w:tab w:val="center" w:pos="4680"/>
        <w:tab w:val="right" w:pos="9360"/>
      </w:tabs>
    </w:pPr>
  </w:style>
  <w:style w:type="character" w:customStyle="1" w:styleId="HeaderChar">
    <w:name w:val="Header Char"/>
    <w:basedOn w:val="DefaultParagraphFont"/>
    <w:link w:val="Header"/>
    <w:rsid w:val="00E30BC5"/>
    <w:rPr>
      <w:sz w:val="26"/>
    </w:rPr>
  </w:style>
  <w:style w:type="table" w:styleId="TableGrid">
    <w:name w:val="Table Grid"/>
    <w:basedOn w:val="TableNormal"/>
    <w:rsid w:val="00E3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30B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1</Pages>
  <Words>419</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2020-02-07T18:33:00Z</dcterms:created>
  <dcterms:modified xsi:type="dcterms:W3CDTF">2020-02-07T18:33:00Z</dcterms:modified>
</cp:coreProperties>
</file>