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1C0ED8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Education Assessment and Accountability Review Subcommittee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1C0ED8">
        <w:rPr>
          <w:rFonts w:ascii="Times New Roman" w:hAnsi="Times New Roman"/>
        </w:rPr>
        <w:t>2nd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1C0ED8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1C0ED8">
        <w:rPr>
          <w:rFonts w:ascii="Times New Roman" w:hAnsi="Times New Roman"/>
        </w:rPr>
        <w:t>July 6, 2021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 w:rsidR="001C0ED8">
        <w:t>2nd</w:t>
      </w:r>
      <w:r>
        <w:t xml:space="preserve"> meeting of the </w:t>
      </w:r>
      <w:bookmarkStart w:id="6" w:name="cmte2"/>
      <w:bookmarkEnd w:id="6"/>
      <w:r w:rsidR="001C0ED8">
        <w:t>Education Assessment and Accountability Review Subcommittee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1C0ED8">
        <w:t>Tuesday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1C0ED8">
        <w:t>July 6, 2021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1C0ED8">
        <w:t>3:00 PM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1C0ED8">
        <w:t>Room 129 of the Capitol Annex</w:t>
      </w:r>
      <w:r>
        <w:t xml:space="preserve">. </w:t>
      </w:r>
      <w:bookmarkStart w:id="11" w:name="pchair"/>
      <w:bookmarkEnd w:id="11"/>
      <w:r w:rsidR="001C0ED8">
        <w:t xml:space="preserve">Representative Brandon Reed, </w:t>
      </w:r>
      <w:r w:rsidR="009E5F32">
        <w:t>Co-</w:t>
      </w:r>
      <w:r w:rsidR="001C0ED8">
        <w:t>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1C0ED8">
        <w:t>Senator Max Wise, Co-Chair; Representative Brandon Reed, Co-Chair; Senator Mike Wilson and R</w:t>
      </w:r>
      <w:r w:rsidR="009E5F32">
        <w:t xml:space="preserve">epresentatives Tina Bojanowski </w:t>
      </w:r>
      <w:r w:rsidR="001C0ED8">
        <w:t>and Steve Riley</w:t>
      </w:r>
      <w:r>
        <w:t>.</w:t>
      </w:r>
      <w:r w:rsidR="0087148D">
        <w:t xml:space="preserve"> </w:t>
      </w:r>
    </w:p>
    <w:p w:rsidR="000A6BA5" w:rsidRDefault="000A6BA5"/>
    <w:p w:rsidR="007755AB" w:rsidRPr="007755AB" w:rsidRDefault="007755AB">
      <w:r>
        <w:rPr>
          <w:u w:val="single"/>
        </w:rPr>
        <w:t>Guests:</w:t>
      </w:r>
      <w:r w:rsidRPr="007755AB">
        <w:t xml:space="preserve"> </w:t>
      </w:r>
      <w:r>
        <w:t>Rhonda Sims, Kentucky Department of Education, Associate Commissioner, Office of Assessment and Accountability and Ashley Lant, Kentucky Department of Education, Office of Legal, Legislative, and Communication Services.</w:t>
      </w:r>
    </w:p>
    <w:p w:rsidR="007755AB" w:rsidRDefault="007755AB"/>
    <w:p w:rsidR="000A6BA5" w:rsidRDefault="000A6BA5">
      <w:r>
        <w:rPr>
          <w:u w:val="single"/>
        </w:rPr>
        <w:t>LRC Staff:</w:t>
      </w:r>
      <w:r>
        <w:t xml:space="preserve"> </w:t>
      </w:r>
      <w:r w:rsidR="001C0ED8">
        <w:t>Joshua Collins, Yvette Perry, and Christal White.</w:t>
      </w:r>
      <w:r>
        <w:t xml:space="preserve"> </w:t>
      </w:r>
      <w:bookmarkStart w:id="13" w:name="cmtestaff"/>
      <w:bookmarkEnd w:id="13"/>
    </w:p>
    <w:p w:rsidR="009C7642" w:rsidRDefault="009C7642"/>
    <w:p w:rsidR="00253B35" w:rsidRDefault="009C7642">
      <w:r>
        <w:t xml:space="preserve">On a motion by Senator Wilson and a second by Representative Bojanowski, the </w:t>
      </w:r>
      <w:r w:rsidR="002B414E">
        <w:t>minutes</w:t>
      </w:r>
      <w:r>
        <w:t xml:space="preserve"> of the June 2, 2021</w:t>
      </w:r>
      <w:r w:rsidR="009E5F32">
        <w:t>,</w:t>
      </w:r>
      <w:r>
        <w:t xml:space="preserve"> were approved by voice vote</w:t>
      </w:r>
      <w:r w:rsidR="00D15C4A">
        <w:t>.</w:t>
      </w:r>
    </w:p>
    <w:p w:rsidR="00FE09B5" w:rsidRDefault="00FE09B5"/>
    <w:p w:rsidR="0087148D" w:rsidRDefault="00FE09B5">
      <w:r>
        <w:t xml:space="preserve">Representative Reed </w:t>
      </w:r>
      <w:r w:rsidR="009E5F32">
        <w:t xml:space="preserve">announced </w:t>
      </w:r>
      <w:r w:rsidR="0087148D">
        <w:t>the election of</w:t>
      </w:r>
      <w:r>
        <w:t xml:space="preserve"> the Senate Co-Chair will </w:t>
      </w:r>
      <w:r w:rsidR="00B10F9C">
        <w:t xml:space="preserve">take place at the </w:t>
      </w:r>
      <w:r w:rsidR="009E5F32">
        <w:t>EAARS meeting</w:t>
      </w:r>
      <w:r w:rsidR="00B10F9C">
        <w:t xml:space="preserve"> in August.</w:t>
      </w:r>
    </w:p>
    <w:p w:rsidR="00D15C4A" w:rsidRDefault="00D15C4A"/>
    <w:p w:rsidR="000A154D" w:rsidRDefault="00E24D3E" w:rsidP="009E5F32">
      <w:r>
        <w:t xml:space="preserve">The committee considered </w:t>
      </w:r>
      <w:r w:rsidR="0087148D">
        <w:t>Kentucky Board of Education Administrative Regulation 703 KAR 5:270</w:t>
      </w:r>
      <w:r>
        <w:t xml:space="preserve"> for review.</w:t>
      </w:r>
      <w:r w:rsidR="009E5F32">
        <w:t xml:space="preserve"> </w:t>
      </w:r>
      <w:r w:rsidR="0087148D">
        <w:t xml:space="preserve">Speaking in favor of the proposed regulation </w:t>
      </w:r>
      <w:r w:rsidR="000A154D">
        <w:t xml:space="preserve">were </w:t>
      </w:r>
      <w:r w:rsidR="0087148D">
        <w:t>Ms. Lan</w:t>
      </w:r>
      <w:r w:rsidR="00B923E8">
        <w:t>t</w:t>
      </w:r>
      <w:r w:rsidR="0087148D">
        <w:t xml:space="preserve"> and Ms. Sims</w:t>
      </w:r>
      <w:r w:rsidR="00144150">
        <w:t xml:space="preserve">, </w:t>
      </w:r>
      <w:r w:rsidR="007755AB">
        <w:t>Kentucky Department of Education (KDE)</w:t>
      </w:r>
      <w:r w:rsidR="00144150">
        <w:t>.</w:t>
      </w:r>
      <w:r w:rsidR="00FE09B5">
        <w:t xml:space="preserve"> </w:t>
      </w:r>
      <w:r>
        <w:t xml:space="preserve">Ms. Sims </w:t>
      </w:r>
      <w:r w:rsidR="005B6F10">
        <w:t>said the</w:t>
      </w:r>
      <w:r>
        <w:t xml:space="preserve"> </w:t>
      </w:r>
      <w:r w:rsidR="00144150">
        <w:t xml:space="preserve">proposed </w:t>
      </w:r>
      <w:r w:rsidR="00D15C4A">
        <w:t xml:space="preserve">regulation </w:t>
      </w:r>
      <w:r w:rsidR="005B6F10">
        <w:t xml:space="preserve">changes </w:t>
      </w:r>
      <w:r w:rsidR="008E37AD">
        <w:t>create</w:t>
      </w:r>
      <w:r w:rsidR="00144150">
        <w:t xml:space="preserve"> an </w:t>
      </w:r>
      <w:r w:rsidR="000A154D">
        <w:t>align</w:t>
      </w:r>
      <w:r w:rsidR="00144150">
        <w:t xml:space="preserve">ment </w:t>
      </w:r>
      <w:r w:rsidR="000A154D">
        <w:t xml:space="preserve">with </w:t>
      </w:r>
      <w:r w:rsidR="00144150">
        <w:t xml:space="preserve">SB 158, passed during the </w:t>
      </w:r>
      <w:r w:rsidR="000A154D">
        <w:t xml:space="preserve">2020 </w:t>
      </w:r>
      <w:r w:rsidR="00144150">
        <w:t>Regular Session</w:t>
      </w:r>
      <w:r w:rsidR="001A71D3">
        <w:t>.</w:t>
      </w:r>
    </w:p>
    <w:p w:rsidR="000A154D" w:rsidRDefault="000A154D" w:rsidP="000A154D">
      <w:pPr>
        <w:ind w:firstLine="0"/>
      </w:pPr>
    </w:p>
    <w:p w:rsidR="000A154D" w:rsidRDefault="000A154D" w:rsidP="000A154D">
      <w:pPr>
        <w:ind w:firstLine="0"/>
      </w:pPr>
      <w:r>
        <w:tab/>
        <w:t xml:space="preserve">Responding to a question from Representative Bojanowski, Ms. Sims said </w:t>
      </w:r>
      <w:r w:rsidR="00F14CFF">
        <w:t xml:space="preserve">although </w:t>
      </w:r>
      <w:r>
        <w:t>grade point average</w:t>
      </w:r>
      <w:r w:rsidR="00144150">
        <w:t>s</w:t>
      </w:r>
      <w:r>
        <w:t xml:space="preserve"> (GPA) </w:t>
      </w:r>
      <w:r w:rsidR="00144150">
        <w:t>are</w:t>
      </w:r>
      <w:r>
        <w:t xml:space="preserve"> not an element of academi</w:t>
      </w:r>
      <w:r w:rsidR="008E37AD">
        <w:t>c readiness</w:t>
      </w:r>
      <w:r w:rsidR="007755AB">
        <w:t>,</w:t>
      </w:r>
      <w:r w:rsidR="008E37AD">
        <w:t xml:space="preserve"> </w:t>
      </w:r>
      <w:r w:rsidR="00144150">
        <w:t xml:space="preserve">the </w:t>
      </w:r>
      <w:r>
        <w:t xml:space="preserve">Council on Postsecondary Education </w:t>
      </w:r>
      <w:r w:rsidR="002D3041">
        <w:t>uses</w:t>
      </w:r>
      <w:r>
        <w:t xml:space="preserve"> GPA for a number of programs</w:t>
      </w:r>
      <w:r w:rsidR="00B76C84">
        <w:t xml:space="preserve">. </w:t>
      </w:r>
    </w:p>
    <w:p w:rsidR="00B76C84" w:rsidRDefault="00B76C84" w:rsidP="000A154D">
      <w:pPr>
        <w:ind w:firstLine="0"/>
      </w:pPr>
    </w:p>
    <w:p w:rsidR="00FD7AF6" w:rsidRDefault="00881C76" w:rsidP="00FD7AF6">
      <w:r w:rsidRPr="00881C76">
        <w:rPr>
          <w:iCs/>
        </w:rPr>
        <w:t>In response to a follow-up question by Representative Bojanowski, Ms. Sims said KDE used the standards setting process to set the five performance levels</w:t>
      </w:r>
      <w:r w:rsidR="007755AB">
        <w:rPr>
          <w:iCs/>
        </w:rPr>
        <w:t>,</w:t>
      </w:r>
      <w:r w:rsidRPr="00881C76">
        <w:rPr>
          <w:iCs/>
        </w:rPr>
        <w:t xml:space="preserve"> which include a dashboard system identifying schools by colors.</w:t>
      </w:r>
      <w:r>
        <w:t xml:space="preserve"> </w:t>
      </w:r>
      <w:r w:rsidR="00F14CFF">
        <w:t xml:space="preserve">She said </w:t>
      </w:r>
      <w:r w:rsidR="00D15C4A">
        <w:t xml:space="preserve">a </w:t>
      </w:r>
      <w:r w:rsidR="00BF66F8">
        <w:t xml:space="preserve">separate </w:t>
      </w:r>
      <w:r w:rsidR="00F70A89">
        <w:t xml:space="preserve">process </w:t>
      </w:r>
      <w:r w:rsidR="00F14CFF">
        <w:t xml:space="preserve">is used </w:t>
      </w:r>
      <w:r w:rsidR="00D15C4A">
        <w:t xml:space="preserve">for </w:t>
      </w:r>
      <w:r w:rsidR="002573F2">
        <w:t>teacher</w:t>
      </w:r>
      <w:r w:rsidR="00B76C84">
        <w:t xml:space="preserve"> assessment and </w:t>
      </w:r>
      <w:r w:rsidR="00144150">
        <w:t>individual student</w:t>
      </w:r>
      <w:r w:rsidR="00EC0004">
        <w:t xml:space="preserve"> </w:t>
      </w:r>
      <w:r w:rsidR="00F70A89">
        <w:t>p</w:t>
      </w:r>
      <w:r w:rsidR="00EC0004">
        <w:t>er</w:t>
      </w:r>
      <w:r w:rsidR="00F70A89">
        <w:t>formance</w:t>
      </w:r>
      <w:r w:rsidR="008E37AD">
        <w:t>.</w:t>
      </w:r>
      <w:r>
        <w:t xml:space="preserve"> </w:t>
      </w:r>
      <w:r w:rsidR="00FD7AF6">
        <w:t xml:space="preserve">Responding to a follow-up </w:t>
      </w:r>
      <w:r w:rsidR="00FD7AF6">
        <w:lastRenderedPageBreak/>
        <w:t>question from Representative Bojanowski, Ms. Sims said federal law requires KDE to identify a number of schools in need of support at various levels but does not require schools to be placed on a bell curve.</w:t>
      </w:r>
    </w:p>
    <w:p w:rsidR="00525C08" w:rsidRDefault="00525C08"/>
    <w:p w:rsidR="00525C08" w:rsidRDefault="00525C08">
      <w:r>
        <w:t xml:space="preserve">On a motion by Representative Riley and a second by Representative Bojanowski, the staff suggested amendment for 703 KAR 5:270 </w:t>
      </w:r>
      <w:r w:rsidR="00BF66F8">
        <w:t xml:space="preserve">was adopted </w:t>
      </w:r>
      <w:r>
        <w:t xml:space="preserve">without objection. </w:t>
      </w:r>
    </w:p>
    <w:p w:rsidR="00525C08" w:rsidRDefault="00525C08"/>
    <w:p w:rsidR="002B414E" w:rsidRDefault="002B414E">
      <w:r>
        <w:t xml:space="preserve">The next meeting will be held August 3, 2021, at 3 PM. </w:t>
      </w:r>
    </w:p>
    <w:p w:rsidR="002B414E" w:rsidRDefault="002B414E"/>
    <w:p w:rsidR="0087148D" w:rsidRDefault="00525C08">
      <w:r>
        <w:t>O</w:t>
      </w:r>
      <w:r w:rsidR="009E5F32">
        <w:t>n a motion</w:t>
      </w:r>
      <w:r>
        <w:t xml:space="preserve"> by Senator Wilson, the meeting adjourned at </w:t>
      </w:r>
      <w:r w:rsidR="009E5F32">
        <w:t>3:20</w:t>
      </w:r>
      <w:r>
        <w:t xml:space="preserve"> PM.</w:t>
      </w:r>
    </w:p>
    <w:sectPr w:rsidR="0087148D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ED" w:rsidRDefault="00DD6CED">
      <w:r>
        <w:separator/>
      </w:r>
    </w:p>
  </w:endnote>
  <w:endnote w:type="continuationSeparator" w:id="0">
    <w:p w:rsidR="00DD6CED" w:rsidRDefault="00D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A30762" w:rsidRPr="00A30762" w:rsidTr="00A307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A30762" w:rsidRPr="00A30762" w:rsidRDefault="00A30762" w:rsidP="00A30762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https://apps.legislature.ky.gov/CommitteeDocuments/117</w:t>
          </w:r>
        </w:p>
      </w:tc>
    </w:tr>
  </w:tbl>
  <w:p w:rsidR="007D5D47" w:rsidRPr="00A30762" w:rsidRDefault="00A30762" w:rsidP="00A30762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A0A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ED" w:rsidRDefault="00DD6CED">
      <w:r>
        <w:separator/>
      </w:r>
    </w:p>
  </w:footnote>
  <w:footnote w:type="continuationSeparator" w:id="0">
    <w:p w:rsidR="00DD6CED" w:rsidRDefault="00DD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Katie.Carney@lrc.ky.gov"/>
    <w:docVar w:name="minpath" w:val="u:\minutes\eaars\210706.docx"/>
  </w:docVars>
  <w:rsids>
    <w:rsidRoot w:val="001C0ED8"/>
    <w:rsid w:val="00025243"/>
    <w:rsid w:val="000A154D"/>
    <w:rsid w:val="000A6BA5"/>
    <w:rsid w:val="000B393B"/>
    <w:rsid w:val="00113C10"/>
    <w:rsid w:val="00144150"/>
    <w:rsid w:val="00144AC4"/>
    <w:rsid w:val="0017295D"/>
    <w:rsid w:val="001A71D3"/>
    <w:rsid w:val="001B4BAC"/>
    <w:rsid w:val="001C0ED8"/>
    <w:rsid w:val="001E06A8"/>
    <w:rsid w:val="00246C86"/>
    <w:rsid w:val="00253B35"/>
    <w:rsid w:val="002573F2"/>
    <w:rsid w:val="002B414E"/>
    <w:rsid w:val="002C4CFE"/>
    <w:rsid w:val="002D3041"/>
    <w:rsid w:val="002F0881"/>
    <w:rsid w:val="00337D0F"/>
    <w:rsid w:val="003B1259"/>
    <w:rsid w:val="003D0D93"/>
    <w:rsid w:val="0041748A"/>
    <w:rsid w:val="004E3DB7"/>
    <w:rsid w:val="00525C08"/>
    <w:rsid w:val="005B6F10"/>
    <w:rsid w:val="005C5503"/>
    <w:rsid w:val="00626A9D"/>
    <w:rsid w:val="0065000F"/>
    <w:rsid w:val="00650721"/>
    <w:rsid w:val="006B5ADC"/>
    <w:rsid w:val="00700F9C"/>
    <w:rsid w:val="00702972"/>
    <w:rsid w:val="007324D1"/>
    <w:rsid w:val="00742DD2"/>
    <w:rsid w:val="00763A1A"/>
    <w:rsid w:val="007755AB"/>
    <w:rsid w:val="00776E02"/>
    <w:rsid w:val="007D5D47"/>
    <w:rsid w:val="008704D0"/>
    <w:rsid w:val="0087148D"/>
    <w:rsid w:val="00881C76"/>
    <w:rsid w:val="008A0A0C"/>
    <w:rsid w:val="008A1626"/>
    <w:rsid w:val="008D15B3"/>
    <w:rsid w:val="008E37AD"/>
    <w:rsid w:val="009612F3"/>
    <w:rsid w:val="00977244"/>
    <w:rsid w:val="00990585"/>
    <w:rsid w:val="009B4A76"/>
    <w:rsid w:val="009C7642"/>
    <w:rsid w:val="009E5F32"/>
    <w:rsid w:val="00A1211A"/>
    <w:rsid w:val="00A14343"/>
    <w:rsid w:val="00A30762"/>
    <w:rsid w:val="00A31915"/>
    <w:rsid w:val="00A7602A"/>
    <w:rsid w:val="00A967DC"/>
    <w:rsid w:val="00AA4D6A"/>
    <w:rsid w:val="00B1063C"/>
    <w:rsid w:val="00B10F9C"/>
    <w:rsid w:val="00B320BB"/>
    <w:rsid w:val="00B45B89"/>
    <w:rsid w:val="00B70C95"/>
    <w:rsid w:val="00B76C84"/>
    <w:rsid w:val="00B923E8"/>
    <w:rsid w:val="00BC3D94"/>
    <w:rsid w:val="00BF66F8"/>
    <w:rsid w:val="00C051AF"/>
    <w:rsid w:val="00C16438"/>
    <w:rsid w:val="00C61D48"/>
    <w:rsid w:val="00C74610"/>
    <w:rsid w:val="00CB1B67"/>
    <w:rsid w:val="00CB7856"/>
    <w:rsid w:val="00CE3384"/>
    <w:rsid w:val="00D15C4A"/>
    <w:rsid w:val="00D34FF3"/>
    <w:rsid w:val="00D44489"/>
    <w:rsid w:val="00D53A4A"/>
    <w:rsid w:val="00D708AF"/>
    <w:rsid w:val="00D837BD"/>
    <w:rsid w:val="00DA27E5"/>
    <w:rsid w:val="00DC18A6"/>
    <w:rsid w:val="00DD6CED"/>
    <w:rsid w:val="00DF5287"/>
    <w:rsid w:val="00E07392"/>
    <w:rsid w:val="00E24D3E"/>
    <w:rsid w:val="00E915C1"/>
    <w:rsid w:val="00EC0004"/>
    <w:rsid w:val="00ED5E43"/>
    <w:rsid w:val="00EF02B4"/>
    <w:rsid w:val="00F06194"/>
    <w:rsid w:val="00F14CFF"/>
    <w:rsid w:val="00F70A89"/>
    <w:rsid w:val="00F73376"/>
    <w:rsid w:val="00FD7AF6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6A36547-A6E2-4057-B73B-678933FF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DA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27E5"/>
    <w:rPr>
      <w:sz w:val="26"/>
    </w:rPr>
  </w:style>
  <w:style w:type="table" w:styleId="TableGrid">
    <w:name w:val="Table Grid"/>
    <w:basedOn w:val="TableNormal"/>
    <w:rsid w:val="00DA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A27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F73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1</TotalTime>
  <Pages>1</Pages>
  <Words>385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White, Christal (LRC)</dc:creator>
  <cp:keywords/>
  <cp:lastModifiedBy>Schweickart,  Chris (LRC)</cp:lastModifiedBy>
  <cp:revision>2</cp:revision>
  <cp:lastPrinted>2021-07-07T15:14:00Z</cp:lastPrinted>
  <dcterms:created xsi:type="dcterms:W3CDTF">2021-07-14T14:16:00Z</dcterms:created>
  <dcterms:modified xsi:type="dcterms:W3CDTF">2021-07-14T14:16:00Z</dcterms:modified>
</cp:coreProperties>
</file>