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6366F2">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Agriculture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6366F2">
        <w:rPr>
          <w:rFonts w:ascii="Times New Roman" w:hAnsi="Times New Roman"/>
        </w:rPr>
        <w:t>2nd</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6366F2">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6366F2">
        <w:rPr>
          <w:rFonts w:ascii="Times New Roman" w:hAnsi="Times New Roman"/>
        </w:rPr>
        <w:t>August 26,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6366F2">
        <w:t>2nd</w:t>
      </w:r>
      <w:r>
        <w:t xml:space="preserve"> meeting of the </w:t>
      </w:r>
      <w:bookmarkStart w:id="6" w:name="cmte2"/>
      <w:bookmarkEnd w:id="6"/>
      <w:r w:rsidR="006366F2">
        <w:t>Interim Joint Committee on Agriculture</w:t>
      </w:r>
      <w:r>
        <w:t xml:space="preserve"> was held on</w:t>
      </w:r>
      <w:r>
        <w:rPr>
          <w:vanish/>
          <w:sz w:val="10"/>
        </w:rPr>
        <w:t>&lt;Day&gt;</w:t>
      </w:r>
      <w:r>
        <w:t xml:space="preserve"> </w:t>
      </w:r>
      <w:bookmarkStart w:id="7" w:name="Day"/>
      <w:bookmarkEnd w:id="7"/>
      <w:r w:rsidR="006366F2">
        <w:t>Thursday</w:t>
      </w:r>
      <w:r>
        <w:t>,</w:t>
      </w:r>
      <w:r>
        <w:rPr>
          <w:vanish/>
          <w:sz w:val="10"/>
        </w:rPr>
        <w:t>&lt;MeetMDY2&gt;</w:t>
      </w:r>
      <w:r>
        <w:t xml:space="preserve"> </w:t>
      </w:r>
      <w:bookmarkStart w:id="8" w:name="MeetMDY2"/>
      <w:bookmarkEnd w:id="8"/>
      <w:r w:rsidR="006366F2">
        <w:t>August 26, 2021</w:t>
      </w:r>
      <w:r>
        <w:t>, at</w:t>
      </w:r>
      <w:r>
        <w:rPr>
          <w:vanish/>
          <w:sz w:val="10"/>
        </w:rPr>
        <w:t>&lt;MeetTime&gt;</w:t>
      </w:r>
      <w:r>
        <w:t xml:space="preserve"> </w:t>
      </w:r>
      <w:bookmarkStart w:id="9" w:name="MeetTime"/>
      <w:bookmarkEnd w:id="9"/>
      <w:r w:rsidR="006366F2">
        <w:t>10:00 AM</w:t>
      </w:r>
      <w:r>
        <w:t>, in</w:t>
      </w:r>
      <w:r w:rsidR="006366F2">
        <w:t xml:space="preserve"> the Conference Room, Freedom Hall, Louisville, K</w:t>
      </w:r>
      <w:r w:rsidR="003358B2">
        <w:t>Y</w:t>
      </w:r>
      <w:r>
        <w:rPr>
          <w:vanish/>
          <w:sz w:val="10"/>
        </w:rPr>
        <w:t>&lt;Room&gt;</w:t>
      </w:r>
      <w:bookmarkStart w:id="10" w:name="Room"/>
      <w:bookmarkEnd w:id="10"/>
      <w:r>
        <w:t xml:space="preserve">. </w:t>
      </w:r>
      <w:bookmarkStart w:id="11" w:name="pchair"/>
      <w:bookmarkEnd w:id="11"/>
      <w:r w:rsidR="006366F2">
        <w:t>Senator Paul Hornback,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6366F2">
        <w:t>Senator Paul Hornback, Co-Chair; Representative Richard Heath, Co-Chair; Senators Matt Castlen, Jason Howell, Dennis Parrett, Damon Thayer, Robin L. Webb, Stephen West, Whitney Westerfield, and Max Wise; Representatives Josh Calloway, Jonathan Dixon, Myron Dossett, Daniel Fister, Derrick Graham, Mark Hart, Mary Beth Imes, Kim King, Matthew Koch, Nima Kulkarni, Shawn McPherson, Phillip Pratt, Felicia Rabourn, Josie Raymond, Brandon Reed, Cherlynn Stevenson, Nancy Tate, and Walker Thomas</w:t>
      </w:r>
      <w:r>
        <w:t>.</w:t>
      </w:r>
    </w:p>
    <w:p w:rsidR="000A6BA5" w:rsidRDefault="000A6BA5"/>
    <w:p w:rsidR="000A6BA5" w:rsidRDefault="000A6BA5">
      <w:r>
        <w:rPr>
          <w:u w:val="single"/>
        </w:rPr>
        <w:t>Guests:</w:t>
      </w:r>
      <w:r>
        <w:t xml:space="preserve">  </w:t>
      </w:r>
      <w:r w:rsidR="006366F2">
        <w:t>Mayor Greg Fischer, Louisville Metro/Jefferson County</w:t>
      </w:r>
      <w:r w:rsidR="00047DEC">
        <w:t>;</w:t>
      </w:r>
      <w:r w:rsidR="006366F2">
        <w:t xml:space="preserve"> David Beck, President and CEO, Kentucky Venues</w:t>
      </w:r>
      <w:r w:rsidR="00047DEC">
        <w:t>;</w:t>
      </w:r>
      <w:r w:rsidR="006366F2">
        <w:t xml:space="preserve"> and Haley B. Wheeler, Miss Kentucky 2021.  </w:t>
      </w:r>
    </w:p>
    <w:p w:rsidR="000A6BA5" w:rsidRDefault="000A6BA5"/>
    <w:p w:rsidR="000A6BA5" w:rsidRDefault="000A6BA5">
      <w:r>
        <w:rPr>
          <w:u w:val="single"/>
        </w:rPr>
        <w:t>LRC Staff:</w:t>
      </w:r>
      <w:r>
        <w:t xml:space="preserve">  </w:t>
      </w:r>
      <w:bookmarkStart w:id="13" w:name="cmtestaff"/>
      <w:bookmarkEnd w:id="13"/>
      <w:r w:rsidR="006366F2">
        <w:t xml:space="preserve">Stefan Kasacavage, Kelly Ludwig, Nathan Smith, </w:t>
      </w:r>
      <w:r w:rsidR="003358B2">
        <w:t xml:space="preserve">and </w:t>
      </w:r>
      <w:r w:rsidR="006366F2">
        <w:t xml:space="preserve">Susan Spoonamore, Committee Assistant. </w:t>
      </w:r>
    </w:p>
    <w:p w:rsidR="003358B2" w:rsidRDefault="003358B2">
      <w:pPr>
        <w:rPr>
          <w:b/>
        </w:rPr>
      </w:pPr>
    </w:p>
    <w:p w:rsidR="000A6BA5" w:rsidRDefault="006366F2">
      <w:r>
        <w:rPr>
          <w:b/>
        </w:rPr>
        <w:t>Welcome and Update on Louisville Metro/Jefferson County Programs</w:t>
      </w:r>
    </w:p>
    <w:p w:rsidR="006366F2" w:rsidRDefault="006366F2">
      <w:r>
        <w:t xml:space="preserve">Mayor Greg Fischer </w:t>
      </w:r>
      <w:r w:rsidR="00CC06D6">
        <w:t xml:space="preserve">stated that Louisville </w:t>
      </w:r>
      <w:r w:rsidR="009E4D1C">
        <w:t>restaurants</w:t>
      </w:r>
      <w:r w:rsidR="00CC06D6">
        <w:t xml:space="preserve"> continue to partner with, and support, local farmers and producers in order to provide </w:t>
      </w:r>
      <w:r w:rsidR="00047DEC">
        <w:t>high-quality</w:t>
      </w:r>
      <w:r w:rsidR="00892469">
        <w:t xml:space="preserve">, </w:t>
      </w:r>
      <w:r w:rsidR="00CC06D6">
        <w:t>nutritious food to consumers. He said that small business grants have helped to keep many</w:t>
      </w:r>
      <w:r w:rsidR="00B46D53">
        <w:t xml:space="preserve"> businesses from closing their doors permanently. One area that has not reached its full potential in helping tourism is the bourbon industry. There is a global demand for the products and only a few global markets have been tapped. </w:t>
      </w:r>
    </w:p>
    <w:p w:rsidR="003358B2" w:rsidRDefault="003358B2">
      <w:pPr>
        <w:rPr>
          <w:b/>
        </w:rPr>
      </w:pPr>
    </w:p>
    <w:p w:rsidR="00B46D53" w:rsidRDefault="00B46D53">
      <w:r>
        <w:rPr>
          <w:b/>
        </w:rPr>
        <w:t>Report on the Kentucky State Fair Board</w:t>
      </w:r>
    </w:p>
    <w:p w:rsidR="00B46D53" w:rsidRDefault="00B46D53">
      <w:r>
        <w:t>David Beck</w:t>
      </w:r>
      <w:r w:rsidR="00BC1CD3">
        <w:t>, President and CEO, Kentucky Venues,</w:t>
      </w:r>
      <w:r>
        <w:t xml:space="preserve"> stated that the Kentucky Department of Agriculture, </w:t>
      </w:r>
      <w:r w:rsidR="00047DEC">
        <w:t xml:space="preserve">the </w:t>
      </w:r>
      <w:r>
        <w:t>University of Kentucky, and the Kentucky Department of Tourism ha</w:t>
      </w:r>
      <w:r w:rsidR="00047DEC">
        <w:t>ve</w:t>
      </w:r>
      <w:r>
        <w:t xml:space="preserve"> made good partners in assisting </w:t>
      </w:r>
      <w:r w:rsidR="004E107E">
        <w:t xml:space="preserve">with </w:t>
      </w:r>
      <w:r>
        <w:t xml:space="preserve">many </w:t>
      </w:r>
      <w:r w:rsidR="004E107E">
        <w:t xml:space="preserve">of the </w:t>
      </w:r>
      <w:r>
        <w:t>events held each year</w:t>
      </w:r>
      <w:r w:rsidR="004E107E">
        <w:t xml:space="preserve"> at the State Fair. He said that several events held during the year help to bring in revenue. The State Fair has a budget of approximately $54 million</w:t>
      </w:r>
      <w:r w:rsidR="00047DEC">
        <w:t xml:space="preserve">, but revenues continue to be </w:t>
      </w:r>
      <w:r w:rsidR="00047DEC">
        <w:lastRenderedPageBreak/>
        <w:t xml:space="preserve">down due to </w:t>
      </w:r>
      <w:r w:rsidR="009E4D1C">
        <w:t>COVID</w:t>
      </w:r>
      <w:r w:rsidR="004E107E">
        <w:t>.  Mr. Beck said that Kentucky Venues</w:t>
      </w:r>
      <w:r w:rsidR="00BC1CD3">
        <w:t xml:space="preserve"> is constantly recruiting new events to the fairgrounds. </w:t>
      </w:r>
      <w:r w:rsidR="009E4D1C">
        <w:t xml:space="preserve">He stated that there are still critical infrastructure and security issues that need to be addressed such as repairing asphalt or laying new asphalt, installation of cameras throughout the grounds, and power grid lines that need to be updated. </w:t>
      </w:r>
    </w:p>
    <w:p w:rsidR="009E4D1C" w:rsidRDefault="009E4D1C"/>
    <w:p w:rsidR="009E4D1C" w:rsidRPr="00B46D53" w:rsidRDefault="003358B2">
      <w:r>
        <w:t>There being no further business, the m</w:t>
      </w:r>
      <w:r w:rsidR="009E4D1C">
        <w:t xml:space="preserve">eeting adjourned. </w:t>
      </w:r>
    </w:p>
    <w:sectPr w:rsidR="009E4D1C" w:rsidRPr="00B46D53"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6F2" w:rsidRDefault="006366F2">
      <w:r>
        <w:separator/>
      </w:r>
    </w:p>
  </w:endnote>
  <w:endnote w:type="continuationSeparator" w:id="0">
    <w:p w:rsidR="006366F2" w:rsidRDefault="0063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6E22A3" w:rsidRPr="006E22A3" w:rsidTr="006E22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6E22A3" w:rsidRPr="006E22A3" w:rsidRDefault="006E22A3" w:rsidP="006E22A3">
          <w:pPr>
            <w:pStyle w:val="Footer"/>
            <w:ind w:firstLine="0"/>
            <w:jc w:val="center"/>
            <w:rPr>
              <w:b w:val="0"/>
              <w:sz w:val="18"/>
            </w:rPr>
          </w:pPr>
          <w:r>
            <w:rPr>
              <w:b w:val="0"/>
              <w:sz w:val="18"/>
            </w:rPr>
            <w:t>Committee meeting materials may be accessed online at https://apps.legislature.ky.gov/CommitteeDocuments/261</w:t>
          </w:r>
        </w:p>
      </w:tc>
    </w:tr>
  </w:tbl>
  <w:p w:rsidR="007D5D47" w:rsidRPr="006E22A3" w:rsidRDefault="006E22A3" w:rsidP="006E22A3">
    <w:pPr>
      <w:pStyle w:val="Footer"/>
      <w:jc w:val="center"/>
    </w:pPr>
    <w:r>
      <w:fldChar w:fldCharType="begin"/>
    </w:r>
    <w:r>
      <w:instrText xml:space="preserve"> PAGE  \* Arabic  \* MERGEFORMAT </w:instrText>
    </w:r>
    <w:r>
      <w:fldChar w:fldCharType="separate"/>
    </w:r>
    <w:r w:rsidR="00EB3AB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6F2" w:rsidRDefault="006366F2">
      <w:r>
        <w:separator/>
      </w:r>
    </w:p>
  </w:footnote>
  <w:footnote w:type="continuationSeparator" w:id="0">
    <w:p w:rsidR="006366F2" w:rsidRDefault="006366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261"/>
    <w:docVar w:name="emailaddr" w:val="Katie.Carney@lrc.ky.gov"/>
    <w:docVar w:name="minpath" w:val="u:\minutes\agriculture\210826.docx"/>
  </w:docVars>
  <w:rsids>
    <w:rsidRoot w:val="006366F2"/>
    <w:rsid w:val="00025243"/>
    <w:rsid w:val="00047DEC"/>
    <w:rsid w:val="000A6BA5"/>
    <w:rsid w:val="000B393B"/>
    <w:rsid w:val="0017295D"/>
    <w:rsid w:val="001B4BAC"/>
    <w:rsid w:val="001E06A8"/>
    <w:rsid w:val="00271805"/>
    <w:rsid w:val="0029076C"/>
    <w:rsid w:val="002C4CFE"/>
    <w:rsid w:val="002F0881"/>
    <w:rsid w:val="003358B2"/>
    <w:rsid w:val="003B1259"/>
    <w:rsid w:val="003D0D93"/>
    <w:rsid w:val="0041748A"/>
    <w:rsid w:val="004A37B4"/>
    <w:rsid w:val="004B6E48"/>
    <w:rsid w:val="004E107E"/>
    <w:rsid w:val="00563484"/>
    <w:rsid w:val="00626A9D"/>
    <w:rsid w:val="006353E2"/>
    <w:rsid w:val="006366F2"/>
    <w:rsid w:val="0065000F"/>
    <w:rsid w:val="006B5ADC"/>
    <w:rsid w:val="006E22A3"/>
    <w:rsid w:val="00702972"/>
    <w:rsid w:val="007324D1"/>
    <w:rsid w:val="00763A1A"/>
    <w:rsid w:val="00776E02"/>
    <w:rsid w:val="007D5D47"/>
    <w:rsid w:val="008704D0"/>
    <w:rsid w:val="00892469"/>
    <w:rsid w:val="009612F3"/>
    <w:rsid w:val="009B4A76"/>
    <w:rsid w:val="009E4D1C"/>
    <w:rsid w:val="00A05C44"/>
    <w:rsid w:val="00A1211A"/>
    <w:rsid w:val="00A14343"/>
    <w:rsid w:val="00A31915"/>
    <w:rsid w:val="00A967DC"/>
    <w:rsid w:val="00AA4D6A"/>
    <w:rsid w:val="00B1063C"/>
    <w:rsid w:val="00B46D53"/>
    <w:rsid w:val="00B70C95"/>
    <w:rsid w:val="00BC1CD3"/>
    <w:rsid w:val="00BC3D94"/>
    <w:rsid w:val="00C051AF"/>
    <w:rsid w:val="00C16438"/>
    <w:rsid w:val="00C61D48"/>
    <w:rsid w:val="00C74610"/>
    <w:rsid w:val="00CB1B67"/>
    <w:rsid w:val="00CB7856"/>
    <w:rsid w:val="00CC06D6"/>
    <w:rsid w:val="00D53A4A"/>
    <w:rsid w:val="00DC18A6"/>
    <w:rsid w:val="00E915C1"/>
    <w:rsid w:val="00EB3AB5"/>
    <w:rsid w:val="00ED5E43"/>
    <w:rsid w:val="00F06194"/>
    <w:rsid w:val="00F67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F9BE0D-AE30-4DF1-8CEF-71CFC282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4A37B4"/>
    <w:pPr>
      <w:tabs>
        <w:tab w:val="center" w:pos="4680"/>
        <w:tab w:val="right" w:pos="9360"/>
      </w:tabs>
    </w:pPr>
  </w:style>
  <w:style w:type="character" w:customStyle="1" w:styleId="HeaderChar">
    <w:name w:val="Header Char"/>
    <w:basedOn w:val="DefaultParagraphFont"/>
    <w:link w:val="Header"/>
    <w:rsid w:val="004A37B4"/>
    <w:rPr>
      <w:sz w:val="26"/>
    </w:rPr>
  </w:style>
  <w:style w:type="table" w:styleId="TableGrid">
    <w:name w:val="Table Grid"/>
    <w:basedOn w:val="TableNormal"/>
    <w:rsid w:val="004A3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4A37B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892469"/>
    <w:rPr>
      <w:rFonts w:ascii="Segoe UI" w:hAnsi="Segoe UI" w:cs="Segoe UI"/>
      <w:sz w:val="18"/>
      <w:szCs w:val="18"/>
    </w:rPr>
  </w:style>
  <w:style w:type="character" w:customStyle="1" w:styleId="BalloonTextChar">
    <w:name w:val="Balloon Text Char"/>
    <w:basedOn w:val="DefaultParagraphFont"/>
    <w:link w:val="BalloonText"/>
    <w:semiHidden/>
    <w:rsid w:val="008924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3</TotalTime>
  <Pages>2</Pages>
  <Words>396</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Spoonamore, Susan (LRC)</dc:creator>
  <cp:keywords/>
  <cp:lastModifiedBy>Spoonamore, Susan (LRC)</cp:lastModifiedBy>
  <cp:revision>2</cp:revision>
  <cp:lastPrinted>2021-08-30T17:47:00Z</cp:lastPrinted>
  <dcterms:created xsi:type="dcterms:W3CDTF">2021-09-09T13:54:00Z</dcterms:created>
  <dcterms:modified xsi:type="dcterms:W3CDTF">2021-09-09T13:54:00Z</dcterms:modified>
</cp:coreProperties>
</file>