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54A86" w14:textId="77777777" w:rsidR="00A7772A" w:rsidRDefault="003762B9" w:rsidP="005126A7">
      <w:pPr>
        <w:pStyle w:val="MinutesTitle"/>
      </w:pPr>
      <w:r>
        <w:t>INTERIM JOINT COMMITTEE ON AGRICULTURE</w:t>
      </w:r>
    </w:p>
    <w:p w14:paraId="36E8D70A" w14:textId="77777777" w:rsidR="00A7772A" w:rsidRDefault="00A7772A" w:rsidP="005126A7">
      <w:pPr>
        <w:pStyle w:val="MinutesGroupingParagraph"/>
        <w:jc w:val="center"/>
      </w:pPr>
    </w:p>
    <w:p w14:paraId="1D8E64BD" w14:textId="69842CE7" w:rsidR="00A7772A" w:rsidRDefault="003762B9" w:rsidP="005126A7">
      <w:pPr>
        <w:pStyle w:val="MinutesSubTitle"/>
      </w:pPr>
      <w:r>
        <w:t xml:space="preserve">Minutes of the </w:t>
      </w:r>
      <w:r w:rsidR="0089492F">
        <w:t>2</w:t>
      </w:r>
      <w:r w:rsidR="0089492F" w:rsidRPr="0089492F">
        <w:rPr>
          <w:vertAlign w:val="superscript"/>
        </w:rPr>
        <w:t>nd</w:t>
      </w:r>
      <w:r>
        <w:t xml:space="preserve"> Meeting of the 2026 Interim</w:t>
      </w:r>
    </w:p>
    <w:p w14:paraId="7ABB72C9" w14:textId="77777777" w:rsidR="00A7772A" w:rsidRDefault="00A7772A" w:rsidP="005126A7">
      <w:pPr>
        <w:pStyle w:val="MinutesGroupingParagraph"/>
        <w:jc w:val="center"/>
      </w:pPr>
    </w:p>
    <w:p w14:paraId="042F77D8" w14:textId="77777777" w:rsidR="00A7772A" w:rsidRDefault="003762B9" w:rsidP="005126A7">
      <w:pPr>
        <w:pStyle w:val="MinutesSubTitle"/>
      </w:pPr>
      <w:r>
        <w:t>July 2, 2026</w:t>
      </w:r>
    </w:p>
    <w:p w14:paraId="2C153F75" w14:textId="77777777" w:rsidR="00A7772A" w:rsidRDefault="00A7772A">
      <w:pPr>
        <w:pStyle w:val="MinutesGroupingParagraph"/>
      </w:pPr>
    </w:p>
    <w:p w14:paraId="463048DD" w14:textId="77777777" w:rsidR="00A7772A" w:rsidRDefault="003762B9">
      <w:pPr>
        <w:pStyle w:val="MinutesGroupingTitle"/>
      </w:pPr>
      <w:r>
        <w:t>Call to Order and Roll Call</w:t>
      </w:r>
    </w:p>
    <w:p w14:paraId="45682C90" w14:textId="759D7D9B" w:rsidR="00A7772A" w:rsidRDefault="003762B9">
      <w:pPr>
        <w:pStyle w:val="MinutesGroupingParagraph"/>
      </w:pPr>
      <w:r>
        <w:t xml:space="preserve">The </w:t>
      </w:r>
      <w:r w:rsidR="0089492F">
        <w:t>second</w:t>
      </w:r>
      <w:r>
        <w:t xml:space="preserve"> meeting of the Interim Joint Committee on Agriculture was held on July 2, 2026, at 9:00 AM</w:t>
      </w:r>
      <w:r w:rsidR="00553A41">
        <w:t xml:space="preserve"> ET/8:00 AM CT</w:t>
      </w:r>
      <w:r>
        <w:t xml:space="preserve"> in Room 154 of the Capitol Annex. Representative Myron Dossett, Chair, called the meeting to order, and the secretary called the roll.</w:t>
      </w:r>
    </w:p>
    <w:p w14:paraId="488267D4" w14:textId="77777777" w:rsidR="00A7772A" w:rsidRDefault="00A7772A">
      <w:pPr>
        <w:pStyle w:val="MinutesGroupingParagraph"/>
      </w:pPr>
    </w:p>
    <w:p w14:paraId="4DD60FD9" w14:textId="77777777" w:rsidR="00A7772A" w:rsidRDefault="003762B9">
      <w:pPr>
        <w:pStyle w:val="MinutesGroupingTitle"/>
      </w:pPr>
      <w:r>
        <w:t>Present were:</w:t>
      </w:r>
    </w:p>
    <w:p w14:paraId="282ADDE3" w14:textId="77777777" w:rsidR="00A7772A" w:rsidRDefault="003762B9">
      <w:pPr>
        <w:pStyle w:val="MinutesGroupingParagraph0"/>
      </w:pPr>
      <w:r>
        <w:rPr>
          <w:u w:val="single"/>
        </w:rPr>
        <w:t>Members:</w:t>
      </w:r>
      <w:r>
        <w:t xml:space="preserve">  Senator Jason Howell, Co-Chair; Representative Myron Dossett, Co-Chair; Senators Gary Boswell, Matthew Deneen, Matt Nunn, Craig Richardson, Reginald L. Thomas, and Mike Wilson; and Representatives Chad </w:t>
      </w:r>
      <w:proofErr w:type="spellStart"/>
      <w:r>
        <w:t>Aull</w:t>
      </w:r>
      <w:proofErr w:type="spellEnd"/>
      <w:r>
        <w:t>, Ryan Bivens, Anne Gay Donworth, Daniel Fister, Chris Freeland, David Hale, Mark Hart, Kim Holloway, Kim King, Matthew Koch, Shawn McPherson, Adam Moore, J.T. Payne, Michael Sarge Pollock, Walker Thomas, and Joshua Watkins.</w:t>
      </w:r>
    </w:p>
    <w:p w14:paraId="0F8F1014" w14:textId="77777777" w:rsidR="00A7772A" w:rsidRDefault="00A7772A">
      <w:pPr>
        <w:pStyle w:val="MinutesGroupingParagraph"/>
      </w:pPr>
    </w:p>
    <w:p w14:paraId="7E689518" w14:textId="30402BD2" w:rsidR="00A7772A" w:rsidRDefault="003762B9">
      <w:pPr>
        <w:pStyle w:val="MinutesGroupingParagraph0"/>
      </w:pPr>
      <w:r>
        <w:rPr>
          <w:u w:val="single"/>
        </w:rPr>
        <w:t>Guests:</w:t>
      </w:r>
      <w:r>
        <w:t xml:space="preserve">  Mr. Ricky Wayne Hunt, Constituent; Cannon Armstrong, Executive Director, Office of Medical Cannabis</w:t>
      </w:r>
      <w:r w:rsidR="00553A41">
        <w:t xml:space="preserve"> (OMC)</w:t>
      </w:r>
      <w:r>
        <w:t>, Cabinet for Health and Family Services</w:t>
      </w:r>
      <w:r w:rsidR="00553A41">
        <w:t xml:space="preserve"> (CHFS)</w:t>
      </w:r>
      <w:r>
        <w:t xml:space="preserve">; Oran McFarlan, Deputy Executive Director, </w:t>
      </w:r>
      <w:r w:rsidR="00553A41">
        <w:t>OMC</w:t>
      </w:r>
      <w:r>
        <w:t xml:space="preserve">, </w:t>
      </w:r>
      <w:r w:rsidR="00553A41">
        <w:t>CHFS</w:t>
      </w:r>
      <w:r>
        <w:t xml:space="preserve">; Shelby Lewis, Executive Advisor, </w:t>
      </w:r>
      <w:r w:rsidR="00553A41">
        <w:t>OMC</w:t>
      </w:r>
      <w:r>
        <w:t xml:space="preserve">, </w:t>
      </w:r>
      <w:r w:rsidR="00553A41">
        <w:t>CHFS</w:t>
      </w:r>
      <w:r>
        <w:t xml:space="preserve">; Sam Flynn, Special Advisor to the Governor and Chief Deputy General Counsel, </w:t>
      </w:r>
      <w:r w:rsidR="00553A41">
        <w:t>OMC</w:t>
      </w:r>
      <w:r>
        <w:t xml:space="preserve">, </w:t>
      </w:r>
      <w:r w:rsidR="00553A41">
        <w:t>CHFS</w:t>
      </w:r>
      <w:r>
        <w:t>; Rachel Roberts, Executive Director, Kentucky Cannabis Industry Alliance</w:t>
      </w:r>
      <w:r w:rsidR="00553A41">
        <w:t xml:space="preserve"> (KCIA)</w:t>
      </w:r>
      <w:r>
        <w:t>; and Adam Johnson, Vice President of External Relations, Kentucky Distillers' Association</w:t>
      </w:r>
      <w:r w:rsidR="00553A41">
        <w:t xml:space="preserve"> (</w:t>
      </w:r>
      <w:proofErr w:type="spellStart"/>
      <w:r w:rsidR="00553A41">
        <w:t>KDA</w:t>
      </w:r>
      <w:proofErr w:type="spellEnd"/>
      <w:r w:rsidR="00553A41">
        <w:t>)</w:t>
      </w:r>
      <w:r>
        <w:t>.</w:t>
      </w:r>
    </w:p>
    <w:p w14:paraId="0D2CC504" w14:textId="77777777" w:rsidR="00A7772A" w:rsidRDefault="00A7772A">
      <w:pPr>
        <w:pStyle w:val="MinutesGroupingParagraph"/>
      </w:pPr>
    </w:p>
    <w:p w14:paraId="098ED158" w14:textId="28DDDEEC" w:rsidR="00A7772A" w:rsidRDefault="003762B9">
      <w:pPr>
        <w:pStyle w:val="MinutesGroupingParagraph0"/>
      </w:pPr>
      <w:r>
        <w:rPr>
          <w:u w:val="single"/>
        </w:rPr>
        <w:t>LRC Staff:</w:t>
      </w:r>
      <w:r>
        <w:t xml:space="preserve">  Stefan Kasacavage, Kelly Ludwig, and </w:t>
      </w:r>
      <w:r w:rsidR="00DC3E2A">
        <w:t>Rachel Hartley</w:t>
      </w:r>
      <w:r>
        <w:t>.</w:t>
      </w:r>
    </w:p>
    <w:p w14:paraId="4701DADC" w14:textId="77777777" w:rsidR="00A7772A" w:rsidRDefault="00A7772A">
      <w:pPr>
        <w:pStyle w:val="MinutesGroupingParagraph"/>
      </w:pPr>
    </w:p>
    <w:p w14:paraId="2D36051C" w14:textId="1B8BE022" w:rsidR="00A7772A" w:rsidRDefault="003762B9">
      <w:pPr>
        <w:pStyle w:val="MinutesGroupingTitleSpaced"/>
      </w:pPr>
      <w:r>
        <w:t>Approval of June 4, 2026 Minutes</w:t>
      </w:r>
    </w:p>
    <w:p w14:paraId="60222B87" w14:textId="19ECB635" w:rsidR="00DC3E2A" w:rsidRDefault="00DC3E2A" w:rsidP="00DC3E2A">
      <w:pPr>
        <w:pStyle w:val="CommitteeNormal"/>
      </w:pPr>
    </w:p>
    <w:p w14:paraId="2916D2C4" w14:textId="7E530013" w:rsidR="00DC3E2A" w:rsidRPr="00DC3E2A" w:rsidRDefault="00DC3E2A" w:rsidP="00DC3E2A">
      <w:pPr>
        <w:pStyle w:val="CommitteeNormal"/>
      </w:pPr>
      <w:r w:rsidRPr="00DC3E2A">
        <w:t>A motion was made by Representative Fister and seconded by Representative Bivens to approve the minutes of the June 4, 2026, meeting. Minutes were approved by voice vote without objection.</w:t>
      </w:r>
    </w:p>
    <w:p w14:paraId="0C6EDF30" w14:textId="77777777" w:rsidR="00A7772A" w:rsidRDefault="00A7772A">
      <w:pPr>
        <w:pStyle w:val="MinutesGroupingParagraph"/>
      </w:pPr>
    </w:p>
    <w:p w14:paraId="1474EA04" w14:textId="2C80A784" w:rsidR="00A7772A" w:rsidRDefault="003762B9">
      <w:pPr>
        <w:pStyle w:val="MinutesGroupingTitleSpaced"/>
      </w:pPr>
      <w:r>
        <w:t>Prioritizing Kentucky Agriculture: Medical Cannabis</w:t>
      </w:r>
    </w:p>
    <w:p w14:paraId="5EA73BA2" w14:textId="50A79708" w:rsidR="00DC3E2A" w:rsidRDefault="00DC3E2A" w:rsidP="00DC3E2A">
      <w:pPr>
        <w:pStyle w:val="CommitteeNormal"/>
      </w:pPr>
    </w:p>
    <w:p w14:paraId="1516E83F" w14:textId="6AD4EAC5" w:rsidR="00DC3E2A" w:rsidRDefault="00DC3E2A" w:rsidP="00DC3E2A">
      <w:pPr>
        <w:pStyle w:val="CommitteeNormal"/>
      </w:pPr>
      <w:r>
        <w:lastRenderedPageBreak/>
        <w:t xml:space="preserve">Ricky Wayne Hunt, Constituent, explained </w:t>
      </w:r>
      <w:r w:rsidR="00553A41">
        <w:t>that at</w:t>
      </w:r>
      <w:r>
        <w:t xml:space="preserve"> 10 years old he had a tumor on his spinal cord and </w:t>
      </w:r>
      <w:r w:rsidR="00553A41">
        <w:t>experiences chronic</w:t>
      </w:r>
      <w:r>
        <w:t xml:space="preserve"> pain at 60 years old. Mr. Hunt expressed concern about a price disparity of out-of-state medical cannabis vs. in-state medical cannabis</w:t>
      </w:r>
      <w:r w:rsidR="009006B1">
        <w:t>.</w:t>
      </w:r>
    </w:p>
    <w:p w14:paraId="2AD8658C" w14:textId="77777777" w:rsidR="00DC3E2A" w:rsidRDefault="00DC3E2A" w:rsidP="00DC3E2A">
      <w:pPr>
        <w:pStyle w:val="CommitteeNormal"/>
      </w:pPr>
    </w:p>
    <w:p w14:paraId="4176B8D0" w14:textId="414A541F" w:rsidR="00DC3E2A" w:rsidRDefault="00DC3E2A" w:rsidP="00DC3E2A">
      <w:pPr>
        <w:pStyle w:val="CommitteeNormal"/>
      </w:pPr>
      <w:r>
        <w:t>Sam Flynn, Special Advisor to the Governor and Chief Deputy General Counsel, OMC, CHFS, stated that medical cannabis programs in the country, due to federal regulations, are insular markets,</w:t>
      </w:r>
      <w:r w:rsidR="002B7799">
        <w:t xml:space="preserve"> and</w:t>
      </w:r>
      <w:r>
        <w:t xml:space="preserve"> </w:t>
      </w:r>
      <w:r w:rsidR="002B7799">
        <w:t>medical cannabis</w:t>
      </w:r>
      <w:r>
        <w:t xml:space="preserve"> is grown, processed, tested, and delivered here in the Commonwealth of Kentucky. Mr. Flynn explained how regulations were developed, defined, and implemented</w:t>
      </w:r>
      <w:r w:rsidR="00110D21">
        <w:t xml:space="preserve">, further noting the </w:t>
      </w:r>
      <w:r>
        <w:t xml:space="preserve">OMC has </w:t>
      </w:r>
      <w:r w:rsidR="001B2EA5">
        <w:t>a</w:t>
      </w:r>
      <w:r>
        <w:t xml:space="preserve"> Memorandum</w:t>
      </w:r>
      <w:r w:rsidR="001B2EA5">
        <w:t xml:space="preserve"> </w:t>
      </w:r>
      <w:r>
        <w:t xml:space="preserve">of Understanding with the Administrative Office of the Courts and the Department of Corrections to </w:t>
      </w:r>
      <w:r w:rsidR="001B2EA5">
        <w:t>access</w:t>
      </w:r>
      <w:r>
        <w:t xml:space="preserve"> information about disqualifying felony offenses for</w:t>
      </w:r>
      <w:r w:rsidR="001B2EA5">
        <w:t xml:space="preserve"> any</w:t>
      </w:r>
      <w:r>
        <w:t xml:space="preserve"> patient</w:t>
      </w:r>
      <w:r w:rsidR="001B2EA5">
        <w:t xml:space="preserve"> requesting a medical cannabis card</w:t>
      </w:r>
      <w:r>
        <w:t xml:space="preserve">. </w:t>
      </w:r>
    </w:p>
    <w:p w14:paraId="5F97C18E" w14:textId="77777777" w:rsidR="00DC3E2A" w:rsidRDefault="00DC3E2A" w:rsidP="00DC3E2A">
      <w:pPr>
        <w:pStyle w:val="CommitteeNormal"/>
      </w:pPr>
    </w:p>
    <w:p w14:paraId="7C6F6F7A" w14:textId="26A0A3D9" w:rsidR="0082719D" w:rsidRDefault="00DC3E2A" w:rsidP="0082719D">
      <w:pPr>
        <w:pStyle w:val="CommitteeNormal"/>
      </w:pPr>
      <w:r>
        <w:t xml:space="preserve">Mr. Flynn </w:t>
      </w:r>
      <w:r w:rsidR="001B2EA5">
        <w:t>stated</w:t>
      </w:r>
      <w:r>
        <w:t xml:space="preserve"> a person </w:t>
      </w:r>
      <w:r w:rsidR="001B2EA5">
        <w:t>who has been issued</w:t>
      </w:r>
      <w:r>
        <w:t xml:space="preserve"> a medical cannabis card</w:t>
      </w:r>
      <w:r w:rsidR="001B2EA5">
        <w:t xml:space="preserve"> can</w:t>
      </w:r>
      <w:r>
        <w:t xml:space="preserve"> purchase medical cannabis</w:t>
      </w:r>
      <w:r w:rsidR="001B2EA5">
        <w:t xml:space="preserve"> at any dispensary</w:t>
      </w:r>
      <w:r>
        <w:t xml:space="preserve"> in the Commonwealth. </w:t>
      </w:r>
      <w:r w:rsidR="0082719D">
        <w:t xml:space="preserve">The number one reason people are disqualified from obtaining a card is </w:t>
      </w:r>
      <w:r w:rsidR="002B7799">
        <w:t>failure to submit</w:t>
      </w:r>
      <w:r w:rsidR="0082719D">
        <w:t xml:space="preserve"> a notarized signature page. </w:t>
      </w:r>
    </w:p>
    <w:p w14:paraId="5BE947B7" w14:textId="5A148F88" w:rsidR="00DC3E2A" w:rsidRDefault="00DC3E2A" w:rsidP="00DC3E2A">
      <w:pPr>
        <w:pStyle w:val="CommitteeNormal"/>
      </w:pPr>
    </w:p>
    <w:p w14:paraId="517B53E6" w14:textId="01387303" w:rsidR="00DC3E2A" w:rsidRDefault="00DC3E2A" w:rsidP="00DC3E2A">
      <w:pPr>
        <w:pStyle w:val="CommitteeNormal"/>
      </w:pPr>
      <w:r>
        <w:t xml:space="preserve">Mr. Flynn explained </w:t>
      </w:r>
      <w:r w:rsidR="00D042C8">
        <w:t xml:space="preserve">2024 RS </w:t>
      </w:r>
      <w:r>
        <w:t xml:space="preserve">HB 829 changed how </w:t>
      </w:r>
      <w:r w:rsidR="001B2EA5">
        <w:t xml:space="preserve">medical cannabis </w:t>
      </w:r>
      <w:r>
        <w:t>businesses become licensed. After studying best practices in other states, the OMC approve</w:t>
      </w:r>
      <w:r w:rsidR="001B2EA5">
        <w:t>d</w:t>
      </w:r>
      <w:r>
        <w:t xml:space="preserve"> a limited number of licenses to prevent market </w:t>
      </w:r>
      <w:r w:rsidR="001B2EA5">
        <w:t>saturatio</w:t>
      </w:r>
      <w:r w:rsidR="00E72414">
        <w:t>n</w:t>
      </w:r>
      <w:r>
        <w:t xml:space="preserve">. The OMC plans to issue more licenses to grow the market as the patient population grows. </w:t>
      </w:r>
    </w:p>
    <w:p w14:paraId="68E309FA" w14:textId="77777777" w:rsidR="00DC3E2A" w:rsidRDefault="00DC3E2A" w:rsidP="00DC3E2A">
      <w:pPr>
        <w:pStyle w:val="CommitteeNormal"/>
      </w:pPr>
    </w:p>
    <w:p w14:paraId="579EBB38" w14:textId="39336CFD" w:rsidR="00DC3E2A" w:rsidRDefault="00DC3E2A" w:rsidP="00DC3E2A">
      <w:pPr>
        <w:pStyle w:val="CommitteeNormal"/>
      </w:pPr>
      <w:r>
        <w:t xml:space="preserve">In response to Chair Dossett, Mr. Flynn stated the wholesale price for a packet of edibles is $17.25 and raw plant material is $27.64. The retail price is double the wholesale price for products, except for the plant material. </w:t>
      </w:r>
      <w:r w:rsidR="002B7799">
        <w:t>He</w:t>
      </w:r>
      <w:r>
        <w:t xml:space="preserve"> </w:t>
      </w:r>
      <w:r w:rsidR="00481D7B">
        <w:t>stated</w:t>
      </w:r>
      <w:r>
        <w:t xml:space="preserve"> Kentucky </w:t>
      </w:r>
      <w:r w:rsidR="00E72414">
        <w:t>is</w:t>
      </w:r>
      <w:r>
        <w:t xml:space="preserve"> the most recent state to launch a medical cannabis program, so surrounding states have more mature markets, and therefore, lower prices. </w:t>
      </w:r>
      <w:r w:rsidR="00E72414">
        <w:t>Prices will continue to decrease as</w:t>
      </w:r>
      <w:r>
        <w:t xml:space="preserve"> more cultivating and processing facilities</w:t>
      </w:r>
      <w:r w:rsidR="00685BF9">
        <w:t xml:space="preserve"> open</w:t>
      </w:r>
      <w:r>
        <w:t xml:space="preserve">. </w:t>
      </w:r>
    </w:p>
    <w:p w14:paraId="7F81405C" w14:textId="77777777" w:rsidR="00DC3E2A" w:rsidRDefault="00DC3E2A" w:rsidP="00DC3E2A">
      <w:pPr>
        <w:pStyle w:val="CommitteeNormal"/>
      </w:pPr>
    </w:p>
    <w:p w14:paraId="7D12C92A" w14:textId="52582779" w:rsidR="00DC3E2A" w:rsidRDefault="00DC3E2A" w:rsidP="00DC3E2A">
      <w:pPr>
        <w:pStyle w:val="CommitteeNormal"/>
      </w:pPr>
      <w:r>
        <w:t xml:space="preserve">In response to Chair Dossett, Mr. Flynn </w:t>
      </w:r>
      <w:r w:rsidR="00E72414">
        <w:t>stated medical cannabis</w:t>
      </w:r>
      <w:r>
        <w:t xml:space="preserve"> practitioners </w:t>
      </w:r>
      <w:r w:rsidR="00CB6EFF">
        <w:t>are</w:t>
      </w:r>
      <w:r>
        <w:t xml:space="preserve"> regulated by the Kentucky Board of Medical Licensure and the Kentucky Board of Nursing.</w:t>
      </w:r>
      <w:r w:rsidR="008D2936">
        <w:t xml:space="preserve"> </w:t>
      </w:r>
      <w:r>
        <w:t xml:space="preserve">Mr. Flynn stated that </w:t>
      </w:r>
      <w:r w:rsidR="00947E07">
        <w:t>most</w:t>
      </w:r>
      <w:r>
        <w:t xml:space="preserve"> certifications are written by APRNs. </w:t>
      </w:r>
    </w:p>
    <w:p w14:paraId="239657FD" w14:textId="77777777" w:rsidR="00DC3E2A" w:rsidRDefault="00DC3E2A" w:rsidP="00DC3E2A">
      <w:pPr>
        <w:pStyle w:val="CommitteeNormal"/>
      </w:pPr>
    </w:p>
    <w:p w14:paraId="35B99278" w14:textId="264FD3A4" w:rsidR="00DC3E2A" w:rsidRDefault="00DC3E2A" w:rsidP="00DC3E2A">
      <w:pPr>
        <w:pStyle w:val="CommitteeNormal"/>
      </w:pPr>
      <w:r>
        <w:t xml:space="preserve">Rachel Roberts, Executive Director, KCIA, </w:t>
      </w:r>
      <w:r w:rsidR="00CB6EFF">
        <w:t>stated t</w:t>
      </w:r>
      <w:r>
        <w:t xml:space="preserve">he federal move to </w:t>
      </w:r>
      <w:r w:rsidR="00F35B52">
        <w:t>re</w:t>
      </w:r>
      <w:r>
        <w:t xml:space="preserve">classify cannabis as Schedule 3 acknowledges its medical utility. Ms. Roberts </w:t>
      </w:r>
      <w:r w:rsidR="00CB6EFF">
        <w:t>stated</w:t>
      </w:r>
      <w:r>
        <w:t xml:space="preserve"> Kentucky</w:t>
      </w:r>
      <w:r>
        <w:t>’</w:t>
      </w:r>
      <w:r>
        <w:t>s regulations mandate</w:t>
      </w:r>
      <w:r w:rsidR="00CB6EFF">
        <w:t xml:space="preserve"> medical cannabis be </w:t>
      </w:r>
      <w:r>
        <w:t>grown in biosecure environments and lab tested.</w:t>
      </w:r>
      <w:r w:rsidR="00275C2A">
        <w:t xml:space="preserve"> </w:t>
      </w:r>
      <w:r w:rsidR="002B7799">
        <w:t>She</w:t>
      </w:r>
      <w:r>
        <w:t xml:space="preserve"> </w:t>
      </w:r>
      <w:r w:rsidR="00CB6EFF">
        <w:t>described</w:t>
      </w:r>
      <w:r>
        <w:t xml:space="preserve"> hurdles </w:t>
      </w:r>
      <w:r w:rsidR="00CB6EFF">
        <w:t xml:space="preserve">facing </w:t>
      </w:r>
      <w:r>
        <w:t>the licensing process</w:t>
      </w:r>
      <w:r w:rsidR="00685BF9">
        <w:t>,</w:t>
      </w:r>
      <w:r>
        <w:t xml:space="preserve"> impact</w:t>
      </w:r>
      <w:r w:rsidR="00CB6EFF">
        <w:t>ing</w:t>
      </w:r>
      <w:r>
        <w:t xml:space="preserve"> pricing and patient safety</w:t>
      </w:r>
      <w:r w:rsidR="002B7799">
        <w:t xml:space="preserve">, and </w:t>
      </w:r>
      <w:r>
        <w:t>explained the differences between Kentucky</w:t>
      </w:r>
      <w:r>
        <w:t>’</w:t>
      </w:r>
      <w:r>
        <w:t xml:space="preserve">s medical cannabis program and the unregulated hemp market. </w:t>
      </w:r>
    </w:p>
    <w:p w14:paraId="2B34E80D" w14:textId="77777777" w:rsidR="00DC3E2A" w:rsidRDefault="00DC3E2A" w:rsidP="00DC3E2A">
      <w:pPr>
        <w:pStyle w:val="CommitteeNormal"/>
      </w:pPr>
    </w:p>
    <w:p w14:paraId="27B70820" w14:textId="1BBB03EF" w:rsidR="00DC3E2A" w:rsidRDefault="00DC3E2A" w:rsidP="00DC3E2A">
      <w:pPr>
        <w:pStyle w:val="CommitteeNormal"/>
      </w:pPr>
      <w:r>
        <w:t>Ms. Roberts discussed</w:t>
      </w:r>
      <w:r w:rsidR="002B7799">
        <w:t xml:space="preserve"> the impact of</w:t>
      </w:r>
      <w:r>
        <w:t xml:space="preserve"> infrastructure and security costs associated with the pharmaceutical hubs necessary for medical cannabis production</w:t>
      </w:r>
      <w:r w:rsidR="002B7799">
        <w:t>,</w:t>
      </w:r>
      <w:r>
        <w:t xml:space="preserve"> patient base</w:t>
      </w:r>
      <w:r w:rsidR="002B7799">
        <w:t xml:space="preserve"> size,</w:t>
      </w:r>
      <w:r>
        <w:t xml:space="preserve"> and significant regulatory costs</w:t>
      </w:r>
      <w:r w:rsidR="001B6681">
        <w:t xml:space="preserve"> </w:t>
      </w:r>
      <w:r w:rsidR="002B7799">
        <w:t xml:space="preserve">on medical cannabis prices. </w:t>
      </w:r>
    </w:p>
    <w:p w14:paraId="33BF7F74" w14:textId="77777777" w:rsidR="00DC3E2A" w:rsidRDefault="00DC3E2A" w:rsidP="00DC3E2A">
      <w:pPr>
        <w:pStyle w:val="CommitteeNormal"/>
      </w:pPr>
    </w:p>
    <w:p w14:paraId="54895816" w14:textId="7092A377" w:rsidR="00DC3E2A" w:rsidRDefault="00DC3E2A" w:rsidP="00DC3E2A">
      <w:pPr>
        <w:pStyle w:val="CommitteeNormal"/>
      </w:pPr>
      <w:r>
        <w:t>Kentucky has seen wholesale prices fall by 7.4% and retail prices by almost 8% as the market expands, though additional legislative reforms are needed to avoid slower price decline</w:t>
      </w:r>
      <w:r w:rsidR="001B6681">
        <w:t>s</w:t>
      </w:r>
      <w:r>
        <w:t xml:space="preserve">. Ms. Roberts </w:t>
      </w:r>
      <w:r w:rsidR="00CB6EFF">
        <w:t>stated</w:t>
      </w:r>
      <w:r>
        <w:t xml:space="preserve"> an estimated 400,000 Kentuckians may qualify for medical cannabis, </w:t>
      </w:r>
      <w:r w:rsidR="00F35B52">
        <w:t xml:space="preserve">but </w:t>
      </w:r>
      <w:r>
        <w:t xml:space="preserve">only 26,000 are enrolled. </w:t>
      </w:r>
    </w:p>
    <w:p w14:paraId="340520C1" w14:textId="77777777" w:rsidR="00DC3E2A" w:rsidRDefault="00DC3E2A" w:rsidP="00DC3E2A">
      <w:pPr>
        <w:pStyle w:val="CommitteeNormal"/>
      </w:pPr>
    </w:p>
    <w:p w14:paraId="43C66102" w14:textId="47EA2444" w:rsidR="00DC3E2A" w:rsidRDefault="00DC3E2A" w:rsidP="00DC3E2A">
      <w:pPr>
        <w:pStyle w:val="CommitteeNormal"/>
      </w:pPr>
      <w:r>
        <w:t xml:space="preserve">In response to Chair Dossett, Mr. Flynn </w:t>
      </w:r>
      <w:r w:rsidR="00CB6EFF">
        <w:t>stated</w:t>
      </w:r>
      <w:r>
        <w:t xml:space="preserve"> two </w:t>
      </w:r>
      <w:r w:rsidR="00CB6EFF">
        <w:t>licensed</w:t>
      </w:r>
      <w:r>
        <w:t xml:space="preserve"> medical cannabis </w:t>
      </w:r>
      <w:r w:rsidR="00CB6EFF">
        <w:t>testing labs</w:t>
      </w:r>
      <w:r>
        <w:t xml:space="preserve"> previously operated</w:t>
      </w:r>
      <w:r w:rsidR="00CB6EFF">
        <w:t xml:space="preserve"> as</w:t>
      </w:r>
      <w:r>
        <w:t xml:space="preserve"> licensed hemp businesses</w:t>
      </w:r>
      <w:r w:rsidR="00CB6EFF">
        <w:t>.</w:t>
      </w:r>
      <w:r>
        <w:t xml:space="preserve"> While all licensed medical cannabis businesses are Kentucky-registered, Mr. Flynn stated the</w:t>
      </w:r>
      <w:r w:rsidR="00CB6EFF">
        <w:t xml:space="preserve"> OMC</w:t>
      </w:r>
      <w:r>
        <w:t xml:space="preserve"> </w:t>
      </w:r>
      <w:r w:rsidR="00F35B52">
        <w:t>cannot</w:t>
      </w:r>
      <w:r>
        <w:t xml:space="preserve"> track whether individual owners or investors previously operated in the hemp industry. </w:t>
      </w:r>
    </w:p>
    <w:p w14:paraId="2C845BD9" w14:textId="77777777" w:rsidR="00DC3E2A" w:rsidRDefault="00DC3E2A" w:rsidP="00DC3E2A">
      <w:pPr>
        <w:pStyle w:val="CommitteeNormal"/>
      </w:pPr>
    </w:p>
    <w:p w14:paraId="6CC470AA" w14:textId="14EBA10A" w:rsidR="00DC3E2A" w:rsidRDefault="00DC3E2A" w:rsidP="00DC3E2A">
      <w:pPr>
        <w:pStyle w:val="CommitteeNormal"/>
      </w:pPr>
      <w:r>
        <w:t xml:space="preserve">In response to Representative Donworth, Mr. Flynn stated several traditional farmers applied for </w:t>
      </w:r>
      <w:r w:rsidR="00CB6EFF">
        <w:t xml:space="preserve">a </w:t>
      </w:r>
      <w:r>
        <w:t xml:space="preserve">cultivator license. </w:t>
      </w:r>
    </w:p>
    <w:p w14:paraId="47232BFC" w14:textId="77777777" w:rsidR="00DC3E2A" w:rsidRDefault="00DC3E2A" w:rsidP="00DC3E2A">
      <w:pPr>
        <w:pStyle w:val="CommitteeNormal"/>
      </w:pPr>
    </w:p>
    <w:p w14:paraId="2B5B30B3" w14:textId="4CDAF03F" w:rsidR="00DC3E2A" w:rsidRDefault="002F1561" w:rsidP="00DC3E2A">
      <w:pPr>
        <w:pStyle w:val="CommitteeNormal"/>
      </w:pPr>
      <w:r w:rsidRPr="002F1561">
        <w:t>Cannon Armstrong, Executive Director,</w:t>
      </w:r>
      <w:r>
        <w:t xml:space="preserve"> OMC</w:t>
      </w:r>
      <w:r w:rsidRPr="002F1561">
        <w:t>, CHFS</w:t>
      </w:r>
      <w:r>
        <w:t xml:space="preserve">, </w:t>
      </w:r>
      <w:r w:rsidR="00DC3E2A">
        <w:t xml:space="preserve">provided that half of licensed businesses </w:t>
      </w:r>
      <w:r w:rsidR="00CB6EFF">
        <w:t>are</w:t>
      </w:r>
      <w:r w:rsidR="00DC3E2A">
        <w:t xml:space="preserve"> operational, including 17 dispensaries and </w:t>
      </w:r>
      <w:r w:rsidR="00CB6EFF">
        <w:t>4</w:t>
      </w:r>
      <w:r w:rsidR="00DC3E2A">
        <w:t xml:space="preserve"> processors, with additional facilities expected to open soon. </w:t>
      </w:r>
    </w:p>
    <w:p w14:paraId="646807CF" w14:textId="77777777" w:rsidR="00DC3E2A" w:rsidRDefault="00DC3E2A" w:rsidP="00DC3E2A">
      <w:pPr>
        <w:pStyle w:val="CommitteeNormal"/>
      </w:pPr>
    </w:p>
    <w:p w14:paraId="060086AA" w14:textId="20A4F861" w:rsidR="00DC3E2A" w:rsidRDefault="00DC3E2A" w:rsidP="00DC3E2A">
      <w:pPr>
        <w:pStyle w:val="CommitteeNormal"/>
      </w:pPr>
      <w:r>
        <w:t xml:space="preserve">In response to Chair Dossett, Mr. Flynn </w:t>
      </w:r>
      <w:r w:rsidR="001A3439">
        <w:t>stated compliant</w:t>
      </w:r>
      <w:r>
        <w:t xml:space="preserve"> hemp businesses received priority review during the licensing process. The OMC verified </w:t>
      </w:r>
      <w:r w:rsidR="00B614E5">
        <w:t>applicants</w:t>
      </w:r>
      <w:r w:rsidR="00B614E5">
        <w:t>’</w:t>
      </w:r>
      <w:r>
        <w:t xml:space="preserve"> hemp status with the Kentucky Department of Agriculture.</w:t>
      </w:r>
    </w:p>
    <w:p w14:paraId="5D3AE1E7" w14:textId="77777777" w:rsidR="00DC3E2A" w:rsidRDefault="00DC3E2A" w:rsidP="00DC3E2A">
      <w:pPr>
        <w:pStyle w:val="CommitteeNormal"/>
      </w:pPr>
    </w:p>
    <w:p w14:paraId="36F932F6" w14:textId="41606662" w:rsidR="00DC3E2A" w:rsidRDefault="00DC3E2A" w:rsidP="00DC3E2A">
      <w:pPr>
        <w:pStyle w:val="CommitteeNormal"/>
      </w:pPr>
      <w:r>
        <w:t xml:space="preserve">In response to Co-Chair Howell, Mr. Flynn </w:t>
      </w:r>
      <w:r w:rsidR="002F1561">
        <w:t>detailed the requirements for business</w:t>
      </w:r>
      <w:r>
        <w:t xml:space="preserve"> applicants</w:t>
      </w:r>
      <w:r w:rsidR="002F1561">
        <w:t>.</w:t>
      </w:r>
      <w:r>
        <w:t xml:space="preserve"> </w:t>
      </w:r>
      <w:r w:rsidR="002F1561">
        <w:t xml:space="preserve">He </w:t>
      </w:r>
      <w:r>
        <w:t>noted</w:t>
      </w:r>
      <w:r w:rsidR="002F1561">
        <w:t xml:space="preserve"> </w:t>
      </w:r>
      <w:r>
        <w:t xml:space="preserve">Kentucky could not legally limit licenses to in-state applicants because </w:t>
      </w:r>
      <w:r w:rsidR="002F1561">
        <w:t>of</w:t>
      </w:r>
      <w:r>
        <w:t xml:space="preserve"> the Dormant Commerce Clause. </w:t>
      </w:r>
    </w:p>
    <w:p w14:paraId="1124CB41" w14:textId="77777777" w:rsidR="00DC3E2A" w:rsidRDefault="00DC3E2A" w:rsidP="00DC3E2A">
      <w:pPr>
        <w:pStyle w:val="CommitteeNormal"/>
      </w:pPr>
    </w:p>
    <w:p w14:paraId="4B9645D1" w14:textId="775996B2" w:rsidR="00DC3E2A" w:rsidRDefault="00DC3E2A" w:rsidP="00DC3E2A">
      <w:pPr>
        <w:pStyle w:val="CommitteeNormal"/>
      </w:pPr>
      <w:r>
        <w:t xml:space="preserve">In response to Co-Chair Howell, Ms. Roberts explained only approved medical grade ingredients may be used and all products undergo rigorous testing. </w:t>
      </w:r>
    </w:p>
    <w:p w14:paraId="5F014E85" w14:textId="77777777" w:rsidR="00DC3E2A" w:rsidRDefault="00DC3E2A" w:rsidP="00DC3E2A">
      <w:pPr>
        <w:pStyle w:val="CommitteeNormal"/>
      </w:pPr>
    </w:p>
    <w:p w14:paraId="502E3E39" w14:textId="261C0896" w:rsidR="00DC3E2A" w:rsidRDefault="00DC3E2A" w:rsidP="00DC3E2A">
      <w:pPr>
        <w:pStyle w:val="CommitteeNormal"/>
      </w:pPr>
      <w:r>
        <w:t xml:space="preserve">In response to Senator Thomas, Ms. Roberts stated without legislative changes to expand patient participation, low demand will make it difficult to reduce prices and could force cultivators to scale back production despite significant investments.  </w:t>
      </w:r>
    </w:p>
    <w:p w14:paraId="1915FEDB" w14:textId="77777777" w:rsidR="00DC3E2A" w:rsidRDefault="00DC3E2A" w:rsidP="00DC3E2A">
      <w:pPr>
        <w:pStyle w:val="CommitteeNormal"/>
      </w:pPr>
    </w:p>
    <w:p w14:paraId="7BDECB7B" w14:textId="5826AEE3" w:rsidR="00DC3E2A" w:rsidRDefault="00DC3E2A" w:rsidP="00DC3E2A">
      <w:pPr>
        <w:pStyle w:val="CommitteeNormal"/>
      </w:pPr>
      <w:r>
        <w:t xml:space="preserve">In response to Senator Deneen, Mr. Flynn </w:t>
      </w:r>
      <w:r w:rsidR="001A3439">
        <w:t>stated</w:t>
      </w:r>
      <w:r>
        <w:t xml:space="preserve"> patient information is only shared with authorized law enforcement agencies when necessary to determine whether the </w:t>
      </w:r>
      <w:r>
        <w:lastRenderedPageBreak/>
        <w:t xml:space="preserve">applicant has a disqualifying felony conviction. State law prohibits the OMC from disclosing whether an individual has applied for or received a medical cannabis card. </w:t>
      </w:r>
    </w:p>
    <w:p w14:paraId="285B1BFF" w14:textId="77777777" w:rsidR="00DC3E2A" w:rsidRDefault="00DC3E2A" w:rsidP="00DC3E2A">
      <w:pPr>
        <w:pStyle w:val="CommitteeNormal"/>
      </w:pPr>
    </w:p>
    <w:p w14:paraId="53B5AD0D" w14:textId="49066B7D" w:rsidR="00DC3E2A" w:rsidRDefault="00DC3E2A" w:rsidP="00DC3E2A">
      <w:pPr>
        <w:pStyle w:val="CommitteeNormal"/>
      </w:pPr>
      <w:r>
        <w:t>In response to Representative Bivens, Mr. Flynn stated that as of June 11, 2026, Kentucky had shipped 539 pounds of raw flower and 22,665 units of edibles to dispensaries. 24,517 units of concentrates and 1,197 units of oil have been shipped to market</w:t>
      </w:r>
      <w:r w:rsidR="00685BF9">
        <w:t>, g</w:t>
      </w:r>
      <w:r w:rsidR="001A3439">
        <w:t>enerating</w:t>
      </w:r>
      <w:r>
        <w:t xml:space="preserve"> more than $4.4 million in sales. </w:t>
      </w:r>
      <w:r w:rsidR="002F1561">
        <w:t>He</w:t>
      </w:r>
      <w:r>
        <w:t xml:space="preserve"> stated that as of July 1, 2026, patients can no longer rely on the Governor</w:t>
      </w:r>
      <w:r>
        <w:t>’</w:t>
      </w:r>
      <w:r>
        <w:t xml:space="preserve">s 2022 Executive Order to obtain medical cannabis from out-of-state. </w:t>
      </w:r>
    </w:p>
    <w:p w14:paraId="7BBCA9AE" w14:textId="77777777" w:rsidR="00DC3E2A" w:rsidRDefault="00DC3E2A" w:rsidP="00DC3E2A">
      <w:pPr>
        <w:pStyle w:val="CommitteeNormal"/>
      </w:pPr>
    </w:p>
    <w:p w14:paraId="0FC66FE0" w14:textId="06349537" w:rsidR="00DC3E2A" w:rsidRDefault="00DC3E2A" w:rsidP="00DC3E2A">
      <w:pPr>
        <w:pStyle w:val="CommitteeNormal"/>
      </w:pPr>
      <w:r>
        <w:t>Representative Bivens suggested the General Assembly may need to reexamine Kentucky</w:t>
      </w:r>
      <w:r>
        <w:t>’</w:t>
      </w:r>
      <w:r>
        <w:t xml:space="preserve">s medical cannabis program. Representative Bivens raised questions about employer liability, insurance complications, </w:t>
      </w:r>
      <w:r w:rsidR="002F1561">
        <w:t xml:space="preserve">and </w:t>
      </w:r>
      <w:r>
        <w:t>support for agriculture and farmers.</w:t>
      </w:r>
    </w:p>
    <w:p w14:paraId="4ABE9AFF" w14:textId="77777777" w:rsidR="00DC3E2A" w:rsidRDefault="00DC3E2A" w:rsidP="00DC3E2A">
      <w:pPr>
        <w:pStyle w:val="CommitteeNormal"/>
      </w:pPr>
    </w:p>
    <w:p w14:paraId="0D4D1270" w14:textId="0C573FA0" w:rsidR="00DC3E2A" w:rsidRDefault="00DC3E2A" w:rsidP="00DC3E2A">
      <w:pPr>
        <w:pStyle w:val="CommitteeNormal"/>
      </w:pPr>
      <w:r>
        <w:t>In response to Representative Bivens, Mr. Flynn stated allowing patients to purchase medical cannabis from other states would expose them to potential criminal liability under current Kentucky law</w:t>
      </w:r>
      <w:r w:rsidR="001A3439">
        <w:t>, and</w:t>
      </w:r>
      <w:r>
        <w:t xml:space="preserve"> cautioned against rapidly expanding cultivation because it could create an oversupply. </w:t>
      </w:r>
      <w:r w:rsidR="002F1561">
        <w:t xml:space="preserve">Mr. Flynn also provided detailed statistics related to revenues. </w:t>
      </w:r>
    </w:p>
    <w:p w14:paraId="43AA532C" w14:textId="77777777" w:rsidR="00DC3E2A" w:rsidRDefault="00DC3E2A" w:rsidP="00DC3E2A">
      <w:pPr>
        <w:pStyle w:val="CommitteeNormal"/>
      </w:pPr>
    </w:p>
    <w:p w14:paraId="78459BE4" w14:textId="5C3AA3A1" w:rsidR="00DC3E2A" w:rsidRDefault="00DC3E2A" w:rsidP="00DC3E2A">
      <w:pPr>
        <w:pStyle w:val="CommitteeNormal"/>
      </w:pPr>
      <w:r>
        <w:t xml:space="preserve">In response to Representative </w:t>
      </w:r>
      <w:proofErr w:type="spellStart"/>
      <w:r>
        <w:t>Aull</w:t>
      </w:r>
      <w:proofErr w:type="spellEnd"/>
      <w:r>
        <w:t xml:space="preserve">, Ms. Roberts stated recent federal rescheduling of cannabis is expected to enable more rigorous, peer-reviewed research on its medical effectiveness and public-health impacts, including the reduction in overdose deaths. </w:t>
      </w:r>
    </w:p>
    <w:p w14:paraId="64424A0E" w14:textId="77777777" w:rsidR="00A7772A" w:rsidRDefault="00A7772A">
      <w:pPr>
        <w:pStyle w:val="MinutesGroupingParagraph"/>
      </w:pPr>
    </w:p>
    <w:p w14:paraId="5E1FFA8A" w14:textId="77777777" w:rsidR="00A7772A" w:rsidRDefault="003762B9">
      <w:pPr>
        <w:pStyle w:val="MinutesGroupingTitleSpaced"/>
      </w:pPr>
      <w:r>
        <w:t>Prioritizing Kentucky Agriculture: Bourbon</w:t>
      </w:r>
    </w:p>
    <w:p w14:paraId="0BDB58DA" w14:textId="3A70ED8C" w:rsidR="00A7772A" w:rsidRDefault="00A7772A">
      <w:pPr>
        <w:pStyle w:val="MinutesGroupingParagraph"/>
      </w:pPr>
    </w:p>
    <w:p w14:paraId="512714A1" w14:textId="0D6330AD" w:rsidR="00DC3E2A" w:rsidRDefault="00DC3E2A" w:rsidP="001A3439">
      <w:pPr>
        <w:pStyle w:val="CommitteeNormal"/>
      </w:pPr>
      <w:r>
        <w:t xml:space="preserve">Adam Johnson, Vice President of External Relations, </w:t>
      </w:r>
      <w:proofErr w:type="spellStart"/>
      <w:r>
        <w:t>KDA</w:t>
      </w:r>
      <w:proofErr w:type="spellEnd"/>
      <w:r>
        <w:t xml:space="preserve">, discussed how </w:t>
      </w:r>
      <w:r w:rsidR="001A3439">
        <w:t>bourbon</w:t>
      </w:r>
      <w:r>
        <w:t xml:space="preserve"> has a significant economic and agricultural impact, noting it supports 24,000 jobs and contributes $10.6 billion to the economy each year. </w:t>
      </w:r>
      <w:r w:rsidR="002F1561">
        <w:t>He</w:t>
      </w:r>
      <w:r>
        <w:t xml:space="preserve"> highlighted the bourbon industry</w:t>
      </w:r>
      <w:r>
        <w:t>’</w:t>
      </w:r>
      <w:r>
        <w:t>s partnerships with UK</w:t>
      </w:r>
      <w:r>
        <w:t>’</w:t>
      </w:r>
      <w:r>
        <w:t>s James B. Beam Institute and the Precision Center Conservation Management Program to support research on soil health, cover crops, and fertilizer efficiency</w:t>
      </w:r>
      <w:r w:rsidR="001A3439">
        <w:t>.</w:t>
      </w:r>
    </w:p>
    <w:p w14:paraId="634F5029" w14:textId="77777777" w:rsidR="00DC3E2A" w:rsidRDefault="00DC3E2A" w:rsidP="00DC3E2A">
      <w:pPr>
        <w:pStyle w:val="CommitteeNormal"/>
      </w:pPr>
    </w:p>
    <w:p w14:paraId="74C30F68" w14:textId="6E2710C3" w:rsidR="00DC3E2A" w:rsidRDefault="00DC3E2A" w:rsidP="00DC3E2A">
      <w:pPr>
        <w:pStyle w:val="CommitteeNormal"/>
      </w:pPr>
      <w:r>
        <w:t>In response to Co-Chair Howell, Mr. Johnson explained how forecasting bourbon demand is challenging</w:t>
      </w:r>
      <w:r w:rsidR="001A3439">
        <w:t xml:space="preserve">, and </w:t>
      </w:r>
      <w:r>
        <w:t xml:space="preserve">emphasized ongoing efforts to strengthen the industry by expanding research. </w:t>
      </w:r>
    </w:p>
    <w:p w14:paraId="7A32F2CD" w14:textId="77777777" w:rsidR="00DC3E2A" w:rsidRDefault="00DC3E2A" w:rsidP="00DC3E2A">
      <w:pPr>
        <w:pStyle w:val="CommitteeNormal"/>
      </w:pPr>
    </w:p>
    <w:p w14:paraId="0F99A394" w14:textId="3452C813" w:rsidR="00DC3E2A" w:rsidRDefault="00DC3E2A" w:rsidP="00DC3E2A">
      <w:pPr>
        <w:pStyle w:val="CommitteeNormal"/>
      </w:pPr>
      <w:r>
        <w:t>Representative Koch discussed the link between</w:t>
      </w:r>
      <w:r w:rsidR="00685BF9">
        <w:t xml:space="preserve"> the Interim Joint Committee on</w:t>
      </w:r>
      <w:r>
        <w:t xml:space="preserve"> Licensing, Occupations, and Administrative Regulations and </w:t>
      </w:r>
      <w:r w:rsidR="00685BF9">
        <w:t xml:space="preserve">the Interim Joint Committee </w:t>
      </w:r>
      <w:r w:rsidR="00685BF9">
        <w:lastRenderedPageBreak/>
        <w:t xml:space="preserve">on </w:t>
      </w:r>
      <w:r>
        <w:t>Agriculture and appreciates the bourbon industry for showing the connection. Representative Koch stated tax modernization will affect the bourbon industry.</w:t>
      </w:r>
    </w:p>
    <w:p w14:paraId="1425170C" w14:textId="77777777" w:rsidR="00DC3E2A" w:rsidRDefault="00DC3E2A" w:rsidP="00DC3E2A">
      <w:pPr>
        <w:pStyle w:val="CommitteeNormal"/>
      </w:pPr>
    </w:p>
    <w:p w14:paraId="1955D81F" w14:textId="42609E2B" w:rsidR="00DC3E2A" w:rsidRDefault="00DC3E2A" w:rsidP="00DC3E2A">
      <w:pPr>
        <w:pStyle w:val="CommitteeNormal"/>
      </w:pPr>
      <w:r>
        <w:t xml:space="preserve">Representative Bivens </w:t>
      </w:r>
      <w:r w:rsidR="001A3439">
        <w:t>discussed</w:t>
      </w:r>
      <w:r>
        <w:t xml:space="preserve"> recent </w:t>
      </w:r>
      <w:r w:rsidR="001A3439">
        <w:t>changes to</w:t>
      </w:r>
      <w:r>
        <w:t xml:space="preserve"> the Kentucky State Fair Board</w:t>
      </w:r>
      <w:r w:rsidR="001A3439">
        <w:t xml:space="preserve">; </w:t>
      </w:r>
      <w:r>
        <w:t>emphasi</w:t>
      </w:r>
      <w:r w:rsidR="001A3439">
        <w:t>zing</w:t>
      </w:r>
      <w:r>
        <w:t xml:space="preserve"> agriculture</w:t>
      </w:r>
      <w:r>
        <w:t>’</w:t>
      </w:r>
      <w:r>
        <w:t xml:space="preserve">s longstanding role in the </w:t>
      </w:r>
      <w:r w:rsidR="001A3439">
        <w:t xml:space="preserve">State </w:t>
      </w:r>
      <w:r>
        <w:t>Fair and Kentucky</w:t>
      </w:r>
      <w:r>
        <w:t>’</w:t>
      </w:r>
      <w:r>
        <w:t>s economy.</w:t>
      </w:r>
    </w:p>
    <w:p w14:paraId="731F34E7" w14:textId="77777777" w:rsidR="00DC3E2A" w:rsidRPr="00DC3E2A" w:rsidRDefault="00DC3E2A" w:rsidP="00DC3E2A">
      <w:pPr>
        <w:pStyle w:val="CommitteeNormal"/>
      </w:pPr>
    </w:p>
    <w:p w14:paraId="78EC5911" w14:textId="6040D9B6" w:rsidR="00A7772A" w:rsidRDefault="003762B9">
      <w:pPr>
        <w:pStyle w:val="MinutesGroupingTitle"/>
      </w:pPr>
      <w:r>
        <w:t>Adjournment</w:t>
      </w:r>
    </w:p>
    <w:p w14:paraId="32ECF8EE" w14:textId="481685D2" w:rsidR="00DC3E2A" w:rsidRDefault="00DC3E2A" w:rsidP="00DC3E2A">
      <w:pPr>
        <w:pStyle w:val="CommitteeNormal"/>
      </w:pPr>
    </w:p>
    <w:p w14:paraId="2318AE72" w14:textId="25369A45" w:rsidR="00DC3E2A" w:rsidRPr="00DC3E2A" w:rsidRDefault="00DC3E2A" w:rsidP="00DC3E2A">
      <w:pPr>
        <w:pStyle w:val="CommitteeNormal"/>
      </w:pPr>
      <w:r w:rsidRPr="00DC3E2A">
        <w:t>With no further business, Chair Dossett adjourn</w:t>
      </w:r>
      <w:r>
        <w:t>ed</w:t>
      </w:r>
      <w:r w:rsidRPr="00DC3E2A">
        <w:t xml:space="preserve"> the committee.</w:t>
      </w:r>
    </w:p>
    <w:sectPr w:rsidR="00DC3E2A" w:rsidRPr="00DC3E2A">
      <w:footerReference w:type="default" r:id="rId6"/>
      <w:pgSz w:w="12240" w:h="15840"/>
      <w:pgMar w:top="180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7FA8" w14:textId="77777777" w:rsidR="00A45854" w:rsidRDefault="003762B9">
      <w:pPr>
        <w:spacing w:after="0" w:line="240" w:lineRule="auto"/>
      </w:pPr>
      <w:r>
        <w:separator/>
      </w:r>
    </w:p>
  </w:endnote>
  <w:endnote w:type="continuationSeparator" w:id="0">
    <w:p w14:paraId="08D480DF" w14:textId="77777777" w:rsidR="00A45854" w:rsidRDefault="0037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7AFB9" w14:textId="77777777" w:rsidR="00A7772A" w:rsidRDefault="003762B9">
    <w:pPr>
      <w:pStyle w:val="CommitteeMinutesFooter"/>
    </w:pPr>
    <w:r>
      <w:t>Committee meeting materials may be accessed online at https://apps.legislature.ky.gov/CommitteeDocuments/261</w:t>
    </w:r>
    <w:r>
      <w:br/>
    </w:r>
    <w:r>
      <w:fldChar w:fldCharType="begin"/>
    </w:r>
    <w:r>
      <w:instrText>PAGE</w:instrText>
    </w:r>
    <w:r>
      <w:fldChar w:fldCharType="separate"/>
    </w:r>
    <w:r w:rsidR="0089492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D205" w14:textId="77777777" w:rsidR="00A45854" w:rsidRDefault="003762B9">
      <w:pPr>
        <w:spacing w:after="0" w:line="240" w:lineRule="auto"/>
      </w:pPr>
      <w:r>
        <w:separator/>
      </w:r>
    </w:p>
  </w:footnote>
  <w:footnote w:type="continuationSeparator" w:id="0">
    <w:p w14:paraId="3FD51331" w14:textId="77777777" w:rsidR="00A45854" w:rsidRDefault="00376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2A"/>
    <w:rsid w:val="00110D21"/>
    <w:rsid w:val="001A3439"/>
    <w:rsid w:val="001B183F"/>
    <w:rsid w:val="001B2EA5"/>
    <w:rsid w:val="001B6681"/>
    <w:rsid w:val="00275C2A"/>
    <w:rsid w:val="002B7799"/>
    <w:rsid w:val="002F1561"/>
    <w:rsid w:val="003762B9"/>
    <w:rsid w:val="0039085C"/>
    <w:rsid w:val="003B522A"/>
    <w:rsid w:val="00481D7B"/>
    <w:rsid w:val="00503439"/>
    <w:rsid w:val="005057EA"/>
    <w:rsid w:val="005126A7"/>
    <w:rsid w:val="00553A41"/>
    <w:rsid w:val="00685BF9"/>
    <w:rsid w:val="0082719D"/>
    <w:rsid w:val="0089492F"/>
    <w:rsid w:val="008D2936"/>
    <w:rsid w:val="008F709C"/>
    <w:rsid w:val="009006B1"/>
    <w:rsid w:val="00947E07"/>
    <w:rsid w:val="00A45854"/>
    <w:rsid w:val="00A7772A"/>
    <w:rsid w:val="00B614E5"/>
    <w:rsid w:val="00CA7DE1"/>
    <w:rsid w:val="00CB44B3"/>
    <w:rsid w:val="00CB6EFF"/>
    <w:rsid w:val="00D042C8"/>
    <w:rsid w:val="00DC3E2A"/>
    <w:rsid w:val="00E72414"/>
    <w:rsid w:val="00F35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B465F"/>
  <w15:docId w15:val="{D0F9C587-1EFF-4063-9EDB-F0E82A3D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ormal">
    <w:name w:val="Committee Normal"/>
    <w:uiPriority w:val="1"/>
    <w:qFormat/>
    <w:pPr>
      <w:spacing w:after="0" w:line="240" w:lineRule="auto"/>
    </w:pPr>
    <w:rPr>
      <w:rFonts w:ascii="Segoe UI"/>
      <w:color w:val="000000" w:themeColor="text1"/>
      <w:sz w:val="24"/>
    </w:rPr>
  </w:style>
  <w:style w:type="paragraph" w:customStyle="1" w:styleId="MinutesTitle">
    <w:name w:val="Minutes Title"/>
    <w:basedOn w:val="CommitteeNormal"/>
    <w:next w:val="CommitteeNormal"/>
    <w:uiPriority w:val="9"/>
    <w:qFormat/>
    <w:pPr>
      <w:jc w:val="center"/>
    </w:pPr>
    <w:rPr>
      <w:b/>
      <w:sz w:val="28"/>
    </w:rPr>
  </w:style>
  <w:style w:type="paragraph" w:customStyle="1" w:styleId="MinutesSubTitle">
    <w:name w:val="Minutes Sub Title"/>
    <w:basedOn w:val="CommitteeNormal"/>
    <w:next w:val="CommitteeNormal"/>
    <w:uiPriority w:val="9"/>
    <w:qFormat/>
    <w:pPr>
      <w:jc w:val="center"/>
    </w:pPr>
    <w:rPr>
      <w:b/>
      <w:sz w:val="28"/>
    </w:rPr>
  </w:style>
  <w:style w:type="paragraph" w:customStyle="1" w:styleId="MinutesGroupingTitle">
    <w:name w:val="Minutes Grouping Title"/>
    <w:basedOn w:val="CommitteeNormal"/>
    <w:next w:val="CommitteeNormal"/>
    <w:uiPriority w:val="9"/>
    <w:qFormat/>
    <w:rPr>
      <w:b/>
    </w:rPr>
  </w:style>
  <w:style w:type="paragraph" w:customStyle="1" w:styleId="MinutesGroupingTitleSpaced">
    <w:name w:val="Minutes Grouping Title Spaced"/>
    <w:basedOn w:val="CommitteeNormal"/>
    <w:next w:val="CommitteeNormal"/>
    <w:uiPriority w:val="9"/>
    <w:qFormat/>
    <w:rPr>
      <w:b/>
    </w:rPr>
  </w:style>
  <w:style w:type="paragraph" w:customStyle="1" w:styleId="MinutesGroupingParagraph">
    <w:name w:val="Minutes Grouping Paragraph"/>
    <w:basedOn w:val="CommitteeNormal"/>
    <w:next w:val="CommitteeNormal"/>
    <w:uiPriority w:val="9"/>
    <w:qFormat/>
  </w:style>
  <w:style w:type="paragraph" w:customStyle="1" w:styleId="MinutesGroupingParagraph0">
    <w:name w:val="Minutes Grouping Paragraph"/>
    <w:basedOn w:val="CommitteeNormal"/>
    <w:next w:val="CommitteeNormal"/>
    <w:uiPriority w:val="9"/>
    <w:qFormat/>
  </w:style>
  <w:style w:type="paragraph" w:customStyle="1" w:styleId="CommitteeHeading1">
    <w:name w:val="Committee Heading 1"/>
    <w:basedOn w:val="CommitteeNormal"/>
    <w:next w:val="CommitteeNormal"/>
    <w:link w:val="CommitteeHeading1Char"/>
    <w:uiPriority w:val="9"/>
    <w:qFormat/>
    <w:pPr>
      <w:jc w:val="center"/>
    </w:pPr>
    <w:rPr>
      <w:b/>
      <w:sz w:val="32"/>
    </w:rPr>
  </w:style>
  <w:style w:type="character" w:customStyle="1" w:styleId="CommitteeHeading1Char">
    <w:name w:val="Committee Heading 1 Char"/>
    <w:basedOn w:val="CommitteeDeafultParagraphFont"/>
    <w:link w:val="CommitteeHeading1"/>
    <w:uiPriority w:val="9"/>
    <w:rPr>
      <w:rFonts w:ascii="Segoe UI" w:hAnsi="Segoe UI"/>
      <w:b/>
      <w:sz w:val="28"/>
      <w:u w:val="single"/>
    </w:rPr>
  </w:style>
  <w:style w:type="paragraph" w:customStyle="1" w:styleId="CommitteeMinutesFooter">
    <w:name w:val="Committee Minutes Footer"/>
    <w:basedOn w:val="CommitteeNormal"/>
    <w:next w:val="CommitteeNormal"/>
    <w:uiPriority w:val="9"/>
    <w:qFormat/>
    <w:pPr>
      <w:pBdr>
        <w:top w:val="single" w:sz="0" w:space="0" w:color="auto"/>
      </w:pBdr>
      <w:jc w:val="center"/>
    </w:pPr>
    <w:rPr>
      <w:sz w:val="16"/>
    </w:rPr>
  </w:style>
  <w:style w:type="character" w:customStyle="1" w:styleId="CommitteeDeafultParagraphFont">
    <w:name w:val="Committee Deafult Paragraph Font"/>
    <w:uiPriority w:val="1"/>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1373</Words>
  <Characters>7830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Hartley, Rachel (LRC)</dc:creator>
  <cp:lastModifiedBy>Ludwig, Kelly (LRC)</cp:lastModifiedBy>
  <cp:revision>2</cp:revision>
  <cp:lastPrinted>2026-07-20T19:11:00Z</cp:lastPrinted>
  <dcterms:created xsi:type="dcterms:W3CDTF">2026-08-20T17:44:00Z</dcterms:created>
  <dcterms:modified xsi:type="dcterms:W3CDTF">2026-08-20T17:44:00Z</dcterms:modified>
</cp:coreProperties>
</file>