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C2AB6">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1C2AB6">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1C2AB6">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1C2AB6">
        <w:rPr>
          <w:rFonts w:ascii="Times New Roman" w:hAnsi="Times New Roman"/>
        </w:rPr>
        <w:t>September 15,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1C2AB6">
        <w:t>4th</w:t>
      </w:r>
      <w:r>
        <w:t xml:space="preserve"> meeting of the </w:t>
      </w:r>
      <w:bookmarkStart w:id="6" w:name="cmte2"/>
      <w:bookmarkEnd w:id="6"/>
      <w:r w:rsidR="001C2AB6">
        <w:t>Interim Joint Committee on Education</w:t>
      </w:r>
      <w:r>
        <w:t xml:space="preserve"> was held on</w:t>
      </w:r>
      <w:r>
        <w:rPr>
          <w:vanish/>
          <w:sz w:val="10"/>
        </w:rPr>
        <w:t>&lt;Day&gt;</w:t>
      </w:r>
      <w:r>
        <w:t xml:space="preserve"> </w:t>
      </w:r>
      <w:bookmarkStart w:id="7" w:name="Day"/>
      <w:bookmarkEnd w:id="7"/>
      <w:r w:rsidR="001C2AB6">
        <w:t>Tuesday</w:t>
      </w:r>
      <w:r>
        <w:t>,</w:t>
      </w:r>
      <w:r>
        <w:rPr>
          <w:vanish/>
          <w:sz w:val="10"/>
        </w:rPr>
        <w:t>&lt;MeetMDY2&gt;</w:t>
      </w:r>
      <w:r>
        <w:t xml:space="preserve"> </w:t>
      </w:r>
      <w:bookmarkStart w:id="8" w:name="MeetMDY2"/>
      <w:bookmarkEnd w:id="8"/>
      <w:r w:rsidR="001C2AB6">
        <w:t>September 15, 2020</w:t>
      </w:r>
      <w:r>
        <w:t>, at</w:t>
      </w:r>
      <w:r>
        <w:rPr>
          <w:vanish/>
          <w:sz w:val="10"/>
        </w:rPr>
        <w:t>&lt;MeetTime&gt;</w:t>
      </w:r>
      <w:r>
        <w:t xml:space="preserve"> </w:t>
      </w:r>
      <w:bookmarkStart w:id="9" w:name="MeetTime"/>
      <w:bookmarkEnd w:id="9"/>
      <w:r w:rsidR="001C2AB6">
        <w:t>10:30 AM</w:t>
      </w:r>
      <w:r>
        <w:t>, in</w:t>
      </w:r>
      <w:r>
        <w:rPr>
          <w:vanish/>
          <w:sz w:val="10"/>
        </w:rPr>
        <w:t>&lt;Room&gt;</w:t>
      </w:r>
      <w:r>
        <w:t xml:space="preserve"> </w:t>
      </w:r>
      <w:bookmarkStart w:id="10" w:name="Room"/>
      <w:bookmarkEnd w:id="10"/>
      <w:r w:rsidR="001C2AB6">
        <w:t>Room 171 of the Capitol Annex</w:t>
      </w:r>
      <w:r>
        <w:t xml:space="preserve">. </w:t>
      </w:r>
      <w:bookmarkStart w:id="11" w:name="pchair"/>
      <w:bookmarkEnd w:id="11"/>
      <w:r w:rsidR="001C2AB6">
        <w:t>Senator Max Wise, Chair</w:t>
      </w:r>
      <w:r>
        <w:t>, called the mee</w:t>
      </w:r>
      <w:r w:rsidR="00C215A6">
        <w:t xml:space="preserve">ting to order, and </w:t>
      </w:r>
      <w:r w:rsidR="000C5467">
        <w:t xml:space="preserve">staff called </w:t>
      </w:r>
      <w:r w:rsidR="00C215A6">
        <w:t>the roll</w:t>
      </w:r>
      <w:r w:rsidR="000C5467">
        <w:t>.</w:t>
      </w:r>
    </w:p>
    <w:p w:rsidR="000A6BA5" w:rsidRDefault="000A6BA5"/>
    <w:p w:rsidR="000A6BA5" w:rsidRDefault="000A6BA5">
      <w:r>
        <w:t>Present were:</w:t>
      </w:r>
    </w:p>
    <w:p w:rsidR="000A6BA5" w:rsidRDefault="000A6BA5">
      <w:r>
        <w:rPr>
          <w:u w:val="single"/>
        </w:rPr>
        <w:t>Members:</w:t>
      </w:r>
      <w:r>
        <w:rPr>
          <w:vanish/>
          <w:sz w:val="10"/>
          <w:u w:val="single"/>
        </w:rPr>
        <w:t>&lt;Members&gt;</w:t>
      </w:r>
      <w:r>
        <w:t xml:space="preserve"> </w:t>
      </w:r>
      <w:bookmarkStart w:id="12" w:name="Members"/>
      <w:bookmarkEnd w:id="12"/>
      <w:r w:rsidR="001C2AB6">
        <w:t>Senator Max Wise, Co-Chair; Representative Regina Huff, Co-Chair; Senators David P. Givens, Jimmy Higdon, Alice Forgy Kerr, Stephen Meredith, Gerald A. Neal, Michael J. Nemes, Reginald Thomas, Johnny Ray Turner, Stephen West, and Mike Wilson; Representatives Kim Banta, Tina Bojanowski, R. Travis Brenda</w:t>
      </w:r>
      <w:r w:rsidR="000C5467">
        <w:t>, Randy Bridges</w:t>
      </w:r>
      <w:r w:rsidR="001C2AB6">
        <w:t>, Jeffery Donohue, Mark Hart, Scott Lewis, Mary Lou Marzian, C. Ed Massey, Bobby McCool, Kimberly Poore Moser, Melinda Gibbons Prunty, Steve Riley, Attica Scott, John Sims Jr, James Tipton, Russell Webber, Richard White, and Lisa Willner</w:t>
      </w:r>
      <w:r>
        <w:t>.</w:t>
      </w:r>
    </w:p>
    <w:p w:rsidR="000A6BA5" w:rsidRDefault="000A6BA5"/>
    <w:p w:rsidR="004F1EC1" w:rsidRDefault="000A6BA5">
      <w:r>
        <w:rPr>
          <w:u w:val="single"/>
        </w:rPr>
        <w:t>LRC Staff:</w:t>
      </w:r>
      <w:r>
        <w:t xml:space="preserve">  </w:t>
      </w:r>
      <w:bookmarkStart w:id="13" w:name="cmtestaff"/>
      <w:bookmarkEnd w:id="13"/>
      <w:r w:rsidR="001C2AB6">
        <w:t xml:space="preserve">Jo Carole Ellis, Yvette Perry, </w:t>
      </w:r>
      <w:r w:rsidR="000C633C">
        <w:t>and</w:t>
      </w:r>
      <w:r w:rsidR="001C2AB6">
        <w:t xml:space="preserve"> Christal White</w:t>
      </w:r>
      <w:r w:rsidR="004F1EC1">
        <w:t>.</w:t>
      </w:r>
    </w:p>
    <w:p w:rsidR="001C2AB6" w:rsidRDefault="001C2AB6"/>
    <w:p w:rsidR="001C2AB6" w:rsidRPr="000C633C" w:rsidRDefault="001C2AB6">
      <w:pPr>
        <w:rPr>
          <w:b/>
        </w:rPr>
      </w:pPr>
      <w:r w:rsidRPr="000C633C">
        <w:rPr>
          <w:b/>
        </w:rPr>
        <w:t xml:space="preserve">Approval of Minutes – August 18, 2020. </w:t>
      </w:r>
    </w:p>
    <w:p w:rsidR="001C2AB6" w:rsidRDefault="001C2AB6">
      <w:r>
        <w:t xml:space="preserve">On a motion by </w:t>
      </w:r>
      <w:r w:rsidR="00EB7EB1">
        <w:t>Senator Wilson a</w:t>
      </w:r>
      <w:r w:rsidR="000C633C">
        <w:t xml:space="preserve">nd a second by </w:t>
      </w:r>
      <w:r w:rsidR="00EB7EB1">
        <w:t xml:space="preserve">Representative Moser, </w:t>
      </w:r>
      <w:r>
        <w:t>the minutes of the August 16, 2020</w:t>
      </w:r>
      <w:r w:rsidR="008A10BE">
        <w:t xml:space="preserve">, </w:t>
      </w:r>
      <w:r w:rsidR="00C84D1B">
        <w:t>minutes</w:t>
      </w:r>
      <w:r>
        <w:t xml:space="preserve"> were approved by voice vote</w:t>
      </w:r>
      <w:r w:rsidR="000C633C">
        <w:t>.</w:t>
      </w:r>
      <w:r>
        <w:t xml:space="preserve"> </w:t>
      </w:r>
    </w:p>
    <w:p w:rsidR="001C2AB6" w:rsidRDefault="001C2AB6"/>
    <w:p w:rsidR="001C2AB6" w:rsidRDefault="001C2AB6">
      <w:pPr>
        <w:rPr>
          <w:b/>
        </w:rPr>
      </w:pPr>
      <w:r w:rsidRPr="001C2AB6">
        <w:rPr>
          <w:b/>
        </w:rPr>
        <w:t>Student Transportation Guideline</w:t>
      </w:r>
      <w:r w:rsidR="00C215A6">
        <w:rPr>
          <w:b/>
        </w:rPr>
        <w:t>s</w:t>
      </w:r>
      <w:r w:rsidRPr="001C2AB6">
        <w:rPr>
          <w:b/>
        </w:rPr>
        <w:t xml:space="preserve"> for Extracurricular Activities</w:t>
      </w:r>
    </w:p>
    <w:p w:rsidR="00EB7EB1" w:rsidRDefault="001C2AB6">
      <w:r>
        <w:t>Robin Kinney, Associate Commissioner, Kentucky Department of Education (KDE) an</w:t>
      </w:r>
      <w:r w:rsidR="000C633C">
        <w:t>d Dr. Connie White, Deputy C</w:t>
      </w:r>
      <w:r>
        <w:t>ommissioner, Kentucky Department for Public Health</w:t>
      </w:r>
      <w:r w:rsidR="00EB7EB1">
        <w:t xml:space="preserve"> </w:t>
      </w:r>
      <w:r w:rsidR="004F1EC1">
        <w:t xml:space="preserve">(KDPH) </w:t>
      </w:r>
      <w:r w:rsidR="00EB7EB1">
        <w:t xml:space="preserve">presented </w:t>
      </w:r>
      <w:r w:rsidR="007D4760">
        <w:t xml:space="preserve">student </w:t>
      </w:r>
      <w:r w:rsidR="00EB7EB1">
        <w:t>transportation guidelines for extracurricular activities</w:t>
      </w:r>
      <w:r w:rsidR="007D4760">
        <w:t>.</w:t>
      </w:r>
    </w:p>
    <w:p w:rsidR="007D4760" w:rsidRDefault="007D4760"/>
    <w:p w:rsidR="00C437A9" w:rsidRDefault="00EB7EB1" w:rsidP="004703A6">
      <w:r>
        <w:t xml:space="preserve">Ms. Kinney </w:t>
      </w:r>
      <w:r w:rsidR="007B3289">
        <w:t>said</w:t>
      </w:r>
      <w:r w:rsidR="00526315">
        <w:t xml:space="preserve"> the</w:t>
      </w:r>
      <w:r>
        <w:t xml:space="preserve"> Center</w:t>
      </w:r>
      <w:r w:rsidR="00C16E0D">
        <w:t>s</w:t>
      </w:r>
      <w:r>
        <w:t xml:space="preserve"> for Disease Control (CDC) </w:t>
      </w:r>
      <w:r w:rsidR="00526315">
        <w:t>recomme</w:t>
      </w:r>
      <w:r w:rsidR="007B3289">
        <w:t>nd</w:t>
      </w:r>
      <w:r w:rsidR="000B1C37">
        <w:t>s social distancing on school buses</w:t>
      </w:r>
      <w:r w:rsidR="00C84D1B">
        <w:t xml:space="preserve">. </w:t>
      </w:r>
      <w:r w:rsidR="000B1C37">
        <w:t>Social distancing recommendations are balanced with the ability of the districts to provide students access to education</w:t>
      </w:r>
      <w:r w:rsidR="00C84D1B">
        <w:t xml:space="preserve">. </w:t>
      </w:r>
      <w:r w:rsidR="000B1C37">
        <w:t xml:space="preserve">KDE and KDPH provided compromises and </w:t>
      </w:r>
      <w:r w:rsidR="0038656A">
        <w:t>deviat</w:t>
      </w:r>
      <w:r w:rsidR="000B1C37">
        <w:t>ed</w:t>
      </w:r>
      <w:r w:rsidR="0038656A">
        <w:t xml:space="preserve"> from the</w:t>
      </w:r>
      <w:r w:rsidR="000B1C37">
        <w:t xml:space="preserve"> CDC</w:t>
      </w:r>
      <w:r w:rsidR="0038656A">
        <w:t xml:space="preserve"> requirements</w:t>
      </w:r>
      <w:r w:rsidR="000B1C37">
        <w:t xml:space="preserve"> after considering</w:t>
      </w:r>
      <w:r w:rsidR="0038656A">
        <w:t xml:space="preserve"> operations, logistics, and </w:t>
      </w:r>
      <w:r w:rsidR="00526315">
        <w:t>fiscal impact</w:t>
      </w:r>
      <w:r w:rsidR="00C437A9">
        <w:t xml:space="preserve"> challenges</w:t>
      </w:r>
      <w:r w:rsidR="000B1C37">
        <w:t>.</w:t>
      </w:r>
      <w:r w:rsidR="00C437A9">
        <w:t xml:space="preserve"> </w:t>
      </w:r>
      <w:r w:rsidR="007277BF">
        <w:t xml:space="preserve">They </w:t>
      </w:r>
      <w:r w:rsidR="00D30744">
        <w:t xml:space="preserve">agreed </w:t>
      </w:r>
      <w:r w:rsidR="0038656A">
        <w:t xml:space="preserve">changes </w:t>
      </w:r>
      <w:r w:rsidR="007B3289">
        <w:t xml:space="preserve">were </w:t>
      </w:r>
      <w:r w:rsidR="00D30744">
        <w:t xml:space="preserve">needed </w:t>
      </w:r>
      <w:r w:rsidR="004A4F7C">
        <w:t>to ensure timely and efficient transportation of students while</w:t>
      </w:r>
      <w:r w:rsidR="0038656A">
        <w:t xml:space="preserve"> </w:t>
      </w:r>
      <w:r w:rsidR="004A4F7C">
        <w:t>utilizing mitigating strategies to reduce the spread of COVID-19</w:t>
      </w:r>
      <w:r w:rsidR="0038656A">
        <w:t xml:space="preserve">. </w:t>
      </w:r>
      <w:r w:rsidR="00D07D1B">
        <w:t>Mitigation</w:t>
      </w:r>
      <w:r w:rsidR="00E625E8">
        <w:t xml:space="preserve"> strategies</w:t>
      </w:r>
      <w:r w:rsidR="00D30744">
        <w:t xml:space="preserve"> </w:t>
      </w:r>
      <w:r w:rsidR="00E625E8">
        <w:t xml:space="preserve">for </w:t>
      </w:r>
      <w:r w:rsidR="0038656A">
        <w:t>student</w:t>
      </w:r>
      <w:r w:rsidR="00E625E8">
        <w:t xml:space="preserve"> </w:t>
      </w:r>
      <w:r w:rsidR="00122C36">
        <w:t>transportation</w:t>
      </w:r>
      <w:r w:rsidR="0038656A">
        <w:t xml:space="preserve"> </w:t>
      </w:r>
      <w:r w:rsidR="006E1524">
        <w:t>include wearing masks, loading students from the back of the bus to the front, temperature checks</w:t>
      </w:r>
      <w:r w:rsidR="007277BF">
        <w:t xml:space="preserve">, </w:t>
      </w:r>
      <w:r w:rsidR="006E1524">
        <w:t xml:space="preserve">the use of hand </w:t>
      </w:r>
      <w:r w:rsidR="00784CB0">
        <w:t>sanitizer</w:t>
      </w:r>
      <w:r w:rsidR="0038656A">
        <w:t>, and rigorous cleaning between routes.</w:t>
      </w:r>
      <w:r w:rsidR="006E1524">
        <w:t xml:space="preserve"> </w:t>
      </w:r>
    </w:p>
    <w:p w:rsidR="004703A6" w:rsidRDefault="004703A6"/>
    <w:p w:rsidR="001C2AB6" w:rsidRDefault="008A10BE">
      <w:r>
        <w:lastRenderedPageBreak/>
        <w:t>E</w:t>
      </w:r>
      <w:r w:rsidR="00B62543">
        <w:t xml:space="preserve">xtracurricular activity transportation </w:t>
      </w:r>
      <w:r w:rsidR="009E4931">
        <w:t>guidance</w:t>
      </w:r>
      <w:r w:rsidR="00A47C10">
        <w:t xml:space="preserve"> was released. With</w:t>
      </w:r>
      <w:r w:rsidR="0038656A">
        <w:t xml:space="preserve"> districts facing </w:t>
      </w:r>
      <w:r w:rsidR="005D5FC9">
        <w:t>diverse</w:t>
      </w:r>
      <w:r w:rsidR="0038656A">
        <w:t xml:space="preserve"> challenges</w:t>
      </w:r>
      <w:r w:rsidR="00B62543">
        <w:t>,</w:t>
      </w:r>
      <w:r w:rsidR="006406F7">
        <w:t xml:space="preserve"> </w:t>
      </w:r>
      <w:r w:rsidR="004703A6">
        <w:t>KDE and KDPH encourag</w:t>
      </w:r>
      <w:r w:rsidR="006406F7">
        <w:t>e</w:t>
      </w:r>
      <w:r w:rsidR="000B1C37">
        <w:t>s</w:t>
      </w:r>
      <w:r w:rsidR="004703A6">
        <w:t xml:space="preserve"> districts to use </w:t>
      </w:r>
      <w:r w:rsidR="00EB7EB1">
        <w:t xml:space="preserve">a good faith effort </w:t>
      </w:r>
      <w:r w:rsidR="006406F7">
        <w:t xml:space="preserve">for social distancing when feasible and practical. </w:t>
      </w:r>
      <w:r w:rsidR="00B62543">
        <w:t>For extracurricular activities, s</w:t>
      </w:r>
      <w:r w:rsidR="006E1524">
        <w:t xml:space="preserve">chools are balancing the use of </w:t>
      </w:r>
      <w:r w:rsidR="00B62543">
        <w:t xml:space="preserve">the regular </w:t>
      </w:r>
      <w:r w:rsidR="006E1524">
        <w:t>mitigation strategies with assign</w:t>
      </w:r>
      <w:r w:rsidR="00B62543">
        <w:t xml:space="preserve">ed </w:t>
      </w:r>
      <w:r>
        <w:t>seat</w:t>
      </w:r>
      <w:r w:rsidR="005D5FC9">
        <w:t>ing</w:t>
      </w:r>
      <w:r>
        <w:t xml:space="preserve"> </w:t>
      </w:r>
      <w:r w:rsidR="007277BF">
        <w:t>and capacity charts</w:t>
      </w:r>
      <w:r w:rsidR="005D5FC9">
        <w:t xml:space="preserve">. </w:t>
      </w:r>
      <w:r w:rsidR="007277BF">
        <w:t xml:space="preserve">Logistics and fiscal impact are less burdensome with </w:t>
      </w:r>
      <w:r w:rsidR="00B62543">
        <w:t>fewer</w:t>
      </w:r>
      <w:r w:rsidR="006406F7">
        <w:t xml:space="preserve"> students</w:t>
      </w:r>
      <w:r w:rsidR="007277BF">
        <w:t xml:space="preserve"> being transported. Neither KDE nor KDPH will police transportation but rely on t</w:t>
      </w:r>
      <w:r w:rsidR="000B1C37">
        <w:t xml:space="preserve">he </w:t>
      </w:r>
      <w:r w:rsidR="00A47C10">
        <w:t>good faith effort</w:t>
      </w:r>
      <w:r w:rsidR="009E4931">
        <w:t>s of districts</w:t>
      </w:r>
      <w:r w:rsidR="000B1C37">
        <w:t xml:space="preserve"> based on</w:t>
      </w:r>
      <w:r w:rsidR="009E4931">
        <w:t xml:space="preserve"> each district’s</w:t>
      </w:r>
      <w:r w:rsidR="00A47C10">
        <w:t xml:space="preserve"> unique circumstances</w:t>
      </w:r>
      <w:r w:rsidR="007277BF">
        <w:t>.</w:t>
      </w:r>
      <w:r w:rsidR="006406F7">
        <w:t xml:space="preserve"> </w:t>
      </w:r>
      <w:r w:rsidR="00A47C10">
        <w:t xml:space="preserve">Districts are encouraged to </w:t>
      </w:r>
      <w:r w:rsidR="006E1524">
        <w:t>use</w:t>
      </w:r>
      <w:r w:rsidR="00A47C10">
        <w:t xml:space="preserve"> existing</w:t>
      </w:r>
      <w:r w:rsidR="006E1524">
        <w:t xml:space="preserve"> resources to achieve the best result for their district</w:t>
      </w:r>
      <w:r w:rsidR="00C84D1B">
        <w:t xml:space="preserve">. </w:t>
      </w:r>
    </w:p>
    <w:p w:rsidR="005173B7" w:rsidRDefault="005173B7"/>
    <w:p w:rsidR="006E1524" w:rsidRDefault="005173B7">
      <w:r>
        <w:t>In response to a question from Senator Wise, Ms. Kinney said KDE and KDPH ha</w:t>
      </w:r>
      <w:r w:rsidR="009E4931">
        <w:t>ve</w:t>
      </w:r>
      <w:r>
        <w:t xml:space="preserve"> been </w:t>
      </w:r>
      <w:r w:rsidR="00AE5FFE">
        <w:t xml:space="preserve">working </w:t>
      </w:r>
      <w:r>
        <w:t xml:space="preserve">with Commissioner Tackett </w:t>
      </w:r>
      <w:r w:rsidR="008A10BE">
        <w:t>of</w:t>
      </w:r>
      <w:r>
        <w:t xml:space="preserve"> the Kentucky High School Athletic Association (KHSAA)</w:t>
      </w:r>
      <w:r w:rsidR="00AE5FFE">
        <w:t xml:space="preserve"> in </w:t>
      </w:r>
      <w:r w:rsidR="007277BF">
        <w:t xml:space="preserve">determining the transportation guidance. </w:t>
      </w:r>
      <w:r w:rsidR="0032206B">
        <w:t xml:space="preserve">Prior to KHSAA’s final vote for </w:t>
      </w:r>
      <w:r w:rsidR="008A10BE">
        <w:t xml:space="preserve">sports </w:t>
      </w:r>
      <w:r w:rsidR="00122C36">
        <w:t>participation</w:t>
      </w:r>
      <w:r w:rsidR="0032206B">
        <w:t>, s</w:t>
      </w:r>
      <w:r>
        <w:t>pecif</w:t>
      </w:r>
      <w:r w:rsidR="00322773">
        <w:t xml:space="preserve">ic guidance </w:t>
      </w:r>
      <w:r w:rsidR="007277BF">
        <w:t xml:space="preserve">for extracurricular </w:t>
      </w:r>
      <w:r w:rsidR="00E05077">
        <w:t xml:space="preserve">transportation </w:t>
      </w:r>
      <w:r w:rsidR="00322773">
        <w:t>was not included in the</w:t>
      </w:r>
      <w:r>
        <w:t xml:space="preserve"> </w:t>
      </w:r>
      <w:r w:rsidR="00322773">
        <w:t xml:space="preserve">initial transportation </w:t>
      </w:r>
      <w:r>
        <w:t>documentation</w:t>
      </w:r>
      <w:r w:rsidR="0032206B">
        <w:t>.</w:t>
      </w:r>
      <w:r w:rsidR="00322773">
        <w:t xml:space="preserve"> </w:t>
      </w:r>
      <w:r w:rsidR="0032206B">
        <w:t>With the onset of qu</w:t>
      </w:r>
      <w:r w:rsidR="00E05077">
        <w:t>estions</w:t>
      </w:r>
      <w:r w:rsidR="0032206B">
        <w:t xml:space="preserve">, KDE, </w:t>
      </w:r>
      <w:r w:rsidR="00C84D1B">
        <w:t>KDPH</w:t>
      </w:r>
      <w:r w:rsidR="0032206B">
        <w:t xml:space="preserve">, and KHSAA </w:t>
      </w:r>
      <w:r w:rsidR="00E05077">
        <w:t>amend</w:t>
      </w:r>
      <w:r w:rsidR="0032206B">
        <w:t>ed</w:t>
      </w:r>
      <w:r w:rsidR="00E05077">
        <w:t xml:space="preserve"> the original document to include a guidance plan for </w:t>
      </w:r>
      <w:r w:rsidR="0026403D">
        <w:t xml:space="preserve">student </w:t>
      </w:r>
      <w:r w:rsidR="0032206B">
        <w:t xml:space="preserve">transportation </w:t>
      </w:r>
      <w:r w:rsidR="00E275BD">
        <w:t>to include</w:t>
      </w:r>
      <w:r w:rsidR="0032206B">
        <w:t xml:space="preserve"> </w:t>
      </w:r>
      <w:r w:rsidR="00E05077">
        <w:t xml:space="preserve">extracurricular activities. </w:t>
      </w:r>
    </w:p>
    <w:p w:rsidR="00322773" w:rsidRDefault="00322773"/>
    <w:p w:rsidR="00283D0B" w:rsidRDefault="00322773">
      <w:r>
        <w:t xml:space="preserve">Responding to a question from Senator Meredith, Ms. Kinney said </w:t>
      </w:r>
      <w:r w:rsidR="009E4931">
        <w:t>CDC guideline recommend</w:t>
      </w:r>
      <w:r w:rsidR="008053E3">
        <w:t>ations</w:t>
      </w:r>
      <w:r w:rsidR="009E4931">
        <w:t xml:space="preserve"> include </w:t>
      </w:r>
      <w:r>
        <w:t xml:space="preserve">one student </w:t>
      </w:r>
      <w:r w:rsidR="00EA4AB0">
        <w:t xml:space="preserve">every other seat on </w:t>
      </w:r>
      <w:r>
        <w:t>alternating row</w:t>
      </w:r>
      <w:r w:rsidR="00EA4AB0">
        <w:t>s</w:t>
      </w:r>
      <w:r w:rsidR="009E4931">
        <w:t>.</w:t>
      </w:r>
      <w:r w:rsidR="008053E3">
        <w:t xml:space="preserve"> Because t</w:t>
      </w:r>
      <w:r w:rsidR="00EA4AB0">
        <w:t>he recommendation was challenging for some districts</w:t>
      </w:r>
      <w:r w:rsidR="008053E3">
        <w:t xml:space="preserve">, </w:t>
      </w:r>
      <w:r w:rsidR="00EA4AB0">
        <w:t xml:space="preserve">each district </w:t>
      </w:r>
      <w:r w:rsidR="00C16E0D">
        <w:t>is given</w:t>
      </w:r>
      <w:r w:rsidR="0026403D">
        <w:t xml:space="preserve"> leeway in determining the</w:t>
      </w:r>
      <w:r w:rsidR="00EA4AB0">
        <w:t xml:space="preserve"> </w:t>
      </w:r>
      <w:r w:rsidR="00E625E8">
        <w:t>feasibility</w:t>
      </w:r>
      <w:r w:rsidR="00EA4AB0">
        <w:t xml:space="preserve"> and practical</w:t>
      </w:r>
      <w:r w:rsidR="008053E3">
        <w:t>ity</w:t>
      </w:r>
      <w:r w:rsidR="00EA4AB0">
        <w:t xml:space="preserve"> </w:t>
      </w:r>
      <w:r w:rsidR="00E05077">
        <w:t xml:space="preserve">with </w:t>
      </w:r>
      <w:r w:rsidR="00EA4AB0">
        <w:t>existing resources. Responding to a follow-up question, Ms. Kinney said districts have the flexibility to achieve some level of social distancing</w:t>
      </w:r>
      <w:r w:rsidR="00283D0B">
        <w:t xml:space="preserve"> when full social distancing</w:t>
      </w:r>
      <w:r w:rsidR="009E4931">
        <w:t xml:space="preserve"> is unachievable.</w:t>
      </w:r>
      <w:r w:rsidR="003A4BF8">
        <w:t xml:space="preserve"> Ms. Kinney said KDE </w:t>
      </w:r>
      <w:r w:rsidR="00E05077">
        <w:t xml:space="preserve">provided </w:t>
      </w:r>
      <w:r w:rsidR="003A4BF8">
        <w:t>up</w:t>
      </w:r>
      <w:r w:rsidR="00283D0B">
        <w:t xml:space="preserve">dated guidance </w:t>
      </w:r>
      <w:r w:rsidR="003A4BF8">
        <w:t>a</w:t>
      </w:r>
      <w:r w:rsidR="00E05077">
        <w:t xml:space="preserve">long with </w:t>
      </w:r>
      <w:r w:rsidR="003A4BF8">
        <w:t xml:space="preserve">a </w:t>
      </w:r>
      <w:r w:rsidR="00283D0B">
        <w:t xml:space="preserve">webcast presentation </w:t>
      </w:r>
      <w:r w:rsidR="003A4BF8">
        <w:t xml:space="preserve">to all districts. </w:t>
      </w:r>
    </w:p>
    <w:p w:rsidR="003A4BF8" w:rsidRDefault="003A4BF8"/>
    <w:p w:rsidR="008C75AA" w:rsidRDefault="00283D0B">
      <w:r>
        <w:t>Representative</w:t>
      </w:r>
      <w:r w:rsidR="0026403D">
        <w:t xml:space="preserve"> Tipton expressed concern about </w:t>
      </w:r>
      <w:r w:rsidR="003A4BF8">
        <w:t xml:space="preserve">changing </w:t>
      </w:r>
      <w:r w:rsidR="0026403D">
        <w:t xml:space="preserve">mandates and recommendations released to local school districts and </w:t>
      </w:r>
      <w:r w:rsidR="00AE2454">
        <w:t xml:space="preserve">asked KDE to provide clear mandates and expectations going forward. </w:t>
      </w:r>
      <w:r w:rsidR="00E05077">
        <w:t xml:space="preserve">Ms. Kinney said KDE </w:t>
      </w:r>
      <w:r>
        <w:t>provide</w:t>
      </w:r>
      <w:r w:rsidR="00E05077">
        <w:t>s a superintendent</w:t>
      </w:r>
      <w:r>
        <w:t xml:space="preserve"> webcast from 2-4 every Tuesday as a communication tool and invites districts </w:t>
      </w:r>
      <w:r w:rsidR="00E932EC">
        <w:t xml:space="preserve">to </w:t>
      </w:r>
      <w:r w:rsidR="00E05077">
        <w:t>participate.</w:t>
      </w:r>
      <w:r w:rsidR="00784CB0">
        <w:t xml:space="preserve"> </w:t>
      </w:r>
      <w:r w:rsidR="00AE2454">
        <w:t>She said the flagsh</w:t>
      </w:r>
      <w:r w:rsidR="004A4F7C">
        <w:t xml:space="preserve">ip document, </w:t>
      </w:r>
      <w:r w:rsidR="004A4F7C" w:rsidRPr="004A4F7C">
        <w:rPr>
          <w:u w:val="single"/>
        </w:rPr>
        <w:t>Healthy at Schools</w:t>
      </w:r>
      <w:r w:rsidR="00216AB8">
        <w:t xml:space="preserve">, </w:t>
      </w:r>
      <w:r w:rsidR="00E05077">
        <w:t>provide</w:t>
      </w:r>
      <w:r w:rsidR="009401F6">
        <w:t>s</w:t>
      </w:r>
      <w:r w:rsidR="00E05077">
        <w:t xml:space="preserve"> </w:t>
      </w:r>
      <w:r w:rsidR="00216AB8">
        <w:t>expectations</w:t>
      </w:r>
      <w:r w:rsidR="009401F6">
        <w:t xml:space="preserve"> for districts</w:t>
      </w:r>
      <w:r w:rsidR="00E05077">
        <w:t xml:space="preserve">. The </w:t>
      </w:r>
      <w:r w:rsidR="00216AB8">
        <w:t xml:space="preserve">recommendations </w:t>
      </w:r>
      <w:r w:rsidR="00E932EC">
        <w:t xml:space="preserve">are </w:t>
      </w:r>
      <w:r w:rsidR="00D23416">
        <w:t>procedur</w:t>
      </w:r>
      <w:r w:rsidR="009401F6">
        <w:t>es</w:t>
      </w:r>
      <w:r w:rsidR="00D23416">
        <w:t xml:space="preserve"> districts may implement </w:t>
      </w:r>
      <w:r w:rsidR="009401F6">
        <w:t xml:space="preserve">for </w:t>
      </w:r>
      <w:r w:rsidR="00E932EC">
        <w:t>additional protection</w:t>
      </w:r>
      <w:r w:rsidR="00216AB8">
        <w:t xml:space="preserve">. She said </w:t>
      </w:r>
      <w:r w:rsidR="009401F6">
        <w:t xml:space="preserve">concessions were made since </w:t>
      </w:r>
      <w:r w:rsidR="00216AB8">
        <w:t>social distancing impact</w:t>
      </w:r>
      <w:r w:rsidR="009401F6">
        <w:t>s</w:t>
      </w:r>
      <w:r w:rsidR="00216AB8">
        <w:t xml:space="preserve"> transportation</w:t>
      </w:r>
      <w:r w:rsidR="009401F6">
        <w:t>.</w:t>
      </w:r>
      <w:r w:rsidR="00216AB8">
        <w:t xml:space="preserve"> </w:t>
      </w:r>
      <w:r w:rsidR="009B2DA6">
        <w:t xml:space="preserve">Responding to another follow-up question, </w:t>
      </w:r>
      <w:r w:rsidR="00216AB8">
        <w:t xml:space="preserve">Dr. White said </w:t>
      </w:r>
      <w:r w:rsidR="00A27FB9">
        <w:t>five</w:t>
      </w:r>
      <w:r w:rsidR="000E0A7C">
        <w:t xml:space="preserve"> requirements</w:t>
      </w:r>
      <w:r w:rsidR="009B2DA6">
        <w:t xml:space="preserve"> </w:t>
      </w:r>
      <w:r w:rsidR="00A27FB9">
        <w:t xml:space="preserve">encompassing public health concerns </w:t>
      </w:r>
      <w:r w:rsidR="00216AB8">
        <w:t xml:space="preserve">include </w:t>
      </w:r>
      <w:r w:rsidR="000E0A7C">
        <w:t xml:space="preserve">wearing </w:t>
      </w:r>
      <w:r w:rsidR="00216AB8">
        <w:t xml:space="preserve">masks, </w:t>
      </w:r>
      <w:r w:rsidR="000E0A7C">
        <w:t xml:space="preserve">practicing </w:t>
      </w:r>
      <w:r w:rsidR="00216AB8">
        <w:t xml:space="preserve">social distancing, </w:t>
      </w:r>
      <w:r w:rsidR="00065DE9">
        <w:t xml:space="preserve">performing </w:t>
      </w:r>
      <w:r w:rsidR="00216AB8">
        <w:t xml:space="preserve">temperature checks, </w:t>
      </w:r>
      <w:r w:rsidR="009401F6">
        <w:t>using</w:t>
      </w:r>
      <w:r w:rsidR="000E0A7C">
        <w:t xml:space="preserve"> </w:t>
      </w:r>
      <w:r w:rsidR="00216AB8">
        <w:t>hand sanitiz</w:t>
      </w:r>
      <w:r w:rsidR="004A4F7C">
        <w:t xml:space="preserve">er, </w:t>
      </w:r>
      <w:r w:rsidR="00216AB8">
        <w:t>and partici</w:t>
      </w:r>
      <w:r w:rsidR="009B2DA6">
        <w:t>patin</w:t>
      </w:r>
      <w:r w:rsidR="000E0A7C">
        <w:t>g</w:t>
      </w:r>
      <w:r w:rsidR="009B2DA6">
        <w:t xml:space="preserve"> in</w:t>
      </w:r>
      <w:r w:rsidR="00C16E0D">
        <w:t xml:space="preserve"> cont</w:t>
      </w:r>
      <w:r w:rsidR="000E0A7C">
        <w:t>act tracing</w:t>
      </w:r>
      <w:r w:rsidR="00A27FB9">
        <w:t>.</w:t>
      </w:r>
      <w:r w:rsidR="000E0A7C">
        <w:t xml:space="preserve"> She </w:t>
      </w:r>
      <w:r w:rsidR="009401F6">
        <w:t xml:space="preserve">said </w:t>
      </w:r>
      <w:r w:rsidR="000E0A7C">
        <w:t>“</w:t>
      </w:r>
      <w:r w:rsidR="009B2DA6">
        <w:t>hands, face</w:t>
      </w:r>
      <w:r w:rsidR="004A4F7C">
        <w:t>,</w:t>
      </w:r>
      <w:r w:rsidR="009B2DA6">
        <w:t xml:space="preserve"> and space</w:t>
      </w:r>
      <w:r w:rsidR="000E0A7C">
        <w:t>”</w:t>
      </w:r>
      <w:r w:rsidR="009401F6">
        <w:t xml:space="preserve"> are</w:t>
      </w:r>
      <w:r w:rsidR="009B2DA6">
        <w:t xml:space="preserve"> the three most important </w:t>
      </w:r>
      <w:r w:rsidR="004A4F7C">
        <w:t>requirements</w:t>
      </w:r>
      <w:r w:rsidR="000E0A7C">
        <w:t xml:space="preserve"> to practice.</w:t>
      </w:r>
      <w:r w:rsidR="009B2DA6">
        <w:t xml:space="preserve"> </w:t>
      </w:r>
    </w:p>
    <w:p w:rsidR="001A3C1B" w:rsidRDefault="001A3C1B"/>
    <w:p w:rsidR="008C75AA" w:rsidRDefault="008C75AA">
      <w:r>
        <w:t xml:space="preserve">Responding to a concern by Representative </w:t>
      </w:r>
      <w:r w:rsidR="00BB0F5D">
        <w:t>Willner</w:t>
      </w:r>
      <w:r>
        <w:t xml:space="preserve"> </w:t>
      </w:r>
      <w:r w:rsidR="001D5545">
        <w:t xml:space="preserve">as to whether </w:t>
      </w:r>
      <w:r>
        <w:t xml:space="preserve">parents and students will be informed that bus transportation does not meet CDC guidelines, Dr. White said </w:t>
      </w:r>
      <w:r w:rsidR="00794D5F">
        <w:t xml:space="preserve">a portion </w:t>
      </w:r>
      <w:r>
        <w:t xml:space="preserve">of the flagship document </w:t>
      </w:r>
      <w:r w:rsidR="00794D5F">
        <w:t xml:space="preserve">provided to districts </w:t>
      </w:r>
      <w:r>
        <w:t>includes the importance of communicati</w:t>
      </w:r>
      <w:r w:rsidR="00794D5F">
        <w:t>ng</w:t>
      </w:r>
      <w:r>
        <w:t xml:space="preserve"> the </w:t>
      </w:r>
      <w:r w:rsidR="00794D5F">
        <w:t xml:space="preserve">content to </w:t>
      </w:r>
      <w:r>
        <w:t>parents</w:t>
      </w:r>
      <w:r w:rsidR="00A13E81">
        <w:t xml:space="preserve"> </w:t>
      </w:r>
      <w:r w:rsidR="00794D5F">
        <w:t>and students</w:t>
      </w:r>
      <w:r w:rsidR="00A67C2F">
        <w:t>.</w:t>
      </w:r>
      <w:r w:rsidR="001D5545">
        <w:t xml:space="preserve"> </w:t>
      </w:r>
      <w:r w:rsidR="00A13E81">
        <w:t>Ms. Kinney said communication to the parents is a local requirement</w:t>
      </w:r>
      <w:r w:rsidR="00794D5F">
        <w:t xml:space="preserve"> </w:t>
      </w:r>
      <w:r w:rsidR="00A67C2F">
        <w:t>since</w:t>
      </w:r>
      <w:r w:rsidR="001D5545">
        <w:t xml:space="preserve"> </w:t>
      </w:r>
      <w:r w:rsidR="00A67C2F">
        <w:t xml:space="preserve">they </w:t>
      </w:r>
      <w:r w:rsidR="001D5545">
        <w:t>can provide the best information</w:t>
      </w:r>
      <w:r w:rsidR="00A67C2F">
        <w:t xml:space="preserve"> based on the unique circumstances within each district.</w:t>
      </w:r>
    </w:p>
    <w:p w:rsidR="001D5545" w:rsidRDefault="001D5545"/>
    <w:p w:rsidR="001D5545" w:rsidRDefault="001D5545">
      <w:r>
        <w:t>In response to a question by Senator West, Ms. Kinney said district</w:t>
      </w:r>
      <w:r w:rsidR="00A67C2F">
        <w:t xml:space="preserve">s </w:t>
      </w:r>
      <w:r>
        <w:t>unable to follow social distancing guidelines within their existing budget</w:t>
      </w:r>
      <w:r w:rsidR="00A67C2F">
        <w:t xml:space="preserve"> </w:t>
      </w:r>
      <w:r>
        <w:t>have access to use CARES funds and existing general funds</w:t>
      </w:r>
      <w:r w:rsidR="00A67C2F">
        <w:t xml:space="preserve"> but </w:t>
      </w:r>
      <w:r w:rsidR="00137C62">
        <w:t xml:space="preserve">cautioned </w:t>
      </w:r>
      <w:r>
        <w:t>districts to prioritize and operate within the confines of their budget</w:t>
      </w:r>
      <w:r w:rsidR="00A67C2F">
        <w:t>,</w:t>
      </w:r>
      <w:r w:rsidR="00A67C2F" w:rsidRPr="00A67C2F">
        <w:t xml:space="preserve"> </w:t>
      </w:r>
      <w:r w:rsidR="00A67C2F">
        <w:t>given these uncertain times</w:t>
      </w:r>
      <w:r w:rsidR="00C84D1B">
        <w:t xml:space="preserve">. </w:t>
      </w:r>
      <w:r>
        <w:t xml:space="preserve">In a follow-up question, Ms. Kinney said $193 </w:t>
      </w:r>
      <w:r w:rsidR="008A10BE">
        <w:t>m</w:t>
      </w:r>
      <w:r>
        <w:t xml:space="preserve">illion </w:t>
      </w:r>
      <w:r w:rsidR="00E70FDC">
        <w:t xml:space="preserve">of </w:t>
      </w:r>
      <w:r>
        <w:t xml:space="preserve">elementary and secondary funding </w:t>
      </w:r>
      <w:r w:rsidR="00137C62">
        <w:t xml:space="preserve">is </w:t>
      </w:r>
      <w:r>
        <w:t>available to all school districts.</w:t>
      </w:r>
      <w:r w:rsidR="00C52D5C">
        <w:t xml:space="preserve"> While some districts have opted to use the funds, some are thoughtful about expenditures to support current efforts </w:t>
      </w:r>
      <w:r w:rsidR="00E70FDC">
        <w:t xml:space="preserve">as </w:t>
      </w:r>
      <w:r w:rsidR="00C52D5C">
        <w:t xml:space="preserve">the end of the virus is unknown. </w:t>
      </w:r>
    </w:p>
    <w:p w:rsidR="001D5545" w:rsidRDefault="001D5545"/>
    <w:p w:rsidR="007D4760" w:rsidRDefault="00E932EC">
      <w:pPr>
        <w:rPr>
          <w:b/>
        </w:rPr>
      </w:pPr>
      <w:r>
        <w:rPr>
          <w:b/>
        </w:rPr>
        <w:t>A</w:t>
      </w:r>
      <w:r w:rsidR="001C2AB6" w:rsidRPr="001C2AB6">
        <w:rPr>
          <w:b/>
        </w:rPr>
        <w:t>ccess to Area Technology Centers during COVID-19</w:t>
      </w:r>
    </w:p>
    <w:p w:rsidR="00735F33" w:rsidRPr="007D4760" w:rsidRDefault="00C52D5C">
      <w:pPr>
        <w:rPr>
          <w:b/>
        </w:rPr>
      </w:pPr>
      <w:r>
        <w:t xml:space="preserve">Ms. Kinney said Kentucky has 51 Area Technology </w:t>
      </w:r>
      <w:r w:rsidR="00137C62">
        <w:t xml:space="preserve">Centers (ATC) supported by KDE. </w:t>
      </w:r>
      <w:r>
        <w:t xml:space="preserve">A guidance document, </w:t>
      </w:r>
      <w:r w:rsidRPr="00C52D5C">
        <w:rPr>
          <w:u w:val="single"/>
        </w:rPr>
        <w:t>COVID-19 Considerations for Reopening Schools: Welcoming Students for Orientation and Targeted Services</w:t>
      </w:r>
      <w:r>
        <w:t>, provides the best practices for bringing small groups of students into the building. ATC is working with the KDPH to have flexibility to bring small groups in to address specific needs</w:t>
      </w:r>
      <w:r w:rsidR="00735F33">
        <w:t xml:space="preserve"> because </w:t>
      </w:r>
      <w:r w:rsidR="00137C62">
        <w:t xml:space="preserve">many </w:t>
      </w:r>
      <w:r w:rsidR="00735F33">
        <w:t xml:space="preserve">ATC </w:t>
      </w:r>
      <w:r w:rsidR="00137C62">
        <w:t xml:space="preserve">classes require </w:t>
      </w:r>
      <w:r w:rsidR="00735F33">
        <w:t xml:space="preserve">hands on instruction. </w:t>
      </w:r>
      <w:r>
        <w:t xml:space="preserve">Ms. Kinney said </w:t>
      </w:r>
      <w:r w:rsidR="00F85C05">
        <w:t xml:space="preserve">ATCs </w:t>
      </w:r>
      <w:r w:rsidR="00735F33">
        <w:t xml:space="preserve">began </w:t>
      </w:r>
      <w:r w:rsidR="00137C62">
        <w:t xml:space="preserve">in-person instruction </w:t>
      </w:r>
      <w:r w:rsidR="00735F33">
        <w:t xml:space="preserve">with small groups of </w:t>
      </w:r>
      <w:r w:rsidR="008A10BE">
        <w:t>10</w:t>
      </w:r>
      <w:r w:rsidR="00735F33">
        <w:t xml:space="preserve"> for a limited duration of two hours</w:t>
      </w:r>
      <w:r w:rsidR="00F85C05">
        <w:t xml:space="preserve"> </w:t>
      </w:r>
      <w:r w:rsidR="00137C62">
        <w:t xml:space="preserve">with one teacher/instructor and </w:t>
      </w:r>
      <w:r w:rsidR="00735F33">
        <w:t xml:space="preserve">eventually increased to 15 students </w:t>
      </w:r>
      <w:r w:rsidR="00137C62">
        <w:t>per class.</w:t>
      </w:r>
      <w:r w:rsidR="00735F33">
        <w:t xml:space="preserve"> So</w:t>
      </w:r>
      <w:r w:rsidR="00163889">
        <w:t xml:space="preserve">me ATCs allow no more than 15 </w:t>
      </w:r>
      <w:r w:rsidR="00735F33">
        <w:t xml:space="preserve">students in the building for short orientation periods or to provide targeted services. </w:t>
      </w:r>
      <w:r w:rsidR="00F85C05">
        <w:t>While som</w:t>
      </w:r>
      <w:r w:rsidR="00735F33">
        <w:t>e ATCs allow groups of students on site</w:t>
      </w:r>
      <w:r w:rsidR="00F85C05">
        <w:t>,</w:t>
      </w:r>
      <w:r w:rsidR="00735F33">
        <w:t xml:space="preserve"> others are providing take-home kits to support virtual learning.</w:t>
      </w:r>
    </w:p>
    <w:p w:rsidR="00735F33" w:rsidRDefault="00735F33"/>
    <w:p w:rsidR="002A5549" w:rsidRDefault="00735F33">
      <w:r>
        <w:t xml:space="preserve">Leslie Slaughter, KDE, </w:t>
      </w:r>
      <w:r w:rsidR="00794D5F">
        <w:t xml:space="preserve">said </w:t>
      </w:r>
      <w:r>
        <w:t>eight ATCs have taken advantage of small group</w:t>
      </w:r>
      <w:r w:rsidR="00163889">
        <w:t xml:space="preserve">s </w:t>
      </w:r>
      <w:r w:rsidR="008A10BE">
        <w:t>for</w:t>
      </w:r>
      <w:r>
        <w:t xml:space="preserve"> </w:t>
      </w:r>
      <w:r w:rsidR="00794D5F">
        <w:t xml:space="preserve">in-person </w:t>
      </w:r>
      <w:r>
        <w:t>guidance over the last several weeks</w:t>
      </w:r>
      <w:r w:rsidR="00163889">
        <w:t xml:space="preserve"> and allow sm</w:t>
      </w:r>
      <w:r>
        <w:t xml:space="preserve">all </w:t>
      </w:r>
      <w:r w:rsidR="00163889">
        <w:t xml:space="preserve">targeted </w:t>
      </w:r>
      <w:r>
        <w:t>gr</w:t>
      </w:r>
      <w:r w:rsidR="00163889">
        <w:t>oups in a variety of</w:t>
      </w:r>
      <w:r>
        <w:t xml:space="preserve"> programs in</w:t>
      </w:r>
      <w:r w:rsidR="00163889">
        <w:t>to the</w:t>
      </w:r>
      <w:r>
        <w:t xml:space="preserve"> classrooms. </w:t>
      </w:r>
      <w:r w:rsidR="00163889">
        <w:t>She said</w:t>
      </w:r>
      <w:r>
        <w:t xml:space="preserve"> seven </w:t>
      </w:r>
      <w:r w:rsidR="00163889">
        <w:t xml:space="preserve">other </w:t>
      </w:r>
      <w:r>
        <w:t xml:space="preserve">ATCs have </w:t>
      </w:r>
      <w:r w:rsidR="00163889">
        <w:t xml:space="preserve">finalized </w:t>
      </w:r>
      <w:r w:rsidR="00F85C05">
        <w:t xml:space="preserve">an </w:t>
      </w:r>
      <w:r w:rsidR="00794D5F">
        <w:t>implementation plan.</w:t>
      </w:r>
    </w:p>
    <w:p w:rsidR="00735F33" w:rsidRDefault="00735F33"/>
    <w:p w:rsidR="00735F33" w:rsidRDefault="00735F33">
      <w:r>
        <w:t xml:space="preserve">In response to a question by Senator Wise, Ms. Slaughter said </w:t>
      </w:r>
      <w:r w:rsidR="008A10BE">
        <w:t>l</w:t>
      </w:r>
      <w:r>
        <w:t xml:space="preserve">ocally </w:t>
      </w:r>
      <w:r w:rsidR="008A10BE">
        <w:t>o</w:t>
      </w:r>
      <w:r>
        <w:t xml:space="preserve">perated </w:t>
      </w:r>
      <w:r w:rsidR="008A10BE">
        <w:t>c</w:t>
      </w:r>
      <w:r>
        <w:t xml:space="preserve">areer and </w:t>
      </w:r>
      <w:r w:rsidR="008A10BE">
        <w:t>t</w:t>
      </w:r>
      <w:r>
        <w:t xml:space="preserve">echnical </w:t>
      </w:r>
      <w:r w:rsidR="008A10BE">
        <w:t>c</w:t>
      </w:r>
      <w:r>
        <w:t>enters (</w:t>
      </w:r>
      <w:r w:rsidR="008A10BE">
        <w:t xml:space="preserve">called </w:t>
      </w:r>
      <w:r>
        <w:t xml:space="preserve">LAVECS) are not under the same directives to limit in-person participation. The 51 ATCs </w:t>
      </w:r>
      <w:r w:rsidR="008A10BE">
        <w:t xml:space="preserve">that make up the Kentucky Tech District are operating </w:t>
      </w:r>
      <w:r>
        <w:t>under the NTI plan at the</w:t>
      </w:r>
      <w:r w:rsidR="00E7542D">
        <w:t xml:space="preserve"> Governor’s </w:t>
      </w:r>
      <w:r>
        <w:t>recommendation</w:t>
      </w:r>
      <w:r w:rsidR="00E7542D">
        <w:t>.</w:t>
      </w:r>
      <w:r>
        <w:t xml:space="preserve"> </w:t>
      </w:r>
      <w:r w:rsidR="00C84D1B">
        <w:t>In response to a follow-up question, Ms. Slaughter said the treatment of the state-controlled ATCs as one district provides consistency and continuity but has created a disparity in access between ATCs and LAVECs; however, KDE has great relationships with the ATC feeder district</w:t>
      </w:r>
      <w:r w:rsidR="00C16E0D">
        <w:t>s, which have</w:t>
      </w:r>
      <w:r w:rsidR="00C84D1B">
        <w:t xml:space="preserve"> allowed the small group development. </w:t>
      </w:r>
      <w:r w:rsidR="00794D5F">
        <w:t xml:space="preserve">Senator Wise stressed </w:t>
      </w:r>
      <w:r w:rsidR="00CB0E78">
        <w:t xml:space="preserve">the </w:t>
      </w:r>
      <w:r w:rsidR="00506337">
        <w:t xml:space="preserve">importance </w:t>
      </w:r>
      <w:r w:rsidR="00E14A08">
        <w:t xml:space="preserve">of </w:t>
      </w:r>
      <w:r w:rsidR="00CB0E78">
        <w:t>in-person instruction in specific pathways.</w:t>
      </w:r>
    </w:p>
    <w:p w:rsidR="002A5549" w:rsidRDefault="002A5549"/>
    <w:p w:rsidR="007543A4" w:rsidRDefault="004F2507">
      <w:r>
        <w:t xml:space="preserve">Mr. David Horseman, Associate Commissioner, KDE, said </w:t>
      </w:r>
      <w:r w:rsidR="00506337">
        <w:t xml:space="preserve">in a typical year </w:t>
      </w:r>
      <w:r>
        <w:t xml:space="preserve">ATC </w:t>
      </w:r>
      <w:r w:rsidR="00E7542D">
        <w:t xml:space="preserve">students complete safety and </w:t>
      </w:r>
      <w:r w:rsidR="00F2048D">
        <w:t xml:space="preserve">other </w:t>
      </w:r>
      <w:r w:rsidR="00E7542D">
        <w:t xml:space="preserve">training through videos during the first </w:t>
      </w:r>
      <w:r w:rsidR="00506337">
        <w:t xml:space="preserve">two </w:t>
      </w:r>
      <w:r w:rsidR="00E7542D">
        <w:t>or</w:t>
      </w:r>
      <w:r w:rsidR="00506337">
        <w:t xml:space="preserve"> three weeks </w:t>
      </w:r>
      <w:r w:rsidR="00E7542D">
        <w:t>at the beginning of each semester</w:t>
      </w:r>
      <w:r w:rsidR="00506337">
        <w:t>. Given the times, students have virtually completed that portion</w:t>
      </w:r>
      <w:r w:rsidR="00F2048D">
        <w:t xml:space="preserve"> of their curriculum and have been </w:t>
      </w:r>
      <w:r w:rsidR="007543A4">
        <w:t>provided</w:t>
      </w:r>
      <w:r w:rsidR="00F2048D">
        <w:t xml:space="preserve"> with</w:t>
      </w:r>
      <w:r w:rsidR="007543A4">
        <w:t xml:space="preserve"> hands-on experience</w:t>
      </w:r>
      <w:r w:rsidR="00E7542D">
        <w:t xml:space="preserve"> kits. </w:t>
      </w:r>
      <w:r w:rsidR="00F2048D">
        <w:t>He said they are w</w:t>
      </w:r>
      <w:r w:rsidR="007543A4">
        <w:t>orking closely with districts</w:t>
      </w:r>
      <w:r w:rsidR="00F2048D">
        <w:t xml:space="preserve">, </w:t>
      </w:r>
      <w:r w:rsidR="007543A4">
        <w:t>understand the hardship</w:t>
      </w:r>
      <w:r w:rsidR="00F2048D">
        <w:t>s,</w:t>
      </w:r>
      <w:r w:rsidR="007543A4">
        <w:t xml:space="preserve"> </w:t>
      </w:r>
      <w:r w:rsidR="007543A4">
        <w:lastRenderedPageBreak/>
        <w:t xml:space="preserve">and </w:t>
      </w:r>
      <w:r w:rsidR="00F2048D">
        <w:t xml:space="preserve">are </w:t>
      </w:r>
      <w:r w:rsidR="007543A4">
        <w:t>t</w:t>
      </w:r>
      <w:r w:rsidR="00F2048D">
        <w:t>rying to best ensure</w:t>
      </w:r>
      <w:r w:rsidR="007543A4">
        <w:t xml:space="preserve"> students have access </w:t>
      </w:r>
      <w:r w:rsidR="00F2048D">
        <w:t>to the needed tools until in-person instruction is recommended</w:t>
      </w:r>
      <w:r w:rsidR="00C84D1B">
        <w:t xml:space="preserve">. </w:t>
      </w:r>
    </w:p>
    <w:p w:rsidR="007543A4" w:rsidRDefault="007543A4"/>
    <w:p w:rsidR="00412FDD" w:rsidRDefault="007543A4">
      <w:r>
        <w:t xml:space="preserve">Responding to a question by Senator Higdon, Mr. Horseman </w:t>
      </w:r>
      <w:r w:rsidR="00C52D5C">
        <w:t xml:space="preserve">said </w:t>
      </w:r>
      <w:r w:rsidR="00F2048D">
        <w:t>eight</w:t>
      </w:r>
      <w:r>
        <w:t xml:space="preserve"> centers have been taking advantage </w:t>
      </w:r>
      <w:r w:rsidR="00F2048D">
        <w:t xml:space="preserve">of in-person learning </w:t>
      </w:r>
      <w:r>
        <w:t xml:space="preserve">for more than a week and </w:t>
      </w:r>
      <w:r w:rsidR="00F2048D">
        <w:t xml:space="preserve">seven more </w:t>
      </w:r>
      <w:r w:rsidR="00573162">
        <w:t>are scheduled to</w:t>
      </w:r>
      <w:r>
        <w:t xml:space="preserve"> </w:t>
      </w:r>
      <w:r w:rsidR="00F2048D">
        <w:t>begin</w:t>
      </w:r>
      <w:r>
        <w:t xml:space="preserve"> next week. In response to a follow-up question, Mr. Horseman said three districts </w:t>
      </w:r>
      <w:r w:rsidR="00573162">
        <w:t xml:space="preserve">have </w:t>
      </w:r>
      <w:r>
        <w:t>applied</w:t>
      </w:r>
      <w:r w:rsidR="00573162">
        <w:t xml:space="preserve"> to move </w:t>
      </w:r>
      <w:r>
        <w:t>from state to local control</w:t>
      </w:r>
      <w:r w:rsidR="00573162">
        <w:t>. Two o</w:t>
      </w:r>
      <w:r>
        <w:t xml:space="preserve">f the processes </w:t>
      </w:r>
      <w:r w:rsidR="00573162">
        <w:t xml:space="preserve">have been completed and the </w:t>
      </w:r>
      <w:r>
        <w:t xml:space="preserve">third </w:t>
      </w:r>
      <w:r w:rsidR="00573162">
        <w:t>ATC decided against moving to local control</w:t>
      </w:r>
      <w:r w:rsidR="00C84D1B">
        <w:t xml:space="preserve">. </w:t>
      </w:r>
    </w:p>
    <w:p w:rsidR="00412FDD" w:rsidRDefault="00412FDD"/>
    <w:p w:rsidR="001C2AB6" w:rsidRDefault="00412FDD" w:rsidP="00A300C4">
      <w:r>
        <w:t>In response to a question by Se</w:t>
      </w:r>
      <w:r w:rsidR="00573162">
        <w:t xml:space="preserve">nator Givens, Mr. Horseman said KDE is working with </w:t>
      </w:r>
      <w:r>
        <w:t xml:space="preserve">local districts </w:t>
      </w:r>
      <w:r w:rsidR="00573162">
        <w:t xml:space="preserve">for </w:t>
      </w:r>
      <w:r>
        <w:t>returning to in-person instruction. Senator Given</w:t>
      </w:r>
      <w:r w:rsidR="00573162">
        <w:t>s</w:t>
      </w:r>
      <w:r>
        <w:t xml:space="preserve"> </w:t>
      </w:r>
      <w:r w:rsidR="00573162">
        <w:t xml:space="preserve">stressed the need for </w:t>
      </w:r>
      <w:r>
        <w:t xml:space="preserve">students to </w:t>
      </w:r>
      <w:r w:rsidR="00573162">
        <w:t>return to</w:t>
      </w:r>
      <w:r>
        <w:t xml:space="preserve"> critical paths to certification</w:t>
      </w:r>
      <w:r w:rsidR="00A300C4">
        <w:t>.</w:t>
      </w:r>
    </w:p>
    <w:p w:rsidR="00A300C4" w:rsidRDefault="00A300C4" w:rsidP="00A300C4"/>
    <w:p w:rsidR="009D51DB" w:rsidRDefault="00A300C4" w:rsidP="00A300C4">
      <w:r>
        <w:t xml:space="preserve">Responding to a question by </w:t>
      </w:r>
      <w:r w:rsidR="003B4EB4">
        <w:t xml:space="preserve">Senator Wise, Dr. White said </w:t>
      </w:r>
      <w:r>
        <w:t xml:space="preserve">metrics presented </w:t>
      </w:r>
      <w:r w:rsidR="00F946F5">
        <w:t xml:space="preserve">(regarding in-person learning) </w:t>
      </w:r>
      <w:r w:rsidR="003B4EB4">
        <w:t xml:space="preserve">during the 9-14-20 press conference by </w:t>
      </w:r>
      <w:r>
        <w:t>Dr. Stack and the Governor</w:t>
      </w:r>
      <w:r w:rsidR="00F946F5">
        <w:t xml:space="preserve"> included </w:t>
      </w:r>
      <w:r w:rsidR="009D51DB">
        <w:t>a great amount of input from stakeholders</w:t>
      </w:r>
      <w:r w:rsidR="003B4EB4">
        <w:t>,</w:t>
      </w:r>
      <w:r w:rsidR="009D51DB">
        <w:t xml:space="preserve"> shareholders</w:t>
      </w:r>
      <w:r w:rsidR="003B4EB4">
        <w:t xml:space="preserve">, and </w:t>
      </w:r>
      <w:r>
        <w:t>the education community</w:t>
      </w:r>
      <w:r w:rsidR="00F946F5">
        <w:t xml:space="preserve">. </w:t>
      </w:r>
      <w:r w:rsidR="009D51DB">
        <w:t xml:space="preserve">KDE </w:t>
      </w:r>
      <w:r w:rsidR="003B4EB4">
        <w:t>provided guidance at the request of superintendents</w:t>
      </w:r>
      <w:r w:rsidR="009D51DB">
        <w:t xml:space="preserve">. </w:t>
      </w:r>
    </w:p>
    <w:p w:rsidR="009D51DB" w:rsidRDefault="009D51DB" w:rsidP="00A300C4"/>
    <w:p w:rsidR="009D51DB" w:rsidRDefault="00BB0F5D" w:rsidP="00A300C4">
      <w:r>
        <w:t xml:space="preserve">In response to a comment from Representative </w:t>
      </w:r>
      <w:r w:rsidR="00E14A08">
        <w:t>Gibbons Prunty</w:t>
      </w:r>
      <w:r>
        <w:t xml:space="preserve"> regarding </w:t>
      </w:r>
      <w:r w:rsidR="00F946F5">
        <w:t xml:space="preserve">the ability to obtain insurance, </w:t>
      </w:r>
      <w:r>
        <w:t xml:space="preserve">Ms. Kinney said insurance carriers and providers </w:t>
      </w:r>
      <w:r w:rsidR="00F946F5">
        <w:t>view policies differently regarding COVID-19. Variances d</w:t>
      </w:r>
      <w:r w:rsidR="00D5677F">
        <w:t>epend on the carrier</w:t>
      </w:r>
      <w:r w:rsidR="00592B6B">
        <w:t>,</w:t>
      </w:r>
      <w:r w:rsidR="00D5677F">
        <w:t xml:space="preserve"> the policy in place</w:t>
      </w:r>
      <w:r w:rsidR="00592B6B">
        <w:t>, and the practicality of the activity involved</w:t>
      </w:r>
      <w:r w:rsidR="00D5677F">
        <w:t xml:space="preserve">. </w:t>
      </w:r>
      <w:r w:rsidR="00592B6B">
        <w:t>She said</w:t>
      </w:r>
      <w:r w:rsidR="003B4EB4">
        <w:t xml:space="preserve"> </w:t>
      </w:r>
      <w:r w:rsidR="00F946F5">
        <w:t xml:space="preserve">the goal of KDE is </w:t>
      </w:r>
      <w:r w:rsidR="00592B6B">
        <w:t>to provide flexibility for local school districts</w:t>
      </w:r>
      <w:r w:rsidR="00F946F5">
        <w:t>,</w:t>
      </w:r>
      <w:r w:rsidR="00592B6B">
        <w:t xml:space="preserve"> to </w:t>
      </w:r>
      <w:r w:rsidR="003B4EB4">
        <w:t xml:space="preserve">provide all </w:t>
      </w:r>
      <w:r w:rsidR="00592B6B">
        <w:t xml:space="preserve">students </w:t>
      </w:r>
      <w:r w:rsidR="003B4EB4">
        <w:t>with safe transportation</w:t>
      </w:r>
      <w:r w:rsidR="00F946F5">
        <w:t>, and to maintain b</w:t>
      </w:r>
      <w:r w:rsidR="003B4EB4">
        <w:t xml:space="preserve">alance with </w:t>
      </w:r>
      <w:r w:rsidR="00592B6B">
        <w:t>the goals of public health in trying to</w:t>
      </w:r>
      <w:r w:rsidR="00D5677F">
        <w:t xml:space="preserve"> </w:t>
      </w:r>
      <w:r w:rsidR="009D51DB">
        <w:t>mitigat</w:t>
      </w:r>
      <w:r w:rsidR="00592B6B">
        <w:t>e the spread</w:t>
      </w:r>
      <w:r w:rsidR="00F946F5">
        <w:t xml:space="preserve"> of COVID-19.</w:t>
      </w:r>
    </w:p>
    <w:p w:rsidR="00592B6B" w:rsidRDefault="00592B6B" w:rsidP="00A300C4"/>
    <w:p w:rsidR="00F674E9" w:rsidRDefault="009D51DB" w:rsidP="00A300C4">
      <w:r>
        <w:t>Re</w:t>
      </w:r>
      <w:r w:rsidR="00F674E9">
        <w:t>s</w:t>
      </w:r>
      <w:r>
        <w:t xml:space="preserve">ponding to a </w:t>
      </w:r>
      <w:r w:rsidR="00592B6B">
        <w:t>conc</w:t>
      </w:r>
      <w:r w:rsidR="00F674E9">
        <w:t xml:space="preserve">ern by Senator </w:t>
      </w:r>
      <w:r w:rsidR="00BB0F5D">
        <w:t>Meredith</w:t>
      </w:r>
      <w:r w:rsidR="00C85DC2">
        <w:t xml:space="preserve"> regarding</w:t>
      </w:r>
      <w:r w:rsidR="00F674E9">
        <w:t xml:space="preserve"> contingency plans if a district is not allowed to embrace in-person learning on September 28, </w:t>
      </w:r>
      <w:r w:rsidR="005662D2">
        <w:t xml:space="preserve">Mr. Horseman said </w:t>
      </w:r>
      <w:r w:rsidR="00592B6B">
        <w:t>K</w:t>
      </w:r>
      <w:r w:rsidR="00581FC9">
        <w:t>CTC</w:t>
      </w:r>
      <w:r w:rsidR="00592B6B">
        <w:t xml:space="preserve">S staff </w:t>
      </w:r>
      <w:r w:rsidR="00C85DC2">
        <w:t xml:space="preserve">will open labs as needed for small groups to allow for the </w:t>
      </w:r>
      <w:r w:rsidR="00592B6B">
        <w:t>complet</w:t>
      </w:r>
      <w:r w:rsidR="00F946F5">
        <w:t xml:space="preserve">ion of </w:t>
      </w:r>
      <w:r w:rsidR="00592B6B">
        <w:t>industry certifications and dual credit</w:t>
      </w:r>
      <w:r w:rsidR="00F946F5">
        <w:t xml:space="preserve"> courses.</w:t>
      </w:r>
      <w:r w:rsidR="007D4760">
        <w:t xml:space="preserve"> He</w:t>
      </w:r>
      <w:r w:rsidR="00F674E9">
        <w:t xml:space="preserve"> </w:t>
      </w:r>
      <w:r w:rsidR="00581FC9">
        <w:t>admitted classes requiring apprenticeships have suffered due to COVID-19</w:t>
      </w:r>
      <w:r w:rsidR="00E14A08">
        <w:t>,</w:t>
      </w:r>
      <w:r w:rsidR="007D4760">
        <w:t xml:space="preserve"> but</w:t>
      </w:r>
      <w:r w:rsidR="00581FC9">
        <w:t xml:space="preserve"> KDE is doing everything </w:t>
      </w:r>
      <w:r w:rsidR="00F946F5">
        <w:t>possible to meet those needs</w:t>
      </w:r>
      <w:r w:rsidR="00C85DC2">
        <w:t xml:space="preserve"> should the recommended date be changed</w:t>
      </w:r>
      <w:r w:rsidR="00F946F5">
        <w:t>.</w:t>
      </w:r>
      <w:r w:rsidR="00C85DC2">
        <w:t xml:space="preserve"> In response to</w:t>
      </w:r>
      <w:r w:rsidR="00581FC9">
        <w:t xml:space="preserve"> a follow-up question, Mr. Horseman said </w:t>
      </w:r>
      <w:r w:rsidR="00F674E9">
        <w:t xml:space="preserve">small groups </w:t>
      </w:r>
      <w:r w:rsidR="008D08FB">
        <w:t xml:space="preserve">will </w:t>
      </w:r>
      <w:r w:rsidR="00C96282">
        <w:t>be allowed</w:t>
      </w:r>
      <w:r w:rsidR="008D08FB">
        <w:t xml:space="preserve"> to </w:t>
      </w:r>
      <w:r w:rsidR="00F674E9">
        <w:t xml:space="preserve">receive hands-on experience in addition to virtual learning. </w:t>
      </w:r>
    </w:p>
    <w:p w:rsidR="00F674E9" w:rsidRDefault="00F674E9" w:rsidP="00A300C4"/>
    <w:p w:rsidR="002E5255" w:rsidRDefault="00F674E9" w:rsidP="00A300C4">
      <w:r>
        <w:t xml:space="preserve">In response to a question by Representative Bojanowski, Dr. White said the county incidence map </w:t>
      </w:r>
      <w:r w:rsidR="00F439F0">
        <w:t xml:space="preserve">is </w:t>
      </w:r>
      <w:r w:rsidR="00C96282">
        <w:t xml:space="preserve">located </w:t>
      </w:r>
      <w:r w:rsidR="00E14A08">
        <w:t>on the COVID-</w:t>
      </w:r>
      <w:r w:rsidR="00F439F0">
        <w:t>19</w:t>
      </w:r>
      <w:r w:rsidR="00E14A08">
        <w:t xml:space="preserve"> (kycovid.l9.ky.gov) website</w:t>
      </w:r>
      <w:r w:rsidR="00F439F0">
        <w:t>. She referred to the map title</w:t>
      </w:r>
      <w:r w:rsidR="00E14A08">
        <w:t>d</w:t>
      </w:r>
      <w:r w:rsidR="00F439F0">
        <w:t xml:space="preserve"> COVID-19 </w:t>
      </w:r>
      <w:r w:rsidR="00E14A08">
        <w:t>C</w:t>
      </w:r>
      <w:r w:rsidR="00F439F0">
        <w:t xml:space="preserve">urrent </w:t>
      </w:r>
      <w:r w:rsidR="00E14A08">
        <w:t>I</w:t>
      </w:r>
      <w:r w:rsidR="00F439F0">
        <w:t>nciden</w:t>
      </w:r>
      <w:r w:rsidR="00E14A08">
        <w:t>ce</w:t>
      </w:r>
      <w:r w:rsidR="00F439F0">
        <w:t xml:space="preserve"> </w:t>
      </w:r>
      <w:r w:rsidR="00E14A08">
        <w:t>R</w:t>
      </w:r>
      <w:r w:rsidR="00F439F0">
        <w:t>ate</w:t>
      </w:r>
      <w:r w:rsidR="00E14A08">
        <w:t xml:space="preserve"> in Kentucky on which</w:t>
      </w:r>
      <w:r w:rsidR="00F439F0">
        <w:t xml:space="preserve"> more detailed information can be found. Dr. White said the K-12 School Public</w:t>
      </w:r>
      <w:r w:rsidR="00C16E0D">
        <w:t xml:space="preserve"> Health Report accumulates cont</w:t>
      </w:r>
      <w:r w:rsidR="00F439F0">
        <w:t>act tracing work done by the local health departments</w:t>
      </w:r>
      <w:r w:rsidR="002E5255">
        <w:t xml:space="preserve"> and another chart gives the same information for colleges and universities. </w:t>
      </w:r>
    </w:p>
    <w:p w:rsidR="002E5255" w:rsidRDefault="002E5255" w:rsidP="00A300C4"/>
    <w:p w:rsidR="001C2AB6" w:rsidRDefault="001C2AB6">
      <w:pPr>
        <w:rPr>
          <w:b/>
        </w:rPr>
      </w:pPr>
      <w:r>
        <w:rPr>
          <w:b/>
        </w:rPr>
        <w:t xml:space="preserve">Addressing Racial </w:t>
      </w:r>
      <w:r w:rsidRPr="001C2AB6">
        <w:rPr>
          <w:b/>
        </w:rPr>
        <w:t xml:space="preserve">Inequities </w:t>
      </w:r>
      <w:r>
        <w:rPr>
          <w:b/>
        </w:rPr>
        <w:t>in Jefferson County Public Schools</w:t>
      </w:r>
    </w:p>
    <w:p w:rsidR="001C2AB6" w:rsidRDefault="00784CB0">
      <w:r>
        <w:lastRenderedPageBreak/>
        <w:t xml:space="preserve">Presenters included </w:t>
      </w:r>
      <w:r w:rsidR="003120F9">
        <w:t>Dr. Marty Po</w:t>
      </w:r>
      <w:r w:rsidR="00E14A08">
        <w:t>l</w:t>
      </w:r>
      <w:r w:rsidR="003120F9">
        <w:t>lio</w:t>
      </w:r>
      <w:r w:rsidR="00E14A08">
        <w:t xml:space="preserve">, </w:t>
      </w:r>
      <w:r w:rsidR="003120F9">
        <w:t>Superintendent;</w:t>
      </w:r>
      <w:r>
        <w:t xml:space="preserve"> Dr. John</w:t>
      </w:r>
      <w:r w:rsidR="003120F9">
        <w:t xml:space="preserve"> Marshall, Chief Equity Officer; </w:t>
      </w:r>
      <w:r>
        <w:t>and Abby Piper, Executive Administrator of Government and Community Relations.</w:t>
      </w:r>
    </w:p>
    <w:p w:rsidR="002E5255" w:rsidRDefault="002E5255"/>
    <w:p w:rsidR="002E5255" w:rsidRDefault="002E5255">
      <w:r>
        <w:t xml:space="preserve">Ms. Piper said it is important to frame the conversation </w:t>
      </w:r>
      <w:r w:rsidR="00C96282">
        <w:t xml:space="preserve">with the </w:t>
      </w:r>
      <w:r>
        <w:t>happening</w:t>
      </w:r>
      <w:r w:rsidR="00C96282">
        <w:t>s</w:t>
      </w:r>
      <w:r>
        <w:t xml:space="preserve"> across the</w:t>
      </w:r>
      <w:r w:rsidR="00C14D5B">
        <w:t xml:space="preserve"> country and throughout</w:t>
      </w:r>
      <w:r>
        <w:t xml:space="preserve"> Kentucky </w:t>
      </w:r>
      <w:r w:rsidR="00C14D5B">
        <w:t xml:space="preserve">districts </w:t>
      </w:r>
      <w:r>
        <w:t>to s</w:t>
      </w:r>
      <w:r w:rsidR="00C14D5B">
        <w:t>howcase the work and admit</w:t>
      </w:r>
      <w:r>
        <w:t xml:space="preserve"> there is room to grow. </w:t>
      </w:r>
      <w:r w:rsidR="00E14A08">
        <w:t>There are s</w:t>
      </w:r>
      <w:r>
        <w:t>ignificant challenges in educating students in Jefferson County. Student</w:t>
      </w:r>
      <w:r w:rsidR="00C14D5B">
        <w:t>s</w:t>
      </w:r>
      <w:r>
        <w:t xml:space="preserve"> come from across the state to go to JCPS because of the services provided for students with significant</w:t>
      </w:r>
      <w:r w:rsidR="00C14D5B">
        <w:t xml:space="preserve"> </w:t>
      </w:r>
      <w:r>
        <w:t>needs. JCPS has 125 lan</w:t>
      </w:r>
      <w:r w:rsidR="00C14D5B">
        <w:t xml:space="preserve">guages spoken in their schools, </w:t>
      </w:r>
      <w:r>
        <w:t>proving it is not a matter of racial eq</w:t>
      </w:r>
      <w:r w:rsidR="00C14D5B">
        <w:t xml:space="preserve">uity but </w:t>
      </w:r>
      <w:r>
        <w:t>about a full-scal</w:t>
      </w:r>
      <w:r w:rsidR="00C14D5B">
        <w:t xml:space="preserve">e approach to ensure students have the necessary tools </w:t>
      </w:r>
      <w:r>
        <w:t xml:space="preserve">to succeed. She said last year JCPS had more than $100 </w:t>
      </w:r>
      <w:r w:rsidR="00E14A08">
        <w:t>m</w:t>
      </w:r>
      <w:r>
        <w:t xml:space="preserve">illion </w:t>
      </w:r>
      <w:r w:rsidR="00E14A08">
        <w:t xml:space="preserve">college </w:t>
      </w:r>
      <w:r>
        <w:t xml:space="preserve">scholarships awarded to JCPS students. </w:t>
      </w:r>
    </w:p>
    <w:p w:rsidR="00C947CE" w:rsidRDefault="00C947CE"/>
    <w:p w:rsidR="002E5255" w:rsidRDefault="000018A6">
      <w:r>
        <w:t>Dr.</w:t>
      </w:r>
      <w:r w:rsidR="002E5255">
        <w:t xml:space="preserve"> Pollio</w:t>
      </w:r>
      <w:r w:rsidR="0073238D">
        <w:t xml:space="preserve"> said</w:t>
      </w:r>
      <w:r w:rsidR="002E5255">
        <w:t xml:space="preserve"> </w:t>
      </w:r>
      <w:r>
        <w:t>racial equity has been at the forefront of the JCPS</w:t>
      </w:r>
      <w:r w:rsidR="002E5255">
        <w:t xml:space="preserve"> board and administrativ</w:t>
      </w:r>
      <w:r>
        <w:t xml:space="preserve">e team </w:t>
      </w:r>
      <w:r w:rsidR="0073238D">
        <w:t>fo</w:t>
      </w:r>
      <w:r>
        <w:t>r years</w:t>
      </w:r>
      <w:r w:rsidR="0073238D">
        <w:t xml:space="preserve"> but </w:t>
      </w:r>
      <w:r w:rsidR="00CC7AD2">
        <w:t xml:space="preserve">stressed the importance of </w:t>
      </w:r>
      <w:r w:rsidR="0073238D">
        <w:t>closing the achievement gap</w:t>
      </w:r>
      <w:r w:rsidR="00CC7AD2">
        <w:t xml:space="preserve"> and student achievement</w:t>
      </w:r>
      <w:r w:rsidR="002E5255">
        <w:t xml:space="preserve">. </w:t>
      </w:r>
      <w:r w:rsidR="00CC7AD2">
        <w:t xml:space="preserve">He said </w:t>
      </w:r>
      <w:r w:rsidR="002E5255">
        <w:t xml:space="preserve">the JCPS Board of </w:t>
      </w:r>
      <w:r w:rsidR="00BB0F5D">
        <w:t>Education</w:t>
      </w:r>
      <w:r w:rsidR="002E5255">
        <w:t xml:space="preserve"> adopted a </w:t>
      </w:r>
      <w:r w:rsidR="00E14A08">
        <w:t>r</w:t>
      </w:r>
      <w:r w:rsidR="002E5255">
        <w:t xml:space="preserve">acial </w:t>
      </w:r>
      <w:r w:rsidR="00E14A08">
        <w:t>e</w:t>
      </w:r>
      <w:r w:rsidR="002E5255">
        <w:t xml:space="preserve">quity </w:t>
      </w:r>
      <w:r w:rsidR="00E14A08">
        <w:t>p</w:t>
      </w:r>
      <w:r w:rsidR="002E5255">
        <w:t>olicy and charged the di</w:t>
      </w:r>
      <w:r>
        <w:t>strict with implementation</w:t>
      </w:r>
      <w:r w:rsidR="00CC7AD2">
        <w:t xml:space="preserve"> two years ago</w:t>
      </w:r>
      <w:r>
        <w:t>. JCPS</w:t>
      </w:r>
      <w:r w:rsidR="002E5255">
        <w:t xml:space="preserve"> was one of only 11 districts in the country to have passed such a policy at the time</w:t>
      </w:r>
      <w:r w:rsidR="00C84D1B">
        <w:t xml:space="preserve">. </w:t>
      </w:r>
    </w:p>
    <w:p w:rsidR="007D43BD" w:rsidRDefault="007D43BD"/>
    <w:p w:rsidR="00C215A6" w:rsidRDefault="007D43BD">
      <w:r>
        <w:t>As a member of the Group of Great City Schools</w:t>
      </w:r>
      <w:r w:rsidR="000018A6">
        <w:t xml:space="preserve"> Task Force</w:t>
      </w:r>
      <w:r w:rsidR="0073238D">
        <w:t xml:space="preserve"> (GGCSTF)</w:t>
      </w:r>
      <w:r>
        <w:t>, a collaborative group of the top 76 scho</w:t>
      </w:r>
      <w:r w:rsidR="00F06381">
        <w:t xml:space="preserve">ol districts in America based </w:t>
      </w:r>
      <w:r>
        <w:t>on enrollment</w:t>
      </w:r>
      <w:r w:rsidR="000018A6">
        <w:t xml:space="preserve">, </w:t>
      </w:r>
      <w:r w:rsidR="00E14A08">
        <w:t>D</w:t>
      </w:r>
      <w:r w:rsidR="00C947CE">
        <w:t>r.</w:t>
      </w:r>
      <w:r w:rsidR="00F06381">
        <w:t xml:space="preserve"> Pollio</w:t>
      </w:r>
      <w:r w:rsidR="00C947CE">
        <w:t xml:space="preserve"> said </w:t>
      </w:r>
      <w:r w:rsidR="000018A6">
        <w:t xml:space="preserve">JCPS </w:t>
      </w:r>
      <w:r w:rsidR="00C947CE">
        <w:t>is</w:t>
      </w:r>
      <w:r w:rsidR="000018A6">
        <w:t xml:space="preserve"> ranked in the top 30 for student enrollment. </w:t>
      </w:r>
      <w:r w:rsidR="00F06381">
        <w:t xml:space="preserve">During the </w:t>
      </w:r>
      <w:r w:rsidR="0073238D">
        <w:t xml:space="preserve">GGCSTF meeting </w:t>
      </w:r>
      <w:r w:rsidR="00A17AA0">
        <w:t xml:space="preserve">on </w:t>
      </w:r>
      <w:r w:rsidR="000018A6">
        <w:t>achievement for black males</w:t>
      </w:r>
      <w:r w:rsidR="00F06381">
        <w:t>,</w:t>
      </w:r>
      <w:r w:rsidR="000018A6">
        <w:t xml:space="preserve"> </w:t>
      </w:r>
      <w:r w:rsidR="00A17AA0">
        <w:t xml:space="preserve">superintendents from all over America were struggling with the same problem and were working to </w:t>
      </w:r>
      <w:r w:rsidR="000018A6">
        <w:t>i</w:t>
      </w:r>
      <w:r>
        <w:t>dentify</w:t>
      </w:r>
      <w:r w:rsidR="000018A6">
        <w:t xml:space="preserve"> </w:t>
      </w:r>
      <w:r w:rsidR="0073238D">
        <w:t>the problems</w:t>
      </w:r>
      <w:r w:rsidR="002914E8">
        <w:t xml:space="preserve"> and</w:t>
      </w:r>
      <w:r w:rsidR="00A17AA0">
        <w:t xml:space="preserve"> solutions</w:t>
      </w:r>
      <w:r>
        <w:t xml:space="preserve">. </w:t>
      </w:r>
      <w:r w:rsidR="000018A6">
        <w:t xml:space="preserve">The </w:t>
      </w:r>
      <w:r>
        <w:t>conclusion on racial equity</w:t>
      </w:r>
      <w:r w:rsidR="000018A6">
        <w:t xml:space="preserve"> w</w:t>
      </w:r>
      <w:r w:rsidR="00753915">
        <w:t>as</w:t>
      </w:r>
      <w:r>
        <w:t xml:space="preserve"> </w:t>
      </w:r>
      <w:r w:rsidR="000018A6">
        <w:t xml:space="preserve">to </w:t>
      </w:r>
      <w:r>
        <w:t xml:space="preserve">acknowledge the problem, </w:t>
      </w:r>
      <w:r w:rsidR="00A17AA0">
        <w:t>specifically with dis</w:t>
      </w:r>
      <w:r>
        <w:t>proportionality</w:t>
      </w:r>
      <w:r w:rsidR="00A17AA0">
        <w:t xml:space="preserve"> </w:t>
      </w:r>
      <w:r>
        <w:t>and achievement</w:t>
      </w:r>
      <w:r w:rsidR="00F06381">
        <w:t>,</w:t>
      </w:r>
      <w:r>
        <w:t xml:space="preserve"> </w:t>
      </w:r>
      <w:r w:rsidR="00E275BD">
        <w:t xml:space="preserve">which is </w:t>
      </w:r>
      <w:r>
        <w:t>common in ot</w:t>
      </w:r>
      <w:r w:rsidR="00753915">
        <w:t>her districts across the nation</w:t>
      </w:r>
      <w:r w:rsidR="00F06381">
        <w:t>. The first step is</w:t>
      </w:r>
      <w:r w:rsidR="00A17AA0">
        <w:t xml:space="preserve"> a</w:t>
      </w:r>
      <w:r>
        <w:t>cknowledg</w:t>
      </w:r>
      <w:r w:rsidR="00A17AA0">
        <w:t xml:space="preserve">ing </w:t>
      </w:r>
      <w:r>
        <w:t>o</w:t>
      </w:r>
      <w:r w:rsidR="00753915">
        <w:t>utside factors influenc</w:t>
      </w:r>
      <w:r w:rsidR="00A17AA0">
        <w:t>e</w:t>
      </w:r>
      <w:r w:rsidR="00753915">
        <w:t xml:space="preserve"> the achievement gap</w:t>
      </w:r>
      <w:r w:rsidR="00A17AA0">
        <w:t xml:space="preserve"> and the need to change the way things are done if differen</w:t>
      </w:r>
      <w:r w:rsidR="00E275BD">
        <w:t>t</w:t>
      </w:r>
      <w:r w:rsidR="00A17AA0">
        <w:t xml:space="preserve"> outcomes are expected. </w:t>
      </w:r>
      <w:r>
        <w:t xml:space="preserve">Secondly, </w:t>
      </w:r>
      <w:r w:rsidR="00753915">
        <w:t>the</w:t>
      </w:r>
      <w:r w:rsidR="00E275BD">
        <w:t>re is a</w:t>
      </w:r>
      <w:r w:rsidR="00753915">
        <w:t xml:space="preserve"> need to examine the way things are done. </w:t>
      </w:r>
      <w:r w:rsidR="00A17AA0">
        <w:t>To get to the root of the problems</w:t>
      </w:r>
      <w:r w:rsidR="00E275BD">
        <w:t>,</w:t>
      </w:r>
      <w:r w:rsidR="00A17AA0">
        <w:t xml:space="preserve"> such as the </w:t>
      </w:r>
      <w:r>
        <w:t>achievement gaps in disproportionality</w:t>
      </w:r>
      <w:r w:rsidR="00A17AA0">
        <w:t xml:space="preserve">, it is important to change and examine how </w:t>
      </w:r>
      <w:r w:rsidR="00753915">
        <w:t xml:space="preserve">kids are </w:t>
      </w:r>
      <w:r>
        <w:t>t</w:t>
      </w:r>
      <w:r w:rsidR="00753915">
        <w:t>aught,</w:t>
      </w:r>
      <w:r>
        <w:t xml:space="preserve"> the curriculum use</w:t>
      </w:r>
      <w:r w:rsidR="00753915">
        <w:t>d</w:t>
      </w:r>
      <w:r>
        <w:t xml:space="preserve">, </w:t>
      </w:r>
      <w:r w:rsidR="00753915">
        <w:t>hiring practices</w:t>
      </w:r>
      <w:r>
        <w:t xml:space="preserve">, </w:t>
      </w:r>
      <w:r w:rsidR="00BB0F5D">
        <w:t>facilities</w:t>
      </w:r>
      <w:r w:rsidR="00753915">
        <w:t xml:space="preserve">, </w:t>
      </w:r>
      <w:r>
        <w:t>student assignment plan</w:t>
      </w:r>
      <w:r w:rsidR="00753915">
        <w:t>s</w:t>
      </w:r>
      <w:r>
        <w:t>,</w:t>
      </w:r>
      <w:r w:rsidR="00753915">
        <w:t xml:space="preserve"> and </w:t>
      </w:r>
      <w:r>
        <w:t>identifying gifted and talented students</w:t>
      </w:r>
      <w:r w:rsidR="00A17AA0">
        <w:t xml:space="preserve"> in every division and department. Finally, it must be done </w:t>
      </w:r>
      <w:r w:rsidR="00F06381">
        <w:t xml:space="preserve">correctly and </w:t>
      </w:r>
      <w:r w:rsidR="00E275BD">
        <w:t>be</w:t>
      </w:r>
      <w:r w:rsidR="00F06381">
        <w:t xml:space="preserve"> </w:t>
      </w:r>
      <w:r w:rsidR="00A17AA0">
        <w:t>sustain</w:t>
      </w:r>
      <w:r w:rsidR="00F06381">
        <w:t>able</w:t>
      </w:r>
      <w:r w:rsidR="00A17AA0">
        <w:t xml:space="preserve"> for years. </w:t>
      </w:r>
    </w:p>
    <w:p w:rsidR="00A17AA0" w:rsidRDefault="00A17AA0"/>
    <w:p w:rsidR="00CA2213" w:rsidRDefault="00A17AA0">
      <w:r>
        <w:t>Dr. Pollio hopes to h</w:t>
      </w:r>
      <w:r w:rsidR="00F06381">
        <w:t>ave the plan implemented in 2021</w:t>
      </w:r>
      <w:r w:rsidR="00C84D1B">
        <w:t xml:space="preserve">. </w:t>
      </w:r>
      <w:r w:rsidR="00F06381">
        <w:t xml:space="preserve">If </w:t>
      </w:r>
      <w:r w:rsidR="00CA2213">
        <w:t>exp</w:t>
      </w:r>
      <w:r w:rsidR="00F06381">
        <w:t xml:space="preserve">ected results are not achieved, needed changes will be </w:t>
      </w:r>
      <w:r w:rsidR="00CA2213">
        <w:t>determine</w:t>
      </w:r>
      <w:r w:rsidR="00F06381">
        <w:t>d</w:t>
      </w:r>
      <w:r w:rsidR="00CA2213">
        <w:t xml:space="preserve"> during the summer </w:t>
      </w:r>
      <w:r w:rsidR="00F06381">
        <w:t>for the school year 2021-2022</w:t>
      </w:r>
      <w:r w:rsidR="002E786D">
        <w:t>. With continued improvement year aft</w:t>
      </w:r>
      <w:r w:rsidR="00CA2213">
        <w:t>er year</w:t>
      </w:r>
      <w:r w:rsidR="002E786D">
        <w:t xml:space="preserve">, </w:t>
      </w:r>
      <w:r w:rsidR="00CA2213">
        <w:t xml:space="preserve">the outcomes will allow JCPS to become a model district. </w:t>
      </w:r>
    </w:p>
    <w:p w:rsidR="00CA2213" w:rsidRDefault="00CA2213"/>
    <w:p w:rsidR="007A2ED3" w:rsidRDefault="00CA2213">
      <w:r>
        <w:t xml:space="preserve">After the board passed the racial equity policy, JCPS developed a racial equity plan within the district that was comprehensive in nature. </w:t>
      </w:r>
      <w:r w:rsidR="00CC6310">
        <w:t xml:space="preserve">The district is working to reduce disproportionality in </w:t>
      </w:r>
      <w:r>
        <w:t xml:space="preserve">academic achievement, access and opportunity to career and technical education (CTE), </w:t>
      </w:r>
      <w:r w:rsidR="00CC6310">
        <w:t>student</w:t>
      </w:r>
      <w:r>
        <w:t xml:space="preserve"> discipline</w:t>
      </w:r>
      <w:r w:rsidR="00CC6310">
        <w:t>,</w:t>
      </w:r>
      <w:r>
        <w:t xml:space="preserve"> </w:t>
      </w:r>
      <w:r w:rsidR="00CC6310">
        <w:t xml:space="preserve">and </w:t>
      </w:r>
      <w:r>
        <w:t xml:space="preserve">enrollment in </w:t>
      </w:r>
      <w:r w:rsidR="00E275BD">
        <w:t>A</w:t>
      </w:r>
      <w:r w:rsidR="00CC6310">
        <w:t xml:space="preserve">dvanced </w:t>
      </w:r>
      <w:r w:rsidR="00E275BD">
        <w:t>P</w:t>
      </w:r>
      <w:r w:rsidR="00CC6310">
        <w:t xml:space="preserve">lacement and </w:t>
      </w:r>
      <w:r>
        <w:t xml:space="preserve">gifted and </w:t>
      </w:r>
      <w:r>
        <w:lastRenderedPageBreak/>
        <w:t>talented</w:t>
      </w:r>
      <w:r w:rsidR="00CC6310">
        <w:t xml:space="preserve"> programs</w:t>
      </w:r>
      <w:r>
        <w:t xml:space="preserve">. </w:t>
      </w:r>
      <w:r w:rsidR="00CC6310">
        <w:t>He said it is n</w:t>
      </w:r>
      <w:r>
        <w:t xml:space="preserve">ecessary to ensure district policies are not </w:t>
      </w:r>
      <w:r w:rsidR="00BB0F5D">
        <w:t>exacerbating</w:t>
      </w:r>
      <w:r>
        <w:t xml:space="preserve"> the problem. </w:t>
      </w:r>
    </w:p>
    <w:p w:rsidR="007A2ED3" w:rsidRDefault="007A2ED3"/>
    <w:p w:rsidR="007A2ED3" w:rsidRDefault="007A2ED3">
      <w:r>
        <w:t xml:space="preserve">Dr. Pollio </w:t>
      </w:r>
      <w:r w:rsidR="00CC6310">
        <w:t>said</w:t>
      </w:r>
      <w:r>
        <w:t xml:space="preserve"> a </w:t>
      </w:r>
      <w:r w:rsidR="00CC6310">
        <w:t xml:space="preserve">comprehensive survey of </w:t>
      </w:r>
      <w:r>
        <w:t>parent</w:t>
      </w:r>
      <w:r w:rsidR="00CC6310">
        <w:t>s</w:t>
      </w:r>
      <w:r>
        <w:t>, staff, and student</w:t>
      </w:r>
      <w:r w:rsidR="00CC6310">
        <w:t xml:space="preserve">s </w:t>
      </w:r>
      <w:r w:rsidR="00621E46">
        <w:t xml:space="preserve">has </w:t>
      </w:r>
      <w:r>
        <w:t>show</w:t>
      </w:r>
      <w:r w:rsidR="00621E46">
        <w:t>n</w:t>
      </w:r>
      <w:r>
        <w:t xml:space="preserve"> black students have </w:t>
      </w:r>
      <w:r w:rsidR="002E786D">
        <w:t xml:space="preserve">a </w:t>
      </w:r>
      <w:r>
        <w:t xml:space="preserve">less sense of belonging than white students. Research shows a strong sense of belonging increases student achievement through CTE pathways, belonging in programs, </w:t>
      </w:r>
      <w:r w:rsidR="00621E46">
        <w:t xml:space="preserve">having school </w:t>
      </w:r>
      <w:r>
        <w:t>choice</w:t>
      </w:r>
      <w:r w:rsidR="002E786D">
        <w:t>s</w:t>
      </w:r>
      <w:r>
        <w:t>, staffing of schools to reflect student population, increasing participat</w:t>
      </w:r>
      <w:r w:rsidR="00CC6310">
        <w:t>ion of minority-owned businesse</w:t>
      </w:r>
      <w:r w:rsidR="00E765E5">
        <w:t>s</w:t>
      </w:r>
      <w:r w:rsidR="00CC6310">
        <w:t xml:space="preserve">, </w:t>
      </w:r>
      <w:r w:rsidR="00E765E5">
        <w:t xml:space="preserve">and </w:t>
      </w:r>
      <w:r w:rsidR="00CC6310">
        <w:t>instituting Black Student Unions at every middle and high school</w:t>
      </w:r>
      <w:r>
        <w:t xml:space="preserve"> across the district to achieve a comprehensive approach.</w:t>
      </w:r>
      <w:r w:rsidR="00CC6310">
        <w:t xml:space="preserve"> </w:t>
      </w:r>
      <w:r>
        <w:t xml:space="preserve">With racial tension </w:t>
      </w:r>
      <w:r w:rsidR="00CC6310">
        <w:t xml:space="preserve">mounting </w:t>
      </w:r>
      <w:r>
        <w:t xml:space="preserve">across the country in recent months, JCPS supports students and their sense of belonging. Two new </w:t>
      </w:r>
      <w:r w:rsidR="00E765E5">
        <w:t xml:space="preserve">district </w:t>
      </w:r>
      <w:r>
        <w:t>schools</w:t>
      </w:r>
      <w:r w:rsidR="00E765E5">
        <w:t xml:space="preserve"> with an Afro-centric and gender-centric curriculum opened during the past three years</w:t>
      </w:r>
      <w:r w:rsidR="00E275BD">
        <w:t>,</w:t>
      </w:r>
      <w:r w:rsidR="00E765E5">
        <w:t xml:space="preserve"> </w:t>
      </w:r>
      <w:r>
        <w:t xml:space="preserve">and </w:t>
      </w:r>
      <w:r w:rsidR="002E786D">
        <w:t>JCPS has</w:t>
      </w:r>
      <w:r>
        <w:t xml:space="preserve"> seen fantastic results for students</w:t>
      </w:r>
      <w:r w:rsidR="00C84D1B">
        <w:t xml:space="preserve">. </w:t>
      </w:r>
      <w:r>
        <w:t>JCPS’</w:t>
      </w:r>
      <w:r w:rsidR="00E275BD">
        <w:t>s</w:t>
      </w:r>
      <w:r>
        <w:t xml:space="preserve"> goal </w:t>
      </w:r>
      <w:r w:rsidR="002E786D">
        <w:t>of a comprehensive approach will improve student achievement.</w:t>
      </w:r>
      <w:r w:rsidR="00424508">
        <w:t xml:space="preserve"> </w:t>
      </w:r>
    </w:p>
    <w:p w:rsidR="00424508" w:rsidRDefault="00424508"/>
    <w:p w:rsidR="00CA2213" w:rsidRDefault="00BB0F5D">
      <w:r>
        <w:t xml:space="preserve">Dr. Marshall said we need to make sure a racial equity analysis protocol is in place. </w:t>
      </w:r>
      <w:r w:rsidR="00621E46">
        <w:t>He said s</w:t>
      </w:r>
      <w:r w:rsidR="00E765E5">
        <w:t xml:space="preserve">taff is included </w:t>
      </w:r>
      <w:r w:rsidR="00424508">
        <w:t xml:space="preserve">in </w:t>
      </w:r>
      <w:r w:rsidR="00621E46">
        <w:t xml:space="preserve">decision </w:t>
      </w:r>
      <w:r w:rsidR="00424508">
        <w:t xml:space="preserve">making </w:t>
      </w:r>
      <w:r w:rsidR="00E765E5">
        <w:t>regarding</w:t>
      </w:r>
      <w:r w:rsidR="00424508">
        <w:t xml:space="preserve"> racial equity</w:t>
      </w:r>
      <w:r w:rsidR="00E765E5">
        <w:t xml:space="preserve"> to e</w:t>
      </w:r>
      <w:r w:rsidR="00621E46">
        <w:t xml:space="preserve">nsure the issue is not </w:t>
      </w:r>
      <w:r w:rsidR="00424508">
        <w:t>marginalize</w:t>
      </w:r>
      <w:r w:rsidR="00621E46">
        <w:t>d</w:t>
      </w:r>
      <w:r w:rsidR="00424508">
        <w:t>, mute</w:t>
      </w:r>
      <w:r w:rsidR="00621E46">
        <w:t>d</w:t>
      </w:r>
      <w:r w:rsidR="00424508">
        <w:t>, or mistreat</w:t>
      </w:r>
      <w:r w:rsidR="00621E46">
        <w:t>ed regarding student</w:t>
      </w:r>
      <w:r w:rsidR="00424508">
        <w:t xml:space="preserve"> performance. </w:t>
      </w:r>
    </w:p>
    <w:p w:rsidR="00E765E5" w:rsidRDefault="00E765E5"/>
    <w:p w:rsidR="00E862E7" w:rsidRDefault="00424508">
      <w:r>
        <w:t xml:space="preserve">As work is being done, </w:t>
      </w:r>
      <w:r w:rsidR="00621E46">
        <w:t xml:space="preserve">Dr. Marshall said </w:t>
      </w:r>
      <w:r>
        <w:t xml:space="preserve">communication with principals </w:t>
      </w:r>
      <w:r w:rsidR="00621E46">
        <w:t xml:space="preserve">must </w:t>
      </w:r>
      <w:r>
        <w:t xml:space="preserve">ensure they are equipped and informed on what can be done, </w:t>
      </w:r>
      <w:r w:rsidR="00E765E5">
        <w:t xml:space="preserve">what </w:t>
      </w:r>
      <w:r>
        <w:t xml:space="preserve">cannot be done, or </w:t>
      </w:r>
      <w:r w:rsidR="00E765E5">
        <w:t xml:space="preserve">what </w:t>
      </w:r>
      <w:r>
        <w:t xml:space="preserve">needs to be done relating to racial equity. </w:t>
      </w:r>
      <w:r w:rsidR="00621E46">
        <w:t>It is cr</w:t>
      </w:r>
      <w:r w:rsidR="00E7658D">
        <w:t xml:space="preserve">itical </w:t>
      </w:r>
      <w:r w:rsidR="00621E46">
        <w:t xml:space="preserve">that </w:t>
      </w:r>
      <w:r w:rsidR="00E7658D">
        <w:t xml:space="preserve">conversation </w:t>
      </w:r>
      <w:r w:rsidR="00621E46">
        <w:t>regarding</w:t>
      </w:r>
      <w:r w:rsidR="00E765E5">
        <w:t xml:space="preserve"> </w:t>
      </w:r>
      <w:r w:rsidR="00621E46">
        <w:t>racial tension</w:t>
      </w:r>
      <w:r w:rsidR="00E7658D">
        <w:t xml:space="preserve"> be addressed and used as a teaching tool. </w:t>
      </w:r>
      <w:r w:rsidR="00621E46">
        <w:t xml:space="preserve">He </w:t>
      </w:r>
      <w:r w:rsidR="00E7658D">
        <w:t xml:space="preserve">said JCPS </w:t>
      </w:r>
      <w:r w:rsidR="00621E46">
        <w:t xml:space="preserve">has included </w:t>
      </w:r>
      <w:r w:rsidR="00E7658D">
        <w:t xml:space="preserve">certified staff </w:t>
      </w:r>
      <w:r w:rsidR="00621E46">
        <w:t xml:space="preserve">in </w:t>
      </w:r>
      <w:r w:rsidR="00E765E5">
        <w:t xml:space="preserve">anti-racist training for each school, implicit bias training for all certified staff, and bi-annual equity </w:t>
      </w:r>
      <w:r w:rsidR="00E7658D">
        <w:t xml:space="preserve">institutes </w:t>
      </w:r>
      <w:r w:rsidR="00E73579">
        <w:t xml:space="preserve">to </w:t>
      </w:r>
      <w:r w:rsidR="00E7658D">
        <w:t xml:space="preserve">discuss achievement, racial equity, </w:t>
      </w:r>
      <w:r w:rsidR="00E275BD">
        <w:t>cultural</w:t>
      </w:r>
      <w:r w:rsidR="00E765E5">
        <w:t xml:space="preserve"> </w:t>
      </w:r>
      <w:r w:rsidR="00E7658D">
        <w:t xml:space="preserve">competency, anti-racism, and how to include this in the classroom </w:t>
      </w:r>
      <w:r w:rsidR="00E765E5">
        <w:t>so</w:t>
      </w:r>
      <w:r w:rsidR="00E7658D">
        <w:t xml:space="preserve"> </w:t>
      </w:r>
      <w:r w:rsidR="00E765E5">
        <w:t>a school’s</w:t>
      </w:r>
      <w:r w:rsidR="00E7658D">
        <w:t xml:space="preserve"> culture and climate </w:t>
      </w:r>
      <w:r w:rsidR="00E73579">
        <w:t xml:space="preserve">create </w:t>
      </w:r>
      <w:r w:rsidR="00E7658D">
        <w:t>a more conducive place</w:t>
      </w:r>
      <w:r w:rsidR="00E862E7">
        <w:t xml:space="preserve"> for </w:t>
      </w:r>
      <w:r w:rsidR="00E275BD">
        <w:t xml:space="preserve">all </w:t>
      </w:r>
      <w:r w:rsidR="00E862E7">
        <w:t>student</w:t>
      </w:r>
      <w:r w:rsidR="00E275BD">
        <w:t>s</w:t>
      </w:r>
      <w:r w:rsidR="00E862E7">
        <w:t xml:space="preserve"> of color</w:t>
      </w:r>
      <w:r w:rsidR="00E7658D">
        <w:t xml:space="preserve">. </w:t>
      </w:r>
      <w:r w:rsidR="00E765E5">
        <w:t>JCPS has t</w:t>
      </w:r>
      <w:r w:rsidR="00E7658D">
        <w:t>each</w:t>
      </w:r>
      <w:r w:rsidR="00E765E5">
        <w:t>er</w:t>
      </w:r>
      <w:r w:rsidR="00E7658D">
        <w:t xml:space="preserve"> recruitment </w:t>
      </w:r>
      <w:r w:rsidR="00E765E5">
        <w:t xml:space="preserve">and retention </w:t>
      </w:r>
      <w:r w:rsidR="00E7658D">
        <w:t xml:space="preserve">programs </w:t>
      </w:r>
      <w:r w:rsidR="00E73579">
        <w:t xml:space="preserve">as well as </w:t>
      </w:r>
      <w:r w:rsidR="00E765E5">
        <w:t>part</w:t>
      </w:r>
      <w:r w:rsidR="00E73579">
        <w:t xml:space="preserve">nerships with Simmons College and </w:t>
      </w:r>
      <w:r w:rsidR="00E275BD">
        <w:t>the University of Louisville (</w:t>
      </w:r>
      <w:r w:rsidR="00E73579">
        <w:t>U of L</w:t>
      </w:r>
      <w:r w:rsidR="00E275BD">
        <w:t>)</w:t>
      </w:r>
      <w:r w:rsidR="00E73579">
        <w:t>.</w:t>
      </w:r>
      <w:r w:rsidR="00E7658D">
        <w:t xml:space="preserve"> </w:t>
      </w:r>
    </w:p>
    <w:p w:rsidR="003735F9" w:rsidRDefault="003735F9"/>
    <w:p w:rsidR="003735F9" w:rsidRDefault="003735F9">
      <w:r>
        <w:t xml:space="preserve">In looking at the data, </w:t>
      </w:r>
      <w:r w:rsidR="00E73579">
        <w:t xml:space="preserve">Dr. Marshall said </w:t>
      </w:r>
      <w:r>
        <w:t xml:space="preserve">suspensions </w:t>
      </w:r>
      <w:r w:rsidR="00E73579">
        <w:t>continue to</w:t>
      </w:r>
      <w:r>
        <w:t xml:space="preserve"> disproportionately impact black and brown students. As of March 13, black students were 2.9 times more likely to be suspended than white students. The winter 2019-2020 </w:t>
      </w:r>
      <w:r w:rsidR="00E275BD">
        <w:t>MAP test</w:t>
      </w:r>
      <w:r>
        <w:t xml:space="preserve"> results show a 31-point achievement gap in projected proficiency rates between black and white students. In 2018, 51 percent of magnet enrollments were student</w:t>
      </w:r>
      <w:r w:rsidR="00E275BD">
        <w:t>s</w:t>
      </w:r>
      <w:r>
        <w:t xml:space="preserve"> of color and increased to 54 percent by 2020. </w:t>
      </w:r>
      <w:r w:rsidR="00E73579">
        <w:t>A</w:t>
      </w:r>
      <w:r w:rsidR="00BB0F5D">
        <w:t>ttrition</w:t>
      </w:r>
      <w:r>
        <w:t xml:space="preserve"> rate</w:t>
      </w:r>
      <w:r w:rsidR="00E73579">
        <w:t>s</w:t>
      </w:r>
      <w:r>
        <w:t xml:space="preserve"> for teache</w:t>
      </w:r>
      <w:r w:rsidR="00E73579">
        <w:t>r</w:t>
      </w:r>
      <w:r>
        <w:t>s of color reduced from 14 percent to 7 percent between 2018 and 2020. Dr. Marshall said while outcomes have improved, it is important to address the historical disproportionate and mismanagement issue and include a</w:t>
      </w:r>
      <w:r w:rsidR="00410FE5">
        <w:t xml:space="preserve"> more honest, inclusive</w:t>
      </w:r>
      <w:r>
        <w:t xml:space="preserve"> curr</w:t>
      </w:r>
      <w:r w:rsidR="00E73579">
        <w:t>iculum and course</w:t>
      </w:r>
      <w:r>
        <w:t xml:space="preserve"> opportunity to explore black historical consciousness. </w:t>
      </w:r>
    </w:p>
    <w:p w:rsidR="00410FE5" w:rsidRDefault="00410FE5"/>
    <w:p w:rsidR="00410FE5" w:rsidRDefault="00410FE5">
      <w:r>
        <w:t>Dr. Marshall said improvement is needed in targeted recruitment, advancement, development, and equity in skilled trades</w:t>
      </w:r>
      <w:r w:rsidR="00E73579">
        <w:t>. It is crucial to</w:t>
      </w:r>
      <w:r>
        <w:t xml:space="preserve"> creat</w:t>
      </w:r>
      <w:r w:rsidR="00E73579">
        <w:t>e</w:t>
      </w:r>
      <w:r>
        <w:t xml:space="preserve"> a workforce mirroring the </w:t>
      </w:r>
      <w:r>
        <w:lastRenderedPageBreak/>
        <w:t xml:space="preserve">student population and expanding the number of skilled tradespeople from under-served and under-represented populations. JCPS has been intentional in improving facility bids and awards for minority contractors. </w:t>
      </w:r>
    </w:p>
    <w:p w:rsidR="00410FE5" w:rsidRDefault="00410FE5"/>
    <w:p w:rsidR="00410FE5" w:rsidRDefault="00410FE5">
      <w:r>
        <w:t>Dr. Pollio</w:t>
      </w:r>
      <w:r w:rsidR="00E81C54">
        <w:t xml:space="preserve"> said the impact on education and achievement is undervalued across the country, specifically with the achievement gap in black students. </w:t>
      </w:r>
      <w:r w:rsidR="00E275BD">
        <w:t>He said the 2020</w:t>
      </w:r>
      <w:r w:rsidR="00E81C54">
        <w:t>s will be marked by responding a</w:t>
      </w:r>
      <w:r w:rsidR="00E73579">
        <w:t xml:space="preserve">nd being more intentional on the impact </w:t>
      </w:r>
      <w:r w:rsidR="00E275BD">
        <w:t xml:space="preserve">of COVID-19 </w:t>
      </w:r>
      <w:r w:rsidR="00E73579">
        <w:t xml:space="preserve">on students over </w:t>
      </w:r>
      <w:r w:rsidR="00E81C54">
        <w:t xml:space="preserve">the next decade and specifically students of color. JCPS students will have greater needs than ever before for </w:t>
      </w:r>
      <w:r w:rsidR="0046219A">
        <w:t xml:space="preserve">additional </w:t>
      </w:r>
      <w:r w:rsidR="00E81C54">
        <w:t>counselors, mental health professionals, and interve</w:t>
      </w:r>
      <w:r w:rsidR="0046219A">
        <w:t xml:space="preserve">ntions in order to be successful in </w:t>
      </w:r>
      <w:r w:rsidR="00E81C54">
        <w:t>mitigat</w:t>
      </w:r>
      <w:r w:rsidR="0046219A">
        <w:t>ing</w:t>
      </w:r>
      <w:r w:rsidR="00E81C54">
        <w:t xml:space="preserve"> the </w:t>
      </w:r>
      <w:r w:rsidR="0046219A">
        <w:t xml:space="preserve">students’ </w:t>
      </w:r>
      <w:r w:rsidR="00E81C54">
        <w:t xml:space="preserve">time away from school and trauma created by </w:t>
      </w:r>
      <w:r w:rsidR="0046219A">
        <w:t xml:space="preserve">the </w:t>
      </w:r>
      <w:r w:rsidR="00E81C54">
        <w:t>COVID-19 cris</w:t>
      </w:r>
      <w:r w:rsidR="00E275BD">
        <w:t>i</w:t>
      </w:r>
      <w:r w:rsidR="00E81C54">
        <w:t>s</w:t>
      </w:r>
      <w:r w:rsidR="00C84D1B">
        <w:t xml:space="preserve">. </w:t>
      </w:r>
      <w:r w:rsidR="00E81C54">
        <w:t xml:space="preserve">Student choice and family choice is </w:t>
      </w:r>
      <w:r w:rsidR="00E275BD">
        <w:t xml:space="preserve">an </w:t>
      </w:r>
      <w:r w:rsidR="00E81C54">
        <w:t xml:space="preserve">important part of </w:t>
      </w:r>
      <w:r w:rsidR="00E275BD">
        <w:t xml:space="preserve">the </w:t>
      </w:r>
      <w:r w:rsidR="00E81C54">
        <w:t>student assignment plan</w:t>
      </w:r>
      <w:r w:rsidR="00E275BD">
        <w:t>,</w:t>
      </w:r>
      <w:r w:rsidR="00E81C54">
        <w:t xml:space="preserve"> and all JCPS families must be provided with that opportunity.</w:t>
      </w:r>
    </w:p>
    <w:p w:rsidR="00E81C54" w:rsidRDefault="00E81C54"/>
    <w:p w:rsidR="00BB0F5D" w:rsidRDefault="00E625E8">
      <w:r>
        <w:t xml:space="preserve">Dr. Pollio said JCPS has challenges ahead facing the condition </w:t>
      </w:r>
      <w:r w:rsidR="00E275BD">
        <w:t xml:space="preserve">of </w:t>
      </w:r>
      <w:r w:rsidR="0046219A">
        <w:t>school building</w:t>
      </w:r>
      <w:r w:rsidR="00E275BD">
        <w:t>s</w:t>
      </w:r>
      <w:r w:rsidR="0046219A">
        <w:t>, with one in five nearing their</w:t>
      </w:r>
      <w:r w:rsidR="00C16E0D">
        <w:t xml:space="preserve"> end of </w:t>
      </w:r>
      <w:r>
        <w:t>life</w:t>
      </w:r>
      <w:r w:rsidR="00C84D1B">
        <w:t xml:space="preserve">. </w:t>
      </w:r>
      <w:r w:rsidR="0046219A">
        <w:t xml:space="preserve">Additionally, they are </w:t>
      </w:r>
      <w:r>
        <w:t>supporting st</w:t>
      </w:r>
      <w:r w:rsidR="0046219A">
        <w:t>udents with 60,000 Chromebooks</w:t>
      </w:r>
      <w:r w:rsidRPr="00120255">
        <w:t xml:space="preserve"> </w:t>
      </w:r>
      <w:r>
        <w:t>during NTI</w:t>
      </w:r>
      <w:r w:rsidR="00E275BD">
        <w:t>,</w:t>
      </w:r>
      <w:r>
        <w:t xml:space="preserve"> providing more than 7,000 Wi-Fi Hotspots</w:t>
      </w:r>
      <w:r w:rsidR="00E275BD">
        <w:t>,</w:t>
      </w:r>
      <w:r>
        <w:t xml:space="preserve"> advocating for an extension of USDA summer feeding programs</w:t>
      </w:r>
      <w:r w:rsidR="00E275BD">
        <w:t>,</w:t>
      </w:r>
      <w:r>
        <w:t xml:space="preserve"> and supporting students experiencing trauma during</w:t>
      </w:r>
      <w:r w:rsidR="0046219A">
        <w:t xml:space="preserve"> 2020</w:t>
      </w:r>
      <w:r>
        <w:t xml:space="preserve">. </w:t>
      </w:r>
      <w:r w:rsidR="00120255">
        <w:t>JCPS</w:t>
      </w:r>
      <w:r w:rsidR="00CC0DFA">
        <w:t xml:space="preserve"> provide</w:t>
      </w:r>
      <w:r w:rsidR="00120255">
        <w:t>s</w:t>
      </w:r>
      <w:r w:rsidR="00BB0F5D">
        <w:t xml:space="preserve"> one mental healt</w:t>
      </w:r>
      <w:r w:rsidR="00BA0ECD">
        <w:t xml:space="preserve">h </w:t>
      </w:r>
      <w:r w:rsidR="00120255">
        <w:t xml:space="preserve">practitioner </w:t>
      </w:r>
      <w:r w:rsidR="0046219A">
        <w:t xml:space="preserve">per </w:t>
      </w:r>
      <w:r w:rsidR="00BA0ECD">
        <w:t>school, trauma-</w:t>
      </w:r>
      <w:r w:rsidR="00BB0F5D">
        <w:t>informed care, and wraparound supports through community partnerships</w:t>
      </w:r>
      <w:r w:rsidR="006818A9">
        <w:t>.</w:t>
      </w:r>
    </w:p>
    <w:p w:rsidR="006818A9" w:rsidRDefault="006818A9"/>
    <w:p w:rsidR="00F82D78" w:rsidRDefault="006818A9">
      <w:r>
        <w:t xml:space="preserve">In response to a question by </w:t>
      </w:r>
      <w:r w:rsidR="00BA0ECD">
        <w:t>Senator Thomas, Dr. Pollio said many JCPS students a</w:t>
      </w:r>
      <w:r w:rsidR="00884FF6">
        <w:t xml:space="preserve">re faced with </w:t>
      </w:r>
      <w:r w:rsidR="00E625E8">
        <w:t>segregated</w:t>
      </w:r>
      <w:r w:rsidR="00884FF6">
        <w:t xml:space="preserve"> housing issues beyond </w:t>
      </w:r>
      <w:r w:rsidR="00BA0ECD">
        <w:t>educators</w:t>
      </w:r>
      <w:r w:rsidR="00884FF6">
        <w:t>’</w:t>
      </w:r>
      <w:r w:rsidR="00BA0ECD">
        <w:t xml:space="preserve"> </w:t>
      </w:r>
      <w:r w:rsidR="00884FF6">
        <w:t>control</w:t>
      </w:r>
      <w:r w:rsidR="009843F7">
        <w:t>; however,</w:t>
      </w:r>
      <w:r w:rsidR="00104B94">
        <w:t xml:space="preserve"> </w:t>
      </w:r>
      <w:r w:rsidR="00AD6720">
        <w:t>e</w:t>
      </w:r>
      <w:r w:rsidR="00884FF6">
        <w:t>arly childhood education is an issue JCPS can impact. He said kindergarten-ready students</w:t>
      </w:r>
      <w:r w:rsidR="00120255">
        <w:t xml:space="preserve"> </w:t>
      </w:r>
      <w:r w:rsidR="00884FF6">
        <w:t xml:space="preserve">are </w:t>
      </w:r>
      <w:r w:rsidR="00120255">
        <w:t>more likely to be proficient in reading</w:t>
      </w:r>
      <w:r w:rsidR="00E275BD">
        <w:t xml:space="preserve">, </w:t>
      </w:r>
      <w:r w:rsidR="009843F7">
        <w:t xml:space="preserve">which is </w:t>
      </w:r>
      <w:r w:rsidR="001B4BC7">
        <w:t>a key indicator for success.</w:t>
      </w:r>
      <w:r w:rsidR="00120255">
        <w:t xml:space="preserve"> </w:t>
      </w:r>
      <w:r w:rsidR="00104B94">
        <w:t>S</w:t>
      </w:r>
      <w:r w:rsidR="00120255">
        <w:t xml:space="preserve">tudents </w:t>
      </w:r>
      <w:r w:rsidR="001B4BC7">
        <w:t xml:space="preserve">who are </w:t>
      </w:r>
      <w:r w:rsidR="00120255">
        <w:t>not</w:t>
      </w:r>
      <w:r w:rsidR="00AD6720">
        <w:t xml:space="preserve"> </w:t>
      </w:r>
      <w:r w:rsidR="001B4BC7">
        <w:t xml:space="preserve">reading proficiently </w:t>
      </w:r>
      <w:r w:rsidR="00104B94">
        <w:t xml:space="preserve">by Grade 3 </w:t>
      </w:r>
      <w:r w:rsidR="00120255">
        <w:t xml:space="preserve">are at a great disadvantage </w:t>
      </w:r>
      <w:r w:rsidR="001B4BC7">
        <w:t xml:space="preserve">and are likely </w:t>
      </w:r>
      <w:r w:rsidR="00AD6720">
        <w:t xml:space="preserve">to </w:t>
      </w:r>
      <w:r w:rsidR="001B4BC7">
        <w:t xml:space="preserve">be behind the remainder of their educational career </w:t>
      </w:r>
      <w:r w:rsidR="00104B94">
        <w:t xml:space="preserve">with an </w:t>
      </w:r>
      <w:r w:rsidR="00AD6720">
        <w:t>increase</w:t>
      </w:r>
      <w:r w:rsidR="00104B94">
        <w:t>d</w:t>
      </w:r>
      <w:r w:rsidR="001B4BC7">
        <w:t xml:space="preserve"> likelihood for dropouts and not attending college. </w:t>
      </w:r>
      <w:r w:rsidR="00E625E8">
        <w:t>Dr. Pollio said increased access to robust early childhood education and pre-school is critical</w:t>
      </w:r>
      <w:r w:rsidR="00104B94">
        <w:t xml:space="preserve">. He said </w:t>
      </w:r>
      <w:r w:rsidR="00E625E8">
        <w:t>the B</w:t>
      </w:r>
      <w:r w:rsidR="009C5483">
        <w:t>rigance</w:t>
      </w:r>
      <w:r w:rsidR="00E625E8">
        <w:t xml:space="preserve"> </w:t>
      </w:r>
      <w:r w:rsidR="009C5483">
        <w:t>k</w:t>
      </w:r>
      <w:r w:rsidR="00E625E8">
        <w:t xml:space="preserve">indergarten </w:t>
      </w:r>
      <w:r w:rsidR="009C5483">
        <w:t>r</w:t>
      </w:r>
      <w:r w:rsidR="00E625E8">
        <w:t>eadiness model</w:t>
      </w:r>
      <w:r w:rsidR="00104B94">
        <w:t xml:space="preserve">, based on </w:t>
      </w:r>
      <w:r w:rsidR="00E625E8">
        <w:t xml:space="preserve">5 factors and </w:t>
      </w:r>
      <w:r w:rsidR="009843F7">
        <w:t xml:space="preserve">reports from </w:t>
      </w:r>
      <w:r w:rsidR="00E625E8">
        <w:t xml:space="preserve">parents, is inadequate and not a true measure. </w:t>
      </w:r>
      <w:r w:rsidR="00AD6720">
        <w:t>Other kindergarten readines</w:t>
      </w:r>
      <w:r w:rsidR="00104B94">
        <w:t>s models test 56 factors and pred</w:t>
      </w:r>
      <w:r w:rsidR="00AD6720">
        <w:t xml:space="preserve">ict </w:t>
      </w:r>
      <w:r w:rsidR="009843F7">
        <w:t xml:space="preserve">at </w:t>
      </w:r>
      <w:r w:rsidR="00F82D78">
        <w:t>near</w:t>
      </w:r>
      <w:r w:rsidR="009843F7">
        <w:t>ly</w:t>
      </w:r>
      <w:r w:rsidR="00F82D78">
        <w:t xml:space="preserve"> </w:t>
      </w:r>
      <w:r w:rsidR="00104B94">
        <w:t>90 percent that kids will be prepared</w:t>
      </w:r>
      <w:r w:rsidR="00F82D78">
        <w:t>. Dr. Pollio said that while high-quality early childhood e</w:t>
      </w:r>
      <w:r w:rsidR="00AD6720">
        <w:t>ducation costs nearly $12,000 per child</w:t>
      </w:r>
      <w:r w:rsidR="00F82D78">
        <w:t xml:space="preserve">, </w:t>
      </w:r>
      <w:r w:rsidR="00AD6720">
        <w:t>a robust flagging system to recognize at-risk children and taking intentional steps to ensure young children are at a proficient reading level by Grade 3</w:t>
      </w:r>
      <w:r w:rsidR="00F82D78">
        <w:t xml:space="preserve"> is crucial.</w:t>
      </w:r>
    </w:p>
    <w:p w:rsidR="009C5483" w:rsidRDefault="009C5483"/>
    <w:p w:rsidR="00325870" w:rsidRDefault="00325870">
      <w:r>
        <w:t>Responding to a question by Representative Bojanowski, Dr. Pollio said the upcoming year will be c</w:t>
      </w:r>
      <w:r w:rsidR="009843F7">
        <w:t>hallenging for school district</w:t>
      </w:r>
      <w:r>
        <w:t xml:space="preserve"> budgets. He </w:t>
      </w:r>
      <w:r w:rsidR="009843F7">
        <w:t xml:space="preserve">said last year </w:t>
      </w:r>
      <w:r>
        <w:t xml:space="preserve">mental health counseling </w:t>
      </w:r>
      <w:r w:rsidR="009843F7">
        <w:t>was provided in every school but may</w:t>
      </w:r>
      <w:r>
        <w:t xml:space="preserve"> have to be cut. JCPS is exploring ways to increase revenue, address instructional time, improv</w:t>
      </w:r>
      <w:r w:rsidR="009C5483">
        <w:t>e</w:t>
      </w:r>
      <w:r>
        <w:t xml:space="preserve"> attendance, provid</w:t>
      </w:r>
      <w:r w:rsidR="009C5483">
        <w:t>e</w:t>
      </w:r>
      <w:r>
        <w:t xml:space="preserve"> robust summer school opportunities</w:t>
      </w:r>
      <w:r w:rsidR="00B15C54">
        <w:t>, and focus on facilities and infrastructure. He said 2020 will be about making and attacking a plan around COVID-19.</w:t>
      </w:r>
    </w:p>
    <w:p w:rsidR="00B15C54" w:rsidRDefault="00B15C54"/>
    <w:p w:rsidR="00B15C54" w:rsidRDefault="00B15C54">
      <w:r>
        <w:lastRenderedPageBreak/>
        <w:t xml:space="preserve">Dr. Pollio applauded Fayette County Public Schools (FCPS) for adding a </w:t>
      </w:r>
      <w:r w:rsidR="00E625E8">
        <w:t>nickel</w:t>
      </w:r>
      <w:r>
        <w:t xml:space="preserve"> tax and building 10 new schools within the last 10 years</w:t>
      </w:r>
      <w:r w:rsidR="00C84D1B">
        <w:t xml:space="preserve">. </w:t>
      </w:r>
      <w:r>
        <w:t xml:space="preserve">JCPS, with </w:t>
      </w:r>
      <w:r w:rsidR="009C5483">
        <w:t>two</w:t>
      </w:r>
      <w:r>
        <w:t xml:space="preserve"> and one-half times the student population of FCPS, has built one school within the last decade. He said new schools are necessary for a major crisis to be avoided. </w:t>
      </w:r>
    </w:p>
    <w:p w:rsidR="00B15C54" w:rsidRDefault="00B15C54"/>
    <w:p w:rsidR="00F82D78" w:rsidRDefault="00F82D78">
      <w:r>
        <w:t xml:space="preserve">Responding to a question by Senator Meredith, Dr. Pollio said families in West Louisville should have choices and opportunities to attend schools close to their homes. JCPS has designed a </w:t>
      </w:r>
      <w:r w:rsidR="009C5483">
        <w:t>“</w:t>
      </w:r>
      <w:r>
        <w:t>dual resid</w:t>
      </w:r>
      <w:r w:rsidR="009C5483">
        <w:t>es</w:t>
      </w:r>
      <w:r>
        <w:t xml:space="preserve"> plan</w:t>
      </w:r>
      <w:r w:rsidR="009C5483">
        <w:t>”</w:t>
      </w:r>
      <w:r>
        <w:t xml:space="preserve"> for students to attend school</w:t>
      </w:r>
      <w:r w:rsidR="00325870">
        <w:t>s</w:t>
      </w:r>
      <w:r>
        <w:t xml:space="preserve"> in their community or close to home. He said it is necessary to resource schools appropriately and to provide new schools to achieve this</w:t>
      </w:r>
      <w:r w:rsidR="00C84D1B">
        <w:t xml:space="preserve">. </w:t>
      </w:r>
      <w:r w:rsidR="009843F7">
        <w:t xml:space="preserve">With the last new </w:t>
      </w:r>
      <w:r w:rsidR="007E63F7">
        <w:t xml:space="preserve">high </w:t>
      </w:r>
      <w:r w:rsidR="009843F7">
        <w:t>school in JCPS’</w:t>
      </w:r>
      <w:r w:rsidR="00C16E0D">
        <w:t>s</w:t>
      </w:r>
      <w:r>
        <w:t xml:space="preserve"> district being built in 1952</w:t>
      </w:r>
      <w:r w:rsidR="00C16E0D">
        <w:t>, he is working with the JCPS school b</w:t>
      </w:r>
      <w:r w:rsidR="00325870">
        <w:t xml:space="preserve">oard on a proposal to build new schools and provide great facilities and opportunities in West Louisville. Dr. Pollio said changing student assignment and increasing taxes are </w:t>
      </w:r>
      <w:r w:rsidR="009843F7">
        <w:t>part of the Corrective</w:t>
      </w:r>
      <w:r w:rsidR="00325870">
        <w:t xml:space="preserve"> Action Plan. </w:t>
      </w:r>
      <w:r w:rsidR="003E07E7">
        <w:t>Students should have the option to attend schools that meet their needs.</w:t>
      </w:r>
    </w:p>
    <w:p w:rsidR="003E07E7" w:rsidRDefault="003E07E7"/>
    <w:p w:rsidR="003E07E7" w:rsidRDefault="003E07E7">
      <w:r>
        <w:t>In response to a question by Representative Tipton, Dr. Pollio said data indicates students of color perform better academi</w:t>
      </w:r>
      <w:r w:rsidR="009843F7">
        <w:t xml:space="preserve">cally with teachers of color. He said JCPS </w:t>
      </w:r>
      <w:r w:rsidR="00122C36">
        <w:t>employs</w:t>
      </w:r>
      <w:r>
        <w:t xml:space="preserve"> 14 percent black teachers and 18 percent teach</w:t>
      </w:r>
      <w:r w:rsidR="009843F7">
        <w:t xml:space="preserve">ers of color, while </w:t>
      </w:r>
      <w:r w:rsidR="0091364B">
        <w:t>student</w:t>
      </w:r>
      <w:r w:rsidR="009843F7">
        <w:t>s</w:t>
      </w:r>
      <w:r w:rsidR="0091364B">
        <w:t xml:space="preserve"> </w:t>
      </w:r>
      <w:r w:rsidR="009843F7">
        <w:t>of color mak</w:t>
      </w:r>
      <w:r w:rsidR="009C5483">
        <w:t>e</w:t>
      </w:r>
      <w:r w:rsidR="009843F7">
        <w:t xml:space="preserve"> up </w:t>
      </w:r>
      <w:r w:rsidR="0091364B">
        <w:t xml:space="preserve">35 percent </w:t>
      </w:r>
      <w:r w:rsidR="009843F7">
        <w:t xml:space="preserve">of the </w:t>
      </w:r>
      <w:r w:rsidR="0091364B">
        <w:t>enrollment</w:t>
      </w:r>
      <w:r>
        <w:t xml:space="preserve">. </w:t>
      </w:r>
      <w:r w:rsidR="0091364B">
        <w:t xml:space="preserve">JCPS has </w:t>
      </w:r>
      <w:r w:rsidR="009C5483">
        <w:t xml:space="preserve">an education pathway in their pathways model they are using to encourage </w:t>
      </w:r>
      <w:r w:rsidR="0091364B">
        <w:t xml:space="preserve">students of color into </w:t>
      </w:r>
      <w:r w:rsidR="009C5483">
        <w:t>the education</w:t>
      </w:r>
      <w:r w:rsidR="0091364B">
        <w:t xml:space="preserve"> </w:t>
      </w:r>
      <w:r w:rsidR="00122C36">
        <w:t>profession. Over</w:t>
      </w:r>
      <w:r w:rsidR="006D1664">
        <w:t xml:space="preserve"> the last decade, teaching certificates have decreased drastically</w:t>
      </w:r>
      <w:r w:rsidR="00122C36">
        <w:t>,</w:t>
      </w:r>
      <w:r w:rsidR="006D1664">
        <w:t xml:space="preserve"> lead</w:t>
      </w:r>
      <w:r w:rsidR="00122C36">
        <w:t xml:space="preserve">ing to a potential </w:t>
      </w:r>
      <w:r w:rsidR="006D1664">
        <w:t xml:space="preserve">national crisis. </w:t>
      </w:r>
      <w:r w:rsidR="00122C36">
        <w:t xml:space="preserve">By partnering </w:t>
      </w:r>
      <w:r w:rsidR="006D1664">
        <w:t>with Simmons College and U of L</w:t>
      </w:r>
      <w:r w:rsidR="00122C36">
        <w:t>,</w:t>
      </w:r>
      <w:r w:rsidR="006D1664">
        <w:t xml:space="preserve"> </w:t>
      </w:r>
      <w:r w:rsidR="00E625E8">
        <w:t>JCPS</w:t>
      </w:r>
      <w:r w:rsidR="006D1664">
        <w:t xml:space="preserve"> has inve</w:t>
      </w:r>
      <w:r w:rsidR="00C16E0D">
        <w:t>sted significantly in a teacher</w:t>
      </w:r>
      <w:r w:rsidR="00B94D49">
        <w:t xml:space="preserve"> residency plan.</w:t>
      </w:r>
      <w:r w:rsidR="006D1664">
        <w:t xml:space="preserve"> </w:t>
      </w:r>
      <w:r w:rsidR="00B94D49">
        <w:t xml:space="preserve">Students who have earned a </w:t>
      </w:r>
      <w:r w:rsidR="006D1664">
        <w:t>Bachelor’</w:t>
      </w:r>
      <w:r w:rsidR="00B94D49">
        <w:t xml:space="preserve">s Degree will work </w:t>
      </w:r>
      <w:r w:rsidR="009C5483">
        <w:t xml:space="preserve">with </w:t>
      </w:r>
      <w:r w:rsidR="00B94D49">
        <w:t xml:space="preserve">mastered </w:t>
      </w:r>
      <w:r w:rsidR="006D1664">
        <w:t>teachers to fulfill classroom hours</w:t>
      </w:r>
      <w:r w:rsidR="00B94D49">
        <w:t xml:space="preserve"> and becom</w:t>
      </w:r>
      <w:r w:rsidR="009C5483">
        <w:t>e</w:t>
      </w:r>
      <w:r w:rsidR="00B94D49">
        <w:t xml:space="preserve"> a certified teacher</w:t>
      </w:r>
      <w:r w:rsidR="006D1664">
        <w:t xml:space="preserve">. This year, </w:t>
      </w:r>
      <w:r w:rsidR="00B94D49">
        <w:t xml:space="preserve">JCPS has </w:t>
      </w:r>
      <w:r w:rsidR="006D1664">
        <w:t>50 candidates, including 34 African American students</w:t>
      </w:r>
      <w:r w:rsidR="00B94D49">
        <w:t xml:space="preserve">. Their goal is to have 100 candidates per year. </w:t>
      </w:r>
    </w:p>
    <w:p w:rsidR="003E3BB4" w:rsidRDefault="003E3BB4"/>
    <w:p w:rsidR="00B94D49" w:rsidRDefault="003E3BB4">
      <w:r>
        <w:t xml:space="preserve">Responding to a question by Senator West, Dr. Pollio said </w:t>
      </w:r>
      <w:r w:rsidR="00B94D49">
        <w:t>lack of in-person instruction will impact a</w:t>
      </w:r>
      <w:r>
        <w:t>ll achievement</w:t>
      </w:r>
      <w:r w:rsidR="00B94D49">
        <w:t xml:space="preserve">, </w:t>
      </w:r>
      <w:r>
        <w:t xml:space="preserve">especially for English </w:t>
      </w:r>
      <w:r w:rsidR="009C5483">
        <w:t>l</w:t>
      </w:r>
      <w:r>
        <w:t xml:space="preserve">anguage </w:t>
      </w:r>
      <w:r w:rsidR="009C5483">
        <w:t>l</w:t>
      </w:r>
      <w:r>
        <w:t>earners, black, and special-education students. JCPS is intentional w</w:t>
      </w:r>
      <w:r w:rsidR="00122C36">
        <w:t xml:space="preserve">ith support, intervention, </w:t>
      </w:r>
      <w:r>
        <w:t>re-opening schools safely</w:t>
      </w:r>
      <w:r w:rsidR="00122C36">
        <w:t>, and a</w:t>
      </w:r>
      <w:r>
        <w:t xml:space="preserve">ssessing students immediately and taking immediate action to ensure they are on task. Failure to </w:t>
      </w:r>
      <w:r w:rsidR="00B94D49">
        <w:t>implement safe</w:t>
      </w:r>
      <w:r w:rsidR="00C16E0D">
        <w:t>ty</w:t>
      </w:r>
      <w:r w:rsidR="00B94D49">
        <w:t xml:space="preserve"> measures</w:t>
      </w:r>
      <w:r w:rsidR="00C16E0D">
        <w:t xml:space="preserve"> now</w:t>
      </w:r>
      <w:r w:rsidR="00B94D49">
        <w:t xml:space="preserve"> </w:t>
      </w:r>
      <w:r>
        <w:t>will res</w:t>
      </w:r>
      <w:r w:rsidR="00B94D49">
        <w:t xml:space="preserve">ult in a future shutdown </w:t>
      </w:r>
      <w:r w:rsidR="00C16E0D">
        <w:t>that</w:t>
      </w:r>
      <w:r w:rsidR="00B94D49">
        <w:t xml:space="preserve"> will impact students and parents and </w:t>
      </w:r>
      <w:r w:rsidR="00E625E8">
        <w:t>exacerbate</w:t>
      </w:r>
      <w:r w:rsidR="00B94D49">
        <w:t xml:space="preserve"> the situation greatly.</w:t>
      </w:r>
    </w:p>
    <w:p w:rsidR="00B94D49" w:rsidRDefault="00B94D49"/>
    <w:p w:rsidR="00AD6720" w:rsidRDefault="00B94D49">
      <w:r>
        <w:t xml:space="preserve">In response to a question by Senator Givens, Dr. Pollio said </w:t>
      </w:r>
      <w:r w:rsidR="00911D40">
        <w:t xml:space="preserve">JCPS will embrace </w:t>
      </w:r>
      <w:r>
        <w:t xml:space="preserve">racial </w:t>
      </w:r>
      <w:r w:rsidR="00E625E8">
        <w:t>inequities</w:t>
      </w:r>
      <w:r>
        <w:t xml:space="preserve"> though acknowledgement, </w:t>
      </w:r>
      <w:r w:rsidR="00911D40">
        <w:t xml:space="preserve">examination, sustainment, and measurement. He said the </w:t>
      </w:r>
      <w:r w:rsidR="00E625E8">
        <w:t>parameters</w:t>
      </w:r>
      <w:r w:rsidR="00911D40">
        <w:t xml:space="preserve"> of measurement include reading and math proficiency, </w:t>
      </w:r>
      <w:r w:rsidR="00E625E8">
        <w:t>identifying</w:t>
      </w:r>
      <w:r w:rsidR="00911D40">
        <w:t xml:space="preserve"> gifted and talented students, providing additional instruction time, and </w:t>
      </w:r>
      <w:r w:rsidR="009C5483">
        <w:t>addressing the</w:t>
      </w:r>
      <w:r w:rsidR="00911D40">
        <w:t xml:space="preserve"> digital divide, especially </w:t>
      </w:r>
      <w:r w:rsidR="00E625E8">
        <w:t>among</w:t>
      </w:r>
      <w:r w:rsidR="00911D40">
        <w:t xml:space="preserve"> minorities. Student </w:t>
      </w:r>
      <w:r w:rsidR="00E625E8">
        <w:t>outcome</w:t>
      </w:r>
      <w:r w:rsidR="00911D40">
        <w:t xml:space="preserve"> measurements are necessary for the success of a racial equity plan. </w:t>
      </w:r>
    </w:p>
    <w:p w:rsidR="00911D40" w:rsidRDefault="00911D40"/>
    <w:p w:rsidR="00911D40" w:rsidRDefault="00911D40">
      <w:r>
        <w:t>Responding to a question from Senator Nemes, Dr. Pollio said students</w:t>
      </w:r>
      <w:r w:rsidR="00122C36">
        <w:t xml:space="preserve"> </w:t>
      </w:r>
      <w:r>
        <w:t>need a sense of belonging to explore their interests</w:t>
      </w:r>
      <w:r w:rsidR="00C84D1B">
        <w:t xml:space="preserve">. </w:t>
      </w:r>
      <w:r w:rsidR="001E3B41">
        <w:t>He said every family in JCPS</w:t>
      </w:r>
      <w:r w:rsidR="00122C36">
        <w:t xml:space="preserve">, other than in West </w:t>
      </w:r>
      <w:r w:rsidR="00122C36">
        <w:lastRenderedPageBreak/>
        <w:t>Louisville,</w:t>
      </w:r>
      <w:r w:rsidR="001E3B41">
        <w:t xml:space="preserve"> </w:t>
      </w:r>
      <w:r w:rsidR="00122C36">
        <w:t xml:space="preserve">have the option to </w:t>
      </w:r>
      <w:r w:rsidR="001E3B41">
        <w:t>cho</w:t>
      </w:r>
      <w:r w:rsidR="00122C36">
        <w:t>o</w:t>
      </w:r>
      <w:r w:rsidR="001E3B41">
        <w:t xml:space="preserve">se schools closer to their homes. </w:t>
      </w:r>
      <w:r w:rsidR="00122C36">
        <w:t>F</w:t>
      </w:r>
      <w:r w:rsidR="001E3B41">
        <w:t xml:space="preserve">amilies in West Louisville do not have that option. If a student in that area applies for a magnet school but is not admitted, they cannot </w:t>
      </w:r>
      <w:r w:rsidR="00122C36">
        <w:t xml:space="preserve">choose </w:t>
      </w:r>
      <w:r w:rsidR="001E3B41">
        <w:t xml:space="preserve">a school close to their home. JCPS </w:t>
      </w:r>
      <w:r>
        <w:t>is exam</w:t>
      </w:r>
      <w:r w:rsidR="001E3B41">
        <w:t>ining a school assignment</w:t>
      </w:r>
      <w:r>
        <w:t xml:space="preserve"> plan for middle and high schools. He said </w:t>
      </w:r>
      <w:r w:rsidR="001E3B41">
        <w:t xml:space="preserve">every </w:t>
      </w:r>
      <w:r>
        <w:t>family should</w:t>
      </w:r>
      <w:r w:rsidR="001E3B41">
        <w:t xml:space="preserve"> be provided the same choice.</w:t>
      </w:r>
      <w:r>
        <w:t xml:space="preserve"> </w:t>
      </w:r>
    </w:p>
    <w:p w:rsidR="00BB0F5D" w:rsidRDefault="00BB0F5D"/>
    <w:p w:rsidR="001C2AB6" w:rsidRDefault="001C2AB6">
      <w:pPr>
        <w:rPr>
          <w:b/>
        </w:rPr>
      </w:pPr>
      <w:r w:rsidRPr="001C2AB6">
        <w:rPr>
          <w:b/>
        </w:rPr>
        <w:t>Other Business</w:t>
      </w:r>
    </w:p>
    <w:p w:rsidR="006818A9" w:rsidRPr="006818A9" w:rsidRDefault="006818A9">
      <w:r w:rsidRPr="006818A9">
        <w:t xml:space="preserve">The next meeting of the IJCE will be </w:t>
      </w:r>
      <w:r w:rsidR="00847476">
        <w:t>October 20, 2020</w:t>
      </w:r>
      <w:r w:rsidR="009C5483">
        <w:t>,</w:t>
      </w:r>
      <w:r w:rsidR="00847476">
        <w:t xml:space="preserve"> at 10:30 a.m. in Room 171 of the Capitol Annex. </w:t>
      </w:r>
    </w:p>
    <w:p w:rsidR="001C2AB6" w:rsidRDefault="001C2AB6"/>
    <w:p w:rsidR="003120F9" w:rsidRDefault="001C2AB6">
      <w:pPr>
        <w:rPr>
          <w:b/>
        </w:rPr>
      </w:pPr>
      <w:r w:rsidRPr="001C2AB6">
        <w:rPr>
          <w:b/>
        </w:rPr>
        <w:t>Adjournment</w:t>
      </w:r>
    </w:p>
    <w:p w:rsidR="000A6BA5" w:rsidRDefault="003120F9">
      <w:r>
        <w:t>There being no further business before the committee, the meeting adjourned at 12:</w:t>
      </w:r>
      <w:r w:rsidR="009C5483">
        <w:t>4</w:t>
      </w:r>
      <w:r>
        <w:t>0 P.M.</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79" w:rsidRDefault="00E73579">
      <w:r>
        <w:separator/>
      </w:r>
    </w:p>
  </w:endnote>
  <w:endnote w:type="continuationSeparator" w:id="0">
    <w:p w:rsidR="00E73579" w:rsidRDefault="00E7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A5EE4" w:rsidRPr="000A5EE4" w:rsidTr="000A5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A5EE4" w:rsidRPr="000A5EE4" w:rsidRDefault="000A5EE4" w:rsidP="000A5EE4">
          <w:pPr>
            <w:pStyle w:val="Footer"/>
            <w:ind w:firstLine="0"/>
            <w:jc w:val="center"/>
            <w:rPr>
              <w:b w:val="0"/>
              <w:sz w:val="18"/>
            </w:rPr>
          </w:pPr>
          <w:r>
            <w:rPr>
              <w:b w:val="0"/>
              <w:sz w:val="18"/>
            </w:rPr>
            <w:t>Committee meeting materials may be accessed online at https://apps.legislature.ky.gov/CommitteeDocuments/28</w:t>
          </w:r>
        </w:p>
      </w:tc>
    </w:tr>
  </w:tbl>
  <w:p w:rsidR="00E73579" w:rsidRPr="000A5EE4" w:rsidRDefault="000A5EE4" w:rsidP="000A5EE4">
    <w:pPr>
      <w:pStyle w:val="Footer"/>
      <w:jc w:val="center"/>
    </w:pPr>
    <w:r>
      <w:fldChar w:fldCharType="begin"/>
    </w:r>
    <w:r>
      <w:instrText xml:space="preserve"> PAGE  \* Arabic  \* MERGEFORMAT </w:instrText>
    </w:r>
    <w:r>
      <w:fldChar w:fldCharType="separate"/>
    </w:r>
    <w:r w:rsidR="002B567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79" w:rsidRDefault="00E73579">
      <w:r>
        <w:separator/>
      </w:r>
    </w:p>
  </w:footnote>
  <w:footnote w:type="continuationSeparator" w:id="0">
    <w:p w:rsidR="00E73579" w:rsidRDefault="00E7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ducat\200915.docx"/>
  </w:docVars>
  <w:rsids>
    <w:rsidRoot w:val="001C2AB6"/>
    <w:rsid w:val="000018A6"/>
    <w:rsid w:val="00025243"/>
    <w:rsid w:val="0003515A"/>
    <w:rsid w:val="00065DE9"/>
    <w:rsid w:val="000A5EE4"/>
    <w:rsid w:val="000A6BA5"/>
    <w:rsid w:val="000B1C37"/>
    <w:rsid w:val="000B393B"/>
    <w:rsid w:val="000C5467"/>
    <w:rsid w:val="000C633C"/>
    <w:rsid w:val="000E0A7C"/>
    <w:rsid w:val="00104B94"/>
    <w:rsid w:val="00120255"/>
    <w:rsid w:val="00122C36"/>
    <w:rsid w:val="00137C62"/>
    <w:rsid w:val="00163889"/>
    <w:rsid w:val="0017295D"/>
    <w:rsid w:val="001A3C1B"/>
    <w:rsid w:val="001B4BAC"/>
    <w:rsid w:val="001B4BC7"/>
    <w:rsid w:val="001C2AB6"/>
    <w:rsid w:val="001D5545"/>
    <w:rsid w:val="001E06A8"/>
    <w:rsid w:val="001E3B41"/>
    <w:rsid w:val="001E3CFC"/>
    <w:rsid w:val="001F484F"/>
    <w:rsid w:val="00216AB8"/>
    <w:rsid w:val="002631A6"/>
    <w:rsid w:val="0026403D"/>
    <w:rsid w:val="00283D0B"/>
    <w:rsid w:val="002914E8"/>
    <w:rsid w:val="002A5549"/>
    <w:rsid w:val="002A592B"/>
    <w:rsid w:val="002B567F"/>
    <w:rsid w:val="002C4CFE"/>
    <w:rsid w:val="002E1B73"/>
    <w:rsid w:val="002E5255"/>
    <w:rsid w:val="002E786D"/>
    <w:rsid w:val="002F0881"/>
    <w:rsid w:val="002F5E55"/>
    <w:rsid w:val="003120F9"/>
    <w:rsid w:val="00314C17"/>
    <w:rsid w:val="003155F9"/>
    <w:rsid w:val="0032206B"/>
    <w:rsid w:val="00322773"/>
    <w:rsid w:val="00325870"/>
    <w:rsid w:val="0032779C"/>
    <w:rsid w:val="00332D8E"/>
    <w:rsid w:val="00361CC1"/>
    <w:rsid w:val="003735F9"/>
    <w:rsid w:val="0038656A"/>
    <w:rsid w:val="003A4BF8"/>
    <w:rsid w:val="003B1259"/>
    <w:rsid w:val="003B4EB4"/>
    <w:rsid w:val="003D0D93"/>
    <w:rsid w:val="003E07E7"/>
    <w:rsid w:val="003E3BB4"/>
    <w:rsid w:val="00410FE5"/>
    <w:rsid w:val="00412FDD"/>
    <w:rsid w:val="0041748A"/>
    <w:rsid w:val="00424508"/>
    <w:rsid w:val="00451A94"/>
    <w:rsid w:val="0046219A"/>
    <w:rsid w:val="004673C0"/>
    <w:rsid w:val="004703A6"/>
    <w:rsid w:val="004A4F7C"/>
    <w:rsid w:val="004F1EC1"/>
    <w:rsid w:val="004F2507"/>
    <w:rsid w:val="00506337"/>
    <w:rsid w:val="005173B7"/>
    <w:rsid w:val="00526315"/>
    <w:rsid w:val="005662D2"/>
    <w:rsid w:val="00573162"/>
    <w:rsid w:val="00581FC9"/>
    <w:rsid w:val="00592B6B"/>
    <w:rsid w:val="005D5FC9"/>
    <w:rsid w:val="00621E46"/>
    <w:rsid w:val="0062370F"/>
    <w:rsid w:val="00626A9D"/>
    <w:rsid w:val="006406F7"/>
    <w:rsid w:val="0065000F"/>
    <w:rsid w:val="00666A4F"/>
    <w:rsid w:val="006723F0"/>
    <w:rsid w:val="006818A9"/>
    <w:rsid w:val="006B5ADC"/>
    <w:rsid w:val="006D1664"/>
    <w:rsid w:val="006E0C51"/>
    <w:rsid w:val="006E1524"/>
    <w:rsid w:val="006E2AFB"/>
    <w:rsid w:val="006E749B"/>
    <w:rsid w:val="00702972"/>
    <w:rsid w:val="007277BF"/>
    <w:rsid w:val="0073238D"/>
    <w:rsid w:val="007324D1"/>
    <w:rsid w:val="00735F33"/>
    <w:rsid w:val="00753915"/>
    <w:rsid w:val="007543A4"/>
    <w:rsid w:val="00763A1A"/>
    <w:rsid w:val="00772C44"/>
    <w:rsid w:val="00776E02"/>
    <w:rsid w:val="00777173"/>
    <w:rsid w:val="00784CB0"/>
    <w:rsid w:val="00794C0A"/>
    <w:rsid w:val="00794D5F"/>
    <w:rsid w:val="007A2ED3"/>
    <w:rsid w:val="007B3289"/>
    <w:rsid w:val="007D43BD"/>
    <w:rsid w:val="007D4760"/>
    <w:rsid w:val="007D5D47"/>
    <w:rsid w:val="007E63F7"/>
    <w:rsid w:val="008053E3"/>
    <w:rsid w:val="00812D29"/>
    <w:rsid w:val="00847476"/>
    <w:rsid w:val="00852043"/>
    <w:rsid w:val="008533F3"/>
    <w:rsid w:val="0086156F"/>
    <w:rsid w:val="008704D0"/>
    <w:rsid w:val="00871584"/>
    <w:rsid w:val="00884FF6"/>
    <w:rsid w:val="008A10BE"/>
    <w:rsid w:val="008C75AA"/>
    <w:rsid w:val="008D08FB"/>
    <w:rsid w:val="008D3E02"/>
    <w:rsid w:val="00911D40"/>
    <w:rsid w:val="0091364B"/>
    <w:rsid w:val="00913E42"/>
    <w:rsid w:val="009401F6"/>
    <w:rsid w:val="009612F3"/>
    <w:rsid w:val="009843F7"/>
    <w:rsid w:val="00991BB6"/>
    <w:rsid w:val="009B2DA6"/>
    <w:rsid w:val="009B4A76"/>
    <w:rsid w:val="009C5483"/>
    <w:rsid w:val="009D51DB"/>
    <w:rsid w:val="009E410F"/>
    <w:rsid w:val="009E4931"/>
    <w:rsid w:val="00A01AB3"/>
    <w:rsid w:val="00A1211A"/>
    <w:rsid w:val="00A13E81"/>
    <w:rsid w:val="00A14343"/>
    <w:rsid w:val="00A17AA0"/>
    <w:rsid w:val="00A2382C"/>
    <w:rsid w:val="00A27FB9"/>
    <w:rsid w:val="00A300C4"/>
    <w:rsid w:val="00A31915"/>
    <w:rsid w:val="00A37BE4"/>
    <w:rsid w:val="00A47C10"/>
    <w:rsid w:val="00A67C2F"/>
    <w:rsid w:val="00A967DC"/>
    <w:rsid w:val="00AA4D6A"/>
    <w:rsid w:val="00AB2FF5"/>
    <w:rsid w:val="00AD6720"/>
    <w:rsid w:val="00AE2454"/>
    <w:rsid w:val="00AE5FFE"/>
    <w:rsid w:val="00B1063C"/>
    <w:rsid w:val="00B15C54"/>
    <w:rsid w:val="00B40EEB"/>
    <w:rsid w:val="00B4783D"/>
    <w:rsid w:val="00B62543"/>
    <w:rsid w:val="00B70C95"/>
    <w:rsid w:val="00B94D49"/>
    <w:rsid w:val="00BA0ECD"/>
    <w:rsid w:val="00BB0F5D"/>
    <w:rsid w:val="00BB7494"/>
    <w:rsid w:val="00BC3D94"/>
    <w:rsid w:val="00C00360"/>
    <w:rsid w:val="00C051AF"/>
    <w:rsid w:val="00C14D5B"/>
    <w:rsid w:val="00C16438"/>
    <w:rsid w:val="00C16E0D"/>
    <w:rsid w:val="00C215A6"/>
    <w:rsid w:val="00C437A9"/>
    <w:rsid w:val="00C52D5C"/>
    <w:rsid w:val="00C61D48"/>
    <w:rsid w:val="00C74610"/>
    <w:rsid w:val="00C84102"/>
    <w:rsid w:val="00C84D1B"/>
    <w:rsid w:val="00C85DC2"/>
    <w:rsid w:val="00C947CE"/>
    <w:rsid w:val="00C96282"/>
    <w:rsid w:val="00CA2213"/>
    <w:rsid w:val="00CB0E78"/>
    <w:rsid w:val="00CB1B67"/>
    <w:rsid w:val="00CB7856"/>
    <w:rsid w:val="00CC0DFA"/>
    <w:rsid w:val="00CC6310"/>
    <w:rsid w:val="00CC7AD2"/>
    <w:rsid w:val="00CD1DD5"/>
    <w:rsid w:val="00D07D1B"/>
    <w:rsid w:val="00D2092B"/>
    <w:rsid w:val="00D23416"/>
    <w:rsid w:val="00D30744"/>
    <w:rsid w:val="00D53A4A"/>
    <w:rsid w:val="00D5677F"/>
    <w:rsid w:val="00DA4465"/>
    <w:rsid w:val="00DC18A6"/>
    <w:rsid w:val="00DF5CEE"/>
    <w:rsid w:val="00E05077"/>
    <w:rsid w:val="00E14A08"/>
    <w:rsid w:val="00E275BD"/>
    <w:rsid w:val="00E625E8"/>
    <w:rsid w:val="00E70FDC"/>
    <w:rsid w:val="00E73579"/>
    <w:rsid w:val="00E7542D"/>
    <w:rsid w:val="00E7658D"/>
    <w:rsid w:val="00E765E5"/>
    <w:rsid w:val="00E81C54"/>
    <w:rsid w:val="00E862E7"/>
    <w:rsid w:val="00E915C1"/>
    <w:rsid w:val="00E932EC"/>
    <w:rsid w:val="00EA4AB0"/>
    <w:rsid w:val="00EB1785"/>
    <w:rsid w:val="00EB7EB1"/>
    <w:rsid w:val="00ED22C0"/>
    <w:rsid w:val="00ED5E43"/>
    <w:rsid w:val="00F06194"/>
    <w:rsid w:val="00F06381"/>
    <w:rsid w:val="00F11BCD"/>
    <w:rsid w:val="00F2048D"/>
    <w:rsid w:val="00F3391C"/>
    <w:rsid w:val="00F37CC2"/>
    <w:rsid w:val="00F439F0"/>
    <w:rsid w:val="00F46AA2"/>
    <w:rsid w:val="00F5776A"/>
    <w:rsid w:val="00F674E9"/>
    <w:rsid w:val="00F7363F"/>
    <w:rsid w:val="00F77C99"/>
    <w:rsid w:val="00F82D78"/>
    <w:rsid w:val="00F85C05"/>
    <w:rsid w:val="00F9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589F24-4509-409A-86F1-9F96F6B7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3515A"/>
    <w:pPr>
      <w:tabs>
        <w:tab w:val="center" w:pos="4680"/>
        <w:tab w:val="right" w:pos="9360"/>
      </w:tabs>
    </w:pPr>
  </w:style>
  <w:style w:type="character" w:customStyle="1" w:styleId="HeaderChar">
    <w:name w:val="Header Char"/>
    <w:basedOn w:val="DefaultParagraphFont"/>
    <w:link w:val="Header"/>
    <w:rsid w:val="0003515A"/>
    <w:rPr>
      <w:sz w:val="26"/>
    </w:rPr>
  </w:style>
  <w:style w:type="table" w:styleId="TableGrid">
    <w:name w:val="Table Grid"/>
    <w:basedOn w:val="TableNormal"/>
    <w:rsid w:val="0003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351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F37CC2"/>
    <w:rPr>
      <w:sz w:val="16"/>
      <w:szCs w:val="16"/>
    </w:rPr>
  </w:style>
  <w:style w:type="paragraph" w:styleId="CommentText">
    <w:name w:val="annotation text"/>
    <w:basedOn w:val="Normal"/>
    <w:link w:val="CommentTextChar"/>
    <w:semiHidden/>
    <w:unhideWhenUsed/>
    <w:rsid w:val="00F37CC2"/>
    <w:rPr>
      <w:sz w:val="20"/>
    </w:rPr>
  </w:style>
  <w:style w:type="character" w:customStyle="1" w:styleId="CommentTextChar">
    <w:name w:val="Comment Text Char"/>
    <w:basedOn w:val="DefaultParagraphFont"/>
    <w:link w:val="CommentText"/>
    <w:semiHidden/>
    <w:rsid w:val="00F37CC2"/>
  </w:style>
  <w:style w:type="paragraph" w:styleId="CommentSubject">
    <w:name w:val="annotation subject"/>
    <w:basedOn w:val="CommentText"/>
    <w:next w:val="CommentText"/>
    <w:link w:val="CommentSubjectChar"/>
    <w:semiHidden/>
    <w:unhideWhenUsed/>
    <w:rsid w:val="00F37CC2"/>
    <w:rPr>
      <w:b/>
      <w:bCs/>
    </w:rPr>
  </w:style>
  <w:style w:type="character" w:customStyle="1" w:styleId="CommentSubjectChar">
    <w:name w:val="Comment Subject Char"/>
    <w:basedOn w:val="CommentTextChar"/>
    <w:link w:val="CommentSubject"/>
    <w:semiHidden/>
    <w:rsid w:val="00F37CC2"/>
    <w:rPr>
      <w:b/>
      <w:bCs/>
    </w:rPr>
  </w:style>
  <w:style w:type="paragraph" w:styleId="BalloonText">
    <w:name w:val="Balloon Text"/>
    <w:basedOn w:val="Normal"/>
    <w:link w:val="BalloonTextChar"/>
    <w:semiHidden/>
    <w:unhideWhenUsed/>
    <w:rsid w:val="00F37CC2"/>
    <w:rPr>
      <w:rFonts w:ascii="Segoe UI" w:hAnsi="Segoe UI" w:cs="Segoe UI"/>
      <w:sz w:val="18"/>
      <w:szCs w:val="18"/>
    </w:rPr>
  </w:style>
  <w:style w:type="character" w:customStyle="1" w:styleId="BalloonTextChar">
    <w:name w:val="Balloon Text Char"/>
    <w:basedOn w:val="DefaultParagraphFont"/>
    <w:link w:val="BalloonText"/>
    <w:semiHidden/>
    <w:rsid w:val="00F37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9</Pages>
  <Words>3674</Words>
  <Characters>20514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Schweickart,  Chris (LRC)</cp:lastModifiedBy>
  <cp:revision>2</cp:revision>
  <cp:lastPrinted>1993-03-11T17:52:00Z</cp:lastPrinted>
  <dcterms:created xsi:type="dcterms:W3CDTF">2020-09-30T17:09:00Z</dcterms:created>
  <dcterms:modified xsi:type="dcterms:W3CDTF">2020-09-30T17:09:00Z</dcterms:modified>
</cp:coreProperties>
</file>