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0C2F5" w14:textId="75D708E6" w:rsidR="004865FA" w:rsidRDefault="004865FA" w:rsidP="0013777E">
      <w:r>
        <w:t xml:space="preserve">Link to </w:t>
      </w:r>
      <w:r w:rsidRPr="004865FA">
        <w:rPr>
          <w:b/>
          <w:bCs/>
        </w:rPr>
        <w:t>KY Horse Park</w:t>
      </w:r>
      <w:r>
        <w:t xml:space="preserve"> slides for </w:t>
      </w:r>
      <w:r w:rsidR="009E72A6">
        <w:t>Febr</w:t>
      </w:r>
      <w:r>
        <w:t xml:space="preserve">uary </w:t>
      </w:r>
      <w:r w:rsidR="009E72A6">
        <w:t>1</w:t>
      </w:r>
      <w:r>
        <w:t>7, 2026 meeting of the House Budget Review Subcommittee on Economic Development, Public Protection, Tourism, and Energy</w:t>
      </w:r>
    </w:p>
    <w:p w14:paraId="0A256144" w14:textId="571136D5" w:rsidR="004865FA" w:rsidRDefault="004865FA" w:rsidP="0013777E"/>
    <w:p w14:paraId="4A716E02" w14:textId="77777777" w:rsidR="004865FA" w:rsidRDefault="004865FA" w:rsidP="0013777E"/>
    <w:p w14:paraId="3E47965F" w14:textId="77777777" w:rsidR="004865FA" w:rsidRDefault="004865FA" w:rsidP="0013777E"/>
    <w:p w14:paraId="03C4334C" w14:textId="49D9A97A" w:rsidR="0013777E" w:rsidRDefault="009E72A6" w:rsidP="0013777E">
      <w:hyperlink r:id="rId4" w:tooltip="https://www.canva.com/design/DAG-a52TK0Q/gmZzTTKZJkirGb9cjSXRiw/view?utm_content=DAG-a52TK0Q&amp;utm_campaign=designshare&amp;utm_medium=link2&amp;utm_source=uniquelinks&amp;utlId=h207ff4ae8e" w:history="1">
        <w:r w:rsidR="0013777E">
          <w:rPr>
            <w:rStyle w:val="Hyperlink"/>
            <w:rFonts w:ascii="Calibri" w:hAnsi="Calibri"/>
          </w:rPr>
          <w:t>https://www.canva.com/design/DAG-a52TK0Q/gmZzTTKZJkirGb9cjSXRiw/view?utm_content=DAG-a52TK0Q&amp;utm_campaign=designshare&amp;utm_medium=link2&amp;utm_source=uniquelinks&amp;utlId=h207ff4ae8e</w:t>
        </w:r>
      </w:hyperlink>
    </w:p>
    <w:p w14:paraId="18F08D9B" w14:textId="77777777" w:rsidR="0013777E" w:rsidRDefault="0013777E" w:rsidP="0013777E">
      <w:r>
        <w:rPr>
          <w:rFonts w:ascii="Calibri" w:hAnsi="Calibri"/>
          <w:color w:val="000000"/>
        </w:rPr>
        <w:t> </w:t>
      </w:r>
    </w:p>
    <w:p w14:paraId="6A976F5D" w14:textId="77777777" w:rsidR="00EA343D" w:rsidRDefault="00EA343D"/>
    <w:sectPr w:rsidR="00EA3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7E"/>
    <w:rsid w:val="0013777E"/>
    <w:rsid w:val="004865FA"/>
    <w:rsid w:val="009E72A6"/>
    <w:rsid w:val="00A263C4"/>
    <w:rsid w:val="00EA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F05C61"/>
  <w15:chartTrackingRefBased/>
  <w15:docId w15:val="{ECDA3B8A-4C2E-40F3-B314-CD056409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Segoe U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77E"/>
    <w:rPr>
      <w:rFonts w:ascii="Aptos" w:eastAsia="Calibri" w:hAnsi="Aptos" w:cs="Calibr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77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cc02.safelinks.protection.outlook.com/?url=https%3A%2F%2Fwww.canva.com%2Fdesign%2FDAG-a52TK0Q%2FgmZzTTKZJkirGb9cjSXRiw%2Fview%3Futm_content%3DDAG-a52TK0Q%26utm_campaign%3Ddesignshare%26utm_medium%3Dlink2%26utm_source%3Duniquelinks%26utlId%3Dh207ff4ae8e&amp;data=05%7C02%7Cspring.emerson%40kylegislature.gov%7C4a8ebed6f1ac431da39e08de59bdf797%7C0baa483eca00413f8294f1c8be817c1f%7C0%7C0%7C639046869603168019%7CUnknown%7CTWFpbGZsb3d8eyJFbXB0eU1hcGkiOnRydWUsIlYiOiIwLjAuMDAwMCIsIlAiOiJXaW4zMiIsIkFOIjoiTWFpbCIsIldUIjoyfQ%3D%3D%7C0%7C%7C%7C&amp;sdata=2Wr9%2F5F5smMOK6xJ6Z8k7whARZ1CTo0Xu7ekOjR7TAQ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Emerson, Spring (LRC)</dc:creator>
  <cp:keywords/>
  <dc:description/>
  <cp:lastModifiedBy>Emerson, Spring (LRC)</cp:lastModifiedBy>
  <cp:revision>3</cp:revision>
  <cp:lastPrinted>2026-01-23T14:25:00Z</cp:lastPrinted>
  <dcterms:created xsi:type="dcterms:W3CDTF">2026-01-22T14:27:00Z</dcterms:created>
  <dcterms:modified xsi:type="dcterms:W3CDTF">2026-01-30T15:24:00Z</dcterms:modified>
</cp:coreProperties>
</file>