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5717A">
      <w:pPr>
        <w:pStyle w:val="Heading1"/>
        <w:ind w:firstLine="0"/>
        <w:rPr>
          <w:rFonts w:ascii="Times New Roman" w:hAnsi="Times New Roman"/>
        </w:rPr>
      </w:pPr>
      <w:bookmarkStart w:id="0" w:name="cmte"/>
      <w:bookmarkEnd w:id="0"/>
      <w:r>
        <w:rPr>
          <w:rFonts w:ascii="Times New Roman" w:hAnsi="Times New Roman"/>
        </w:rPr>
        <w:t>School Funding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 xml:space="preserve">Minutes of the </w:t>
      </w:r>
      <w:bookmarkStart w:id="1" w:name="MeetNo1"/>
      <w:bookmarkEnd w:id="1"/>
      <w:r w:rsidR="0015717A">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15717A">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 xml:space="preserve"> </w:t>
      </w:r>
      <w:bookmarkStart w:id="3" w:name="MeetMDY1"/>
      <w:bookmarkEnd w:id="3"/>
      <w:r w:rsidR="0015717A">
        <w:rPr>
          <w:rFonts w:ascii="Times New Roman" w:hAnsi="Times New Roman"/>
        </w:rPr>
        <w:t>August 9,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rsidP="00196A68">
      <w:pPr>
        <w:ind w:firstLine="0"/>
        <w:rPr>
          <w:b/>
        </w:rPr>
      </w:pPr>
      <w:r w:rsidRPr="002F0881">
        <w:rPr>
          <w:b/>
        </w:rPr>
        <w:t>Call to Order and Roll Call</w:t>
      </w:r>
    </w:p>
    <w:p w:rsidR="000A6BA5" w:rsidRDefault="000A6BA5">
      <w:r>
        <w:t xml:space="preserve">The </w:t>
      </w:r>
      <w:bookmarkStart w:id="4" w:name="MeetNo2"/>
      <w:bookmarkEnd w:id="4"/>
      <w:r w:rsidR="00196A68">
        <w:t>thi</w:t>
      </w:r>
      <w:r w:rsidR="0015717A">
        <w:t>rd</w:t>
      </w:r>
      <w:r>
        <w:t xml:space="preserve"> meeting of the </w:t>
      </w:r>
      <w:bookmarkStart w:id="5" w:name="cmte2"/>
      <w:bookmarkEnd w:id="5"/>
      <w:r w:rsidR="0015717A">
        <w:t>School Funding Task Force</w:t>
      </w:r>
      <w:r>
        <w:t xml:space="preserve"> was held on </w:t>
      </w:r>
      <w:bookmarkStart w:id="6" w:name="Day"/>
      <w:bookmarkEnd w:id="6"/>
      <w:r w:rsidR="0015717A">
        <w:t>Monday</w:t>
      </w:r>
      <w:r>
        <w:t xml:space="preserve">, </w:t>
      </w:r>
      <w:bookmarkStart w:id="7" w:name="MeetMDY2"/>
      <w:bookmarkEnd w:id="7"/>
      <w:r w:rsidR="0015717A">
        <w:t>August 9, 2021</w:t>
      </w:r>
      <w:r>
        <w:t xml:space="preserve">, at </w:t>
      </w:r>
      <w:bookmarkStart w:id="8" w:name="MeetTime"/>
      <w:bookmarkEnd w:id="8"/>
      <w:r w:rsidR="0015717A">
        <w:t>10:00 AM</w:t>
      </w:r>
      <w:r>
        <w:t xml:space="preserve">, in </w:t>
      </w:r>
      <w:bookmarkStart w:id="9" w:name="Room"/>
      <w:bookmarkEnd w:id="9"/>
      <w:r w:rsidR="0015717A">
        <w:t>Room 149 of the Capitol Annex</w:t>
      </w:r>
      <w:r>
        <w:t xml:space="preserve">. </w:t>
      </w:r>
      <w:bookmarkStart w:id="10" w:name="pchair"/>
      <w:bookmarkEnd w:id="10"/>
      <w:r w:rsidR="0015717A">
        <w:t>Senator Max Wise, Chair</w:t>
      </w:r>
      <w:r>
        <w:t>, called the meeting to order, and the secretary called the roll.</w:t>
      </w:r>
    </w:p>
    <w:p w:rsidR="000A6BA5" w:rsidRDefault="000A6BA5"/>
    <w:p w:rsidR="000A6BA5" w:rsidRDefault="000A6BA5">
      <w:r>
        <w:t>Present were:</w:t>
      </w:r>
    </w:p>
    <w:p w:rsidR="000A6BA5" w:rsidRDefault="000A6BA5">
      <w:r>
        <w:rPr>
          <w:u w:val="single"/>
        </w:rPr>
        <w:t>Members:</w:t>
      </w:r>
      <w:r>
        <w:t xml:space="preserve"> </w:t>
      </w:r>
      <w:bookmarkStart w:id="11" w:name="Members"/>
      <w:bookmarkEnd w:id="11"/>
      <w:r w:rsidR="0015717A">
        <w:t>Senator Max Wise, Co-Chair; Representative J</w:t>
      </w:r>
      <w:r w:rsidR="00592A24">
        <w:t xml:space="preserve">ames Tipton, Co-Chair; Senators </w:t>
      </w:r>
      <w:r w:rsidR="0015717A">
        <w:t>Reginald Thomas and Mike Wilson; Representatives Kim Banta, Tina Bojanowski, and DJ Johnson</w:t>
      </w:r>
      <w:r>
        <w:t>.</w:t>
      </w:r>
    </w:p>
    <w:p w:rsidR="000A6BA5" w:rsidRDefault="000A6BA5"/>
    <w:p w:rsidR="000A6BA5" w:rsidRDefault="000A6BA5">
      <w:r>
        <w:rPr>
          <w:u w:val="single"/>
        </w:rPr>
        <w:t>LRC Staff:</w:t>
      </w:r>
      <w:r>
        <w:t xml:space="preserve"> </w:t>
      </w:r>
      <w:bookmarkStart w:id="12" w:name="cmtestaff"/>
      <w:bookmarkEnd w:id="12"/>
      <w:r w:rsidR="0015717A">
        <w:t xml:space="preserve">Joshua Collins, Cynthia Brown, </w:t>
      </w:r>
      <w:r w:rsidR="002875E3">
        <w:t xml:space="preserve">Yvette Perry, </w:t>
      </w:r>
      <w:r w:rsidR="0015717A">
        <w:t>and Christal White</w:t>
      </w:r>
      <w:r w:rsidR="00690B75">
        <w:t>.</w:t>
      </w:r>
    </w:p>
    <w:p w:rsidR="00D10194" w:rsidRDefault="00D10194"/>
    <w:p w:rsidR="00D10194" w:rsidRPr="00913295" w:rsidRDefault="00913295">
      <w:r w:rsidRPr="00913295">
        <w:rPr>
          <w:u w:val="single"/>
        </w:rPr>
        <w:t>Guests</w:t>
      </w:r>
      <w:r w:rsidR="008D400B" w:rsidRPr="00913295">
        <w:rPr>
          <w:u w:val="single"/>
        </w:rPr>
        <w:t>:</w:t>
      </w:r>
      <w:r w:rsidRPr="00913295">
        <w:t xml:space="preserve"> </w:t>
      </w:r>
      <w:r w:rsidR="006F4BB3">
        <w:t xml:space="preserve">Robin Kinney, </w:t>
      </w:r>
      <w:r w:rsidR="00F34A33">
        <w:t xml:space="preserve">Chay Ritter, and </w:t>
      </w:r>
      <w:r w:rsidR="00350F3F">
        <w:t>Chuck Truesdell, KDE; Mike Borchers, Ludlow; Robbie Fletcher, Lawrence County; Brenda Jackson, Shelby</w:t>
      </w:r>
      <w:r w:rsidR="00EB3F64">
        <w:t xml:space="preserve"> County</w:t>
      </w:r>
      <w:r w:rsidR="00350F3F">
        <w:t>; Davonna P</w:t>
      </w:r>
      <w:r w:rsidR="00F34A33">
        <w:t xml:space="preserve">age, Russellville; </w:t>
      </w:r>
      <w:r>
        <w:t>Eric Kennedy, KSBA; and Jim Flynn, KASS.</w:t>
      </w:r>
    </w:p>
    <w:p w:rsidR="006C2741" w:rsidRDefault="006C2741"/>
    <w:p w:rsidR="00FB12F9" w:rsidRDefault="006C2741">
      <w:r>
        <w:t xml:space="preserve">On a motion by </w:t>
      </w:r>
      <w:r w:rsidR="00592A24">
        <w:t xml:space="preserve">Representative Thomas </w:t>
      </w:r>
      <w:r>
        <w:t xml:space="preserve">and a second by </w:t>
      </w:r>
      <w:r w:rsidR="00592A24">
        <w:t>Representative Banta</w:t>
      </w:r>
      <w:r>
        <w:t>,</w:t>
      </w:r>
      <w:r w:rsidR="00D10194">
        <w:t xml:space="preserve"> </w:t>
      </w:r>
      <w:r w:rsidR="001A2239">
        <w:t xml:space="preserve">the </w:t>
      </w:r>
      <w:r w:rsidR="00BA34C2">
        <w:t>m</w:t>
      </w:r>
      <w:r>
        <w:t xml:space="preserve">inutes of the July 19, 2021 </w:t>
      </w:r>
      <w:r w:rsidR="001A2239">
        <w:t xml:space="preserve">meeting </w:t>
      </w:r>
      <w:r>
        <w:t xml:space="preserve">were </w:t>
      </w:r>
      <w:r w:rsidR="008678FA">
        <w:t>approved by voice vote.</w:t>
      </w:r>
    </w:p>
    <w:p w:rsidR="00FB12F9" w:rsidRDefault="00FB12F9"/>
    <w:p w:rsidR="0092008D" w:rsidRPr="000962CC" w:rsidRDefault="008678FA" w:rsidP="0092008D">
      <w:pPr>
        <w:spacing w:line="360" w:lineRule="auto"/>
        <w:ind w:right="-216" w:firstLine="0"/>
        <w:rPr>
          <w:rFonts w:eastAsia="Segoe UI"/>
          <w:b/>
          <w:sz w:val="24"/>
        </w:rPr>
      </w:pPr>
      <w:r w:rsidRPr="000962CC">
        <w:rPr>
          <w:rFonts w:eastAsia="Segoe UI"/>
          <w:b/>
          <w:sz w:val="24"/>
        </w:rPr>
        <w:t>Overview of School Transportation Funding &amp; Non-Resident Student Funding</w:t>
      </w:r>
    </w:p>
    <w:p w:rsidR="007D6D2E" w:rsidRPr="009D155E" w:rsidRDefault="006952CA" w:rsidP="0092008D">
      <w:pPr>
        <w:ind w:right="-216" w:firstLine="0"/>
        <w:rPr>
          <w:rFonts w:eastAsia="Segoe UI"/>
          <w:szCs w:val="26"/>
        </w:rPr>
      </w:pPr>
      <w:r>
        <w:rPr>
          <w:rFonts w:eastAsia="Segoe UI"/>
          <w:szCs w:val="26"/>
        </w:rPr>
        <w:t xml:space="preserve">Associate Commissioner </w:t>
      </w:r>
      <w:r w:rsidRPr="009D155E">
        <w:rPr>
          <w:rFonts w:eastAsia="Segoe UI"/>
          <w:szCs w:val="26"/>
        </w:rPr>
        <w:t xml:space="preserve">Robin Kenney, and </w:t>
      </w:r>
      <w:r>
        <w:rPr>
          <w:rFonts w:eastAsia="Segoe UI"/>
          <w:szCs w:val="26"/>
        </w:rPr>
        <w:t xml:space="preserve">the </w:t>
      </w:r>
      <w:r w:rsidRPr="009D155E">
        <w:rPr>
          <w:rFonts w:eastAsia="Segoe UI"/>
          <w:szCs w:val="26"/>
        </w:rPr>
        <w:t>Director</w:t>
      </w:r>
      <w:r>
        <w:rPr>
          <w:rFonts w:eastAsia="Segoe UI"/>
          <w:szCs w:val="26"/>
        </w:rPr>
        <w:t xml:space="preserve"> of Division District Support, Chay Ritter,</w:t>
      </w:r>
      <w:r w:rsidRPr="009D155E">
        <w:rPr>
          <w:rFonts w:eastAsia="Segoe UI"/>
          <w:szCs w:val="26"/>
        </w:rPr>
        <w:t xml:space="preserve"> </w:t>
      </w:r>
      <w:r w:rsidR="00B01F68" w:rsidRPr="009D155E">
        <w:rPr>
          <w:rFonts w:eastAsia="Segoe UI"/>
          <w:szCs w:val="26"/>
        </w:rPr>
        <w:t>from the Kentucky Department of Education (KDE) Office of Finance and Operations</w:t>
      </w:r>
      <w:r w:rsidR="00450F0F">
        <w:rPr>
          <w:rFonts w:eastAsia="Segoe UI"/>
          <w:szCs w:val="26"/>
        </w:rPr>
        <w:t xml:space="preserve"> </w:t>
      </w:r>
      <w:r w:rsidR="00B01F68" w:rsidRPr="009D155E">
        <w:rPr>
          <w:rFonts w:eastAsia="Segoe UI"/>
          <w:szCs w:val="26"/>
        </w:rPr>
        <w:t xml:space="preserve">discussed </w:t>
      </w:r>
      <w:r w:rsidR="003208E4">
        <w:rPr>
          <w:rFonts w:eastAsia="Segoe UI"/>
          <w:szCs w:val="26"/>
        </w:rPr>
        <w:t xml:space="preserve">the distribution of </w:t>
      </w:r>
      <w:r w:rsidR="00480196">
        <w:rPr>
          <w:rFonts w:eastAsia="Segoe UI"/>
          <w:szCs w:val="26"/>
        </w:rPr>
        <w:t>district transportation funding</w:t>
      </w:r>
      <w:r w:rsidR="00450F0F">
        <w:rPr>
          <w:rFonts w:eastAsia="Segoe UI"/>
          <w:szCs w:val="26"/>
        </w:rPr>
        <w:t>.</w:t>
      </w:r>
    </w:p>
    <w:p w:rsidR="007D6D2E" w:rsidRPr="009D155E" w:rsidRDefault="007D6D2E" w:rsidP="0092008D">
      <w:pPr>
        <w:spacing w:after="92"/>
        <w:ind w:left="10" w:right="140" w:firstLine="710"/>
        <w:rPr>
          <w:rFonts w:eastAsia="Segoe UI"/>
          <w:szCs w:val="26"/>
        </w:rPr>
      </w:pPr>
    </w:p>
    <w:p w:rsidR="0092008D" w:rsidRDefault="00975EED" w:rsidP="0092008D">
      <w:pPr>
        <w:spacing w:after="92"/>
        <w:ind w:left="10" w:right="140" w:firstLine="710"/>
        <w:rPr>
          <w:rFonts w:eastAsia="Segoe UI"/>
          <w:szCs w:val="26"/>
        </w:rPr>
      </w:pPr>
      <w:r>
        <w:rPr>
          <w:rFonts w:eastAsia="Segoe UI"/>
          <w:szCs w:val="26"/>
        </w:rPr>
        <w:t xml:space="preserve">Kentucky </w:t>
      </w:r>
      <w:r w:rsidR="00450F0F">
        <w:rPr>
          <w:rFonts w:eastAsia="Segoe UI"/>
          <w:szCs w:val="26"/>
        </w:rPr>
        <w:t xml:space="preserve">school buses </w:t>
      </w:r>
      <w:r>
        <w:rPr>
          <w:rFonts w:eastAsia="Segoe UI"/>
          <w:szCs w:val="26"/>
        </w:rPr>
        <w:t xml:space="preserve">are </w:t>
      </w:r>
      <w:r w:rsidR="00450F0F">
        <w:rPr>
          <w:rFonts w:eastAsia="Segoe UI"/>
          <w:szCs w:val="26"/>
        </w:rPr>
        <w:t>dr</w:t>
      </w:r>
      <w:r w:rsidR="00EF3151" w:rsidRPr="009D155E">
        <w:rPr>
          <w:rFonts w:eastAsia="Segoe UI"/>
          <w:szCs w:val="26"/>
        </w:rPr>
        <w:t>iven over 90 million miles annually</w:t>
      </w:r>
      <w:r>
        <w:rPr>
          <w:rFonts w:eastAsia="Segoe UI"/>
          <w:szCs w:val="26"/>
        </w:rPr>
        <w:t>,</w:t>
      </w:r>
      <w:r w:rsidR="00480196">
        <w:rPr>
          <w:rFonts w:eastAsia="Segoe UI"/>
          <w:szCs w:val="26"/>
        </w:rPr>
        <w:t xml:space="preserve"> transport</w:t>
      </w:r>
      <w:r w:rsidR="002875E3">
        <w:rPr>
          <w:rFonts w:eastAsia="Segoe UI"/>
          <w:szCs w:val="26"/>
        </w:rPr>
        <w:t>ing</w:t>
      </w:r>
      <w:r w:rsidR="00EF3151" w:rsidRPr="009D155E">
        <w:rPr>
          <w:rFonts w:eastAsia="Segoe UI"/>
          <w:szCs w:val="26"/>
        </w:rPr>
        <w:t xml:space="preserve"> </w:t>
      </w:r>
      <w:r w:rsidR="0048126E" w:rsidRPr="009D155E">
        <w:rPr>
          <w:rFonts w:eastAsia="Segoe UI"/>
          <w:szCs w:val="26"/>
        </w:rPr>
        <w:t>more than</w:t>
      </w:r>
      <w:r w:rsidR="00EF3151" w:rsidRPr="009D155E">
        <w:rPr>
          <w:rFonts w:eastAsia="Segoe UI"/>
          <w:szCs w:val="26"/>
        </w:rPr>
        <w:t xml:space="preserve"> 362,000 students</w:t>
      </w:r>
      <w:r>
        <w:rPr>
          <w:rFonts w:eastAsia="Segoe UI"/>
          <w:szCs w:val="26"/>
        </w:rPr>
        <w:t xml:space="preserve">. </w:t>
      </w:r>
      <w:r w:rsidR="00450F0F">
        <w:rPr>
          <w:rFonts w:eastAsia="Segoe UI"/>
          <w:szCs w:val="26"/>
        </w:rPr>
        <w:t xml:space="preserve">Mr. Ritter said schools have </w:t>
      </w:r>
      <w:r w:rsidR="007D6D2E" w:rsidRPr="009D155E">
        <w:rPr>
          <w:rFonts w:eastAsia="Segoe UI"/>
          <w:szCs w:val="26"/>
        </w:rPr>
        <w:t xml:space="preserve">more </w:t>
      </w:r>
      <w:r w:rsidR="00EF3151" w:rsidRPr="009D155E">
        <w:rPr>
          <w:rFonts w:eastAsia="Segoe UI"/>
          <w:szCs w:val="26"/>
        </w:rPr>
        <w:t>than 8,000 buses</w:t>
      </w:r>
      <w:r>
        <w:rPr>
          <w:rFonts w:eastAsia="Segoe UI"/>
          <w:szCs w:val="26"/>
        </w:rPr>
        <w:t>;</w:t>
      </w:r>
      <w:r w:rsidRPr="009D155E">
        <w:rPr>
          <w:rFonts w:eastAsia="Segoe UI"/>
          <w:szCs w:val="26"/>
        </w:rPr>
        <w:t xml:space="preserve"> </w:t>
      </w:r>
      <w:r w:rsidR="007D6D2E" w:rsidRPr="009D155E">
        <w:rPr>
          <w:rFonts w:eastAsia="Segoe UI"/>
          <w:szCs w:val="26"/>
        </w:rPr>
        <w:t>8,000 bus drivers</w:t>
      </w:r>
      <w:r>
        <w:rPr>
          <w:rFonts w:eastAsia="Segoe UI"/>
          <w:szCs w:val="26"/>
        </w:rPr>
        <w:t>;</w:t>
      </w:r>
      <w:r w:rsidRPr="009D155E">
        <w:rPr>
          <w:rFonts w:eastAsia="Segoe UI"/>
          <w:szCs w:val="26"/>
        </w:rPr>
        <w:t xml:space="preserve"> </w:t>
      </w:r>
      <w:r w:rsidR="00EF3151" w:rsidRPr="009D155E">
        <w:rPr>
          <w:rFonts w:eastAsia="Segoe UI"/>
          <w:szCs w:val="26"/>
        </w:rPr>
        <w:t>7,000 routes</w:t>
      </w:r>
      <w:r>
        <w:rPr>
          <w:rFonts w:eastAsia="Segoe UI"/>
          <w:szCs w:val="26"/>
        </w:rPr>
        <w:t>;</w:t>
      </w:r>
      <w:r w:rsidRPr="009D155E">
        <w:rPr>
          <w:rFonts w:eastAsia="Segoe UI"/>
          <w:szCs w:val="26"/>
        </w:rPr>
        <w:t xml:space="preserve"> </w:t>
      </w:r>
      <w:r w:rsidR="007D6D2E" w:rsidRPr="009D155E">
        <w:rPr>
          <w:rFonts w:eastAsia="Segoe UI"/>
          <w:szCs w:val="26"/>
        </w:rPr>
        <w:t xml:space="preserve">and </w:t>
      </w:r>
      <w:r w:rsidR="00EF3151" w:rsidRPr="009D155E">
        <w:rPr>
          <w:rFonts w:eastAsia="Segoe UI"/>
          <w:szCs w:val="26"/>
        </w:rPr>
        <w:t>500 inspectors</w:t>
      </w:r>
      <w:r w:rsidR="00450F0F">
        <w:rPr>
          <w:rFonts w:eastAsia="Segoe UI"/>
          <w:szCs w:val="26"/>
        </w:rPr>
        <w:t>.</w:t>
      </w:r>
      <w:r w:rsidR="005662EB" w:rsidRPr="009D155E">
        <w:rPr>
          <w:rFonts w:eastAsia="Segoe UI"/>
          <w:szCs w:val="26"/>
        </w:rPr>
        <w:t xml:space="preserve"> </w:t>
      </w:r>
    </w:p>
    <w:p w:rsidR="00EF3151" w:rsidRDefault="00480196" w:rsidP="0092008D">
      <w:pPr>
        <w:spacing w:after="92"/>
        <w:ind w:left="10" w:right="140" w:firstLine="710"/>
        <w:rPr>
          <w:rFonts w:ascii="Segoe UI" w:eastAsia="Segoe UI" w:hAnsi="Segoe UI" w:cs="Segoe UI"/>
          <w:sz w:val="24"/>
        </w:rPr>
      </w:pPr>
      <w:r>
        <w:rPr>
          <w:rFonts w:ascii="Segoe UI" w:eastAsia="Segoe UI" w:hAnsi="Segoe UI" w:cs="Segoe UI"/>
          <w:sz w:val="24"/>
        </w:rPr>
        <w:t xml:space="preserve"> </w:t>
      </w:r>
    </w:p>
    <w:p w:rsidR="00F63A79" w:rsidRDefault="0099527A" w:rsidP="0092008D">
      <w:pPr>
        <w:spacing w:after="55"/>
        <w:ind w:left="10" w:hanging="10"/>
        <w:rPr>
          <w:rFonts w:eastAsia="Segoe UI"/>
          <w:szCs w:val="26"/>
        </w:rPr>
      </w:pPr>
      <w:r>
        <w:rPr>
          <w:rFonts w:ascii="Segoe UI" w:eastAsia="Segoe UI" w:hAnsi="Segoe UI" w:cs="Segoe UI"/>
          <w:sz w:val="24"/>
        </w:rPr>
        <w:tab/>
      </w:r>
      <w:r>
        <w:rPr>
          <w:rFonts w:ascii="Segoe UI" w:eastAsia="Segoe UI" w:hAnsi="Segoe UI" w:cs="Segoe UI"/>
          <w:sz w:val="24"/>
        </w:rPr>
        <w:tab/>
      </w:r>
      <w:r w:rsidR="00EB3F64" w:rsidRPr="00EB3F64">
        <w:rPr>
          <w:rFonts w:eastAsia="Segoe UI"/>
          <w:szCs w:val="26"/>
        </w:rPr>
        <w:t>T</w:t>
      </w:r>
      <w:r w:rsidR="00420440" w:rsidRPr="00EB3F64">
        <w:rPr>
          <w:rFonts w:eastAsia="Segoe UI"/>
          <w:szCs w:val="26"/>
        </w:rPr>
        <w:t>ransportation</w:t>
      </w:r>
      <w:r w:rsidR="00420440">
        <w:rPr>
          <w:rFonts w:eastAsia="Segoe UI"/>
          <w:szCs w:val="26"/>
        </w:rPr>
        <w:t xml:space="preserve"> </w:t>
      </w:r>
      <w:r w:rsidR="00480196">
        <w:rPr>
          <w:rFonts w:eastAsia="Segoe UI"/>
          <w:szCs w:val="26"/>
        </w:rPr>
        <w:t>f</w:t>
      </w:r>
      <w:r w:rsidRPr="001E03BE">
        <w:rPr>
          <w:rFonts w:eastAsia="Segoe UI"/>
          <w:szCs w:val="26"/>
        </w:rPr>
        <w:t>und</w:t>
      </w:r>
      <w:r w:rsidR="00EB3F64">
        <w:rPr>
          <w:rFonts w:eastAsia="Segoe UI"/>
          <w:szCs w:val="26"/>
        </w:rPr>
        <w:t xml:space="preserve">s are divided </w:t>
      </w:r>
      <w:r w:rsidRPr="001E03BE">
        <w:rPr>
          <w:rFonts w:eastAsia="Segoe UI"/>
          <w:szCs w:val="26"/>
        </w:rPr>
        <w:t xml:space="preserve">into groups based on </w:t>
      </w:r>
      <w:r w:rsidR="007852D7" w:rsidRPr="001E03BE">
        <w:rPr>
          <w:rFonts w:eastAsia="Segoe UI"/>
          <w:szCs w:val="26"/>
        </w:rPr>
        <w:t xml:space="preserve">student population </w:t>
      </w:r>
      <w:r w:rsidRPr="001E03BE">
        <w:rPr>
          <w:rFonts w:eastAsia="Segoe UI"/>
          <w:szCs w:val="26"/>
        </w:rPr>
        <w:t>density</w:t>
      </w:r>
      <w:r w:rsidR="00480196">
        <w:rPr>
          <w:rFonts w:eastAsia="Segoe UI"/>
          <w:szCs w:val="26"/>
        </w:rPr>
        <w:t>.</w:t>
      </w:r>
      <w:r w:rsidR="00B6084A" w:rsidRPr="001E03BE">
        <w:rPr>
          <w:rFonts w:eastAsia="Segoe UI"/>
          <w:szCs w:val="26"/>
        </w:rPr>
        <w:t xml:space="preserve"> </w:t>
      </w:r>
      <w:r w:rsidR="00EB3F64">
        <w:rPr>
          <w:rFonts w:eastAsia="Segoe UI"/>
          <w:szCs w:val="26"/>
        </w:rPr>
        <w:t>The</w:t>
      </w:r>
      <w:r w:rsidR="003E70CA">
        <w:rPr>
          <w:rFonts w:eastAsia="Segoe UI"/>
          <w:szCs w:val="26"/>
        </w:rPr>
        <w:t xml:space="preserve"> costs are calculated by </w:t>
      </w:r>
      <w:r w:rsidR="00450F0F">
        <w:rPr>
          <w:rFonts w:eastAsia="Segoe UI"/>
          <w:szCs w:val="26"/>
        </w:rPr>
        <w:t xml:space="preserve">the </w:t>
      </w:r>
      <w:r w:rsidR="003E70CA">
        <w:rPr>
          <w:rFonts w:eastAsia="Segoe UI"/>
          <w:szCs w:val="26"/>
        </w:rPr>
        <w:t>a</w:t>
      </w:r>
      <w:r w:rsidR="00480196">
        <w:rPr>
          <w:rFonts w:eastAsia="Segoe UI"/>
          <w:szCs w:val="26"/>
        </w:rPr>
        <w:t>verage daily a</w:t>
      </w:r>
      <w:r w:rsidR="00835AEA" w:rsidRPr="009D155E">
        <w:rPr>
          <w:rFonts w:eastAsia="Segoe UI"/>
          <w:szCs w:val="26"/>
        </w:rPr>
        <w:t>ttendance</w:t>
      </w:r>
      <w:r w:rsidR="00922799">
        <w:rPr>
          <w:rFonts w:eastAsia="Segoe UI"/>
          <w:szCs w:val="26"/>
        </w:rPr>
        <w:t xml:space="preserve"> of students transported</w:t>
      </w:r>
      <w:r w:rsidR="00835AEA" w:rsidRPr="009D155E">
        <w:rPr>
          <w:rFonts w:eastAsia="Segoe UI"/>
          <w:szCs w:val="26"/>
        </w:rPr>
        <w:t xml:space="preserve"> </w:t>
      </w:r>
      <w:r w:rsidR="00922799">
        <w:rPr>
          <w:rFonts w:eastAsia="Segoe UI"/>
          <w:szCs w:val="26"/>
        </w:rPr>
        <w:t>divided by the</w:t>
      </w:r>
      <w:r w:rsidRPr="001E03BE">
        <w:rPr>
          <w:rFonts w:eastAsia="Segoe UI"/>
          <w:szCs w:val="26"/>
        </w:rPr>
        <w:t xml:space="preserve"> square miles served. County and independent school district</w:t>
      </w:r>
      <w:r w:rsidR="00B6084A" w:rsidRPr="001E03BE">
        <w:rPr>
          <w:rFonts w:eastAsia="Segoe UI"/>
          <w:szCs w:val="26"/>
        </w:rPr>
        <w:t>s</w:t>
      </w:r>
      <w:r w:rsidRPr="001E03BE">
        <w:rPr>
          <w:rFonts w:eastAsia="Segoe UI"/>
          <w:szCs w:val="26"/>
        </w:rPr>
        <w:t xml:space="preserve"> are determined separately</w:t>
      </w:r>
      <w:r w:rsidR="001E03BE">
        <w:rPr>
          <w:rFonts w:eastAsia="Segoe UI"/>
          <w:szCs w:val="26"/>
        </w:rPr>
        <w:t xml:space="preserve"> and</w:t>
      </w:r>
      <w:r w:rsidR="003E70CA">
        <w:rPr>
          <w:rFonts w:eastAsia="Segoe UI"/>
          <w:szCs w:val="26"/>
        </w:rPr>
        <w:t xml:space="preserve"> no independent school district receives an average cost per pupil per day in excess of the minimum received by any county district</w:t>
      </w:r>
      <w:r w:rsidR="00F63A79">
        <w:rPr>
          <w:rFonts w:eastAsia="Segoe UI"/>
          <w:szCs w:val="26"/>
        </w:rPr>
        <w:t>.</w:t>
      </w:r>
    </w:p>
    <w:p w:rsidR="00F63A79" w:rsidRDefault="00F63A79" w:rsidP="0092008D">
      <w:pPr>
        <w:spacing w:after="55"/>
        <w:ind w:left="10" w:hanging="10"/>
        <w:rPr>
          <w:rFonts w:eastAsia="Segoe UI"/>
          <w:szCs w:val="26"/>
        </w:rPr>
      </w:pPr>
    </w:p>
    <w:p w:rsidR="00BA34C2" w:rsidRDefault="00F63A79" w:rsidP="0092008D">
      <w:pPr>
        <w:spacing w:after="55"/>
        <w:ind w:left="10" w:hanging="10"/>
        <w:rPr>
          <w:rFonts w:eastAsia="Segoe UI"/>
          <w:szCs w:val="26"/>
        </w:rPr>
      </w:pPr>
      <w:r>
        <w:rPr>
          <w:rFonts w:eastAsia="Segoe UI"/>
          <w:szCs w:val="26"/>
        </w:rPr>
        <w:lastRenderedPageBreak/>
        <w:tab/>
      </w:r>
      <w:r>
        <w:rPr>
          <w:rFonts w:eastAsia="Segoe UI"/>
          <w:szCs w:val="26"/>
        </w:rPr>
        <w:tab/>
      </w:r>
      <w:r w:rsidR="00B16213" w:rsidRPr="009D155E">
        <w:rPr>
          <w:rFonts w:eastAsia="Segoe UI"/>
          <w:szCs w:val="26"/>
        </w:rPr>
        <w:t xml:space="preserve">Mr. Ritter explained </w:t>
      </w:r>
      <w:r w:rsidR="00B57332">
        <w:rPr>
          <w:rFonts w:eastAsia="Segoe UI"/>
          <w:szCs w:val="26"/>
        </w:rPr>
        <w:t xml:space="preserve">that in order to calculate the number of students transported, </w:t>
      </w:r>
      <w:r w:rsidR="002B7D17">
        <w:rPr>
          <w:rFonts w:eastAsia="Segoe UI"/>
          <w:szCs w:val="26"/>
        </w:rPr>
        <w:t xml:space="preserve">students are divided into </w:t>
      </w:r>
      <w:r w:rsidR="00FF405B" w:rsidRPr="009D155E">
        <w:rPr>
          <w:rFonts w:eastAsia="Segoe UI"/>
          <w:szCs w:val="26"/>
        </w:rPr>
        <w:t xml:space="preserve">transportation </w:t>
      </w:r>
      <w:r w:rsidR="002B7D17">
        <w:rPr>
          <w:rFonts w:eastAsia="Segoe UI"/>
          <w:szCs w:val="26"/>
        </w:rPr>
        <w:t xml:space="preserve">codes </w:t>
      </w:r>
      <w:r w:rsidR="00EB3F64">
        <w:rPr>
          <w:rFonts w:eastAsia="Segoe UI"/>
          <w:szCs w:val="26"/>
        </w:rPr>
        <w:t>depending on the</w:t>
      </w:r>
      <w:r w:rsidR="002B7D17">
        <w:rPr>
          <w:rFonts w:eastAsia="Segoe UI"/>
          <w:szCs w:val="26"/>
        </w:rPr>
        <w:t xml:space="preserve"> frequency of u</w:t>
      </w:r>
      <w:r w:rsidR="003E70CA">
        <w:rPr>
          <w:rFonts w:eastAsia="Segoe UI"/>
          <w:szCs w:val="26"/>
        </w:rPr>
        <w:t>tilizing</w:t>
      </w:r>
      <w:r w:rsidR="002B7D17">
        <w:rPr>
          <w:rFonts w:eastAsia="Segoe UI"/>
          <w:szCs w:val="26"/>
        </w:rPr>
        <w:t xml:space="preserve"> bus services</w:t>
      </w:r>
      <w:r w:rsidR="00A10BBE">
        <w:rPr>
          <w:rFonts w:eastAsia="Segoe UI"/>
          <w:szCs w:val="26"/>
        </w:rPr>
        <w:t xml:space="preserve">. </w:t>
      </w:r>
      <w:r w:rsidR="00EB0324">
        <w:rPr>
          <w:rFonts w:eastAsia="Segoe UI"/>
          <w:szCs w:val="26"/>
        </w:rPr>
        <w:t xml:space="preserve">To calculate the area of the district, the </w:t>
      </w:r>
      <w:r w:rsidR="008D400B">
        <w:rPr>
          <w:rFonts w:eastAsia="Segoe UI"/>
          <w:szCs w:val="26"/>
        </w:rPr>
        <w:t>formula</w:t>
      </w:r>
      <w:r w:rsidR="00EB0324">
        <w:rPr>
          <w:rFonts w:eastAsia="Segoe UI"/>
          <w:szCs w:val="26"/>
        </w:rPr>
        <w:t xml:space="preserve"> takes the </w:t>
      </w:r>
      <w:r w:rsidR="00EB0324" w:rsidRPr="009D155E">
        <w:rPr>
          <w:rFonts w:eastAsia="Segoe UI"/>
          <w:szCs w:val="26"/>
        </w:rPr>
        <w:t>square miles</w:t>
      </w:r>
      <w:r w:rsidR="00EB0324">
        <w:rPr>
          <w:rFonts w:eastAsia="Segoe UI"/>
          <w:szCs w:val="26"/>
        </w:rPr>
        <w:t xml:space="preserve"> of the district and subtracts any unserved areas, such as those served by other districts or bodies of water.</w:t>
      </w:r>
      <w:r w:rsidR="00EB0324" w:rsidRPr="009D155E">
        <w:rPr>
          <w:rFonts w:eastAsia="Segoe UI"/>
          <w:szCs w:val="26"/>
        </w:rPr>
        <w:t xml:space="preserve"> </w:t>
      </w:r>
      <w:r w:rsidR="00957377">
        <w:rPr>
          <w:rFonts w:eastAsia="Segoe UI"/>
          <w:szCs w:val="26"/>
        </w:rPr>
        <w:t xml:space="preserve">The transportation calculation also takes growth into account, with a comparison of current year versus the prior year in the first two months. Negative growth does not </w:t>
      </w:r>
      <w:r w:rsidR="00957377" w:rsidRPr="00BA34C2">
        <w:rPr>
          <w:rFonts w:eastAsia="Segoe UI"/>
          <w:szCs w:val="26"/>
        </w:rPr>
        <w:t>impact funding</w:t>
      </w:r>
      <w:r w:rsidR="00DF2394" w:rsidRPr="00BA34C2">
        <w:rPr>
          <w:rFonts w:eastAsia="Segoe UI"/>
          <w:szCs w:val="26"/>
        </w:rPr>
        <w:t>.</w:t>
      </w:r>
      <w:r w:rsidR="007852D7" w:rsidRPr="00BA34C2">
        <w:rPr>
          <w:rFonts w:eastAsia="Segoe UI"/>
          <w:szCs w:val="26"/>
        </w:rPr>
        <w:t xml:space="preserve"> </w:t>
      </w:r>
    </w:p>
    <w:p w:rsidR="00BA34C2" w:rsidRDefault="00BA34C2" w:rsidP="0092008D">
      <w:pPr>
        <w:spacing w:after="55"/>
        <w:ind w:left="10" w:hanging="10"/>
        <w:rPr>
          <w:rFonts w:eastAsia="Segoe UI"/>
          <w:szCs w:val="26"/>
        </w:rPr>
      </w:pPr>
    </w:p>
    <w:p w:rsidR="006B0572" w:rsidRDefault="00BA34C2" w:rsidP="0092008D">
      <w:pPr>
        <w:spacing w:after="55"/>
        <w:ind w:left="10" w:hanging="10"/>
        <w:rPr>
          <w:rFonts w:eastAsia="Segoe UI"/>
          <w:szCs w:val="26"/>
        </w:rPr>
      </w:pPr>
      <w:r>
        <w:rPr>
          <w:rFonts w:eastAsia="Segoe UI"/>
          <w:szCs w:val="26"/>
        </w:rPr>
        <w:tab/>
      </w:r>
      <w:r>
        <w:rPr>
          <w:rFonts w:eastAsia="Segoe UI"/>
          <w:szCs w:val="26"/>
        </w:rPr>
        <w:tab/>
      </w:r>
      <w:r w:rsidR="00BE74FA" w:rsidRPr="009D155E">
        <w:rPr>
          <w:rFonts w:eastAsia="Segoe UI"/>
          <w:szCs w:val="26"/>
        </w:rPr>
        <w:t xml:space="preserve">The gross amount spent </w:t>
      </w:r>
      <w:r w:rsidR="0099527A" w:rsidRPr="009D155E">
        <w:rPr>
          <w:rFonts w:eastAsia="Segoe UI"/>
          <w:szCs w:val="26"/>
        </w:rPr>
        <w:t>transporting students to and from school</w:t>
      </w:r>
      <w:r w:rsidR="009865D3" w:rsidRPr="009D155E">
        <w:rPr>
          <w:rFonts w:eastAsia="Segoe UI"/>
          <w:szCs w:val="26"/>
        </w:rPr>
        <w:t xml:space="preserve"> </w:t>
      </w:r>
      <w:r w:rsidR="0099527A" w:rsidRPr="009D155E">
        <w:rPr>
          <w:rFonts w:eastAsia="Segoe UI"/>
          <w:szCs w:val="26"/>
        </w:rPr>
        <w:t>include</w:t>
      </w:r>
      <w:r w:rsidR="002B7D17">
        <w:rPr>
          <w:rFonts w:eastAsia="Segoe UI"/>
          <w:szCs w:val="26"/>
        </w:rPr>
        <w:t>s</w:t>
      </w:r>
      <w:r w:rsidR="00BE74FA" w:rsidRPr="009D155E">
        <w:rPr>
          <w:rFonts w:eastAsia="Segoe UI"/>
          <w:szCs w:val="26"/>
        </w:rPr>
        <w:t xml:space="preserve"> transportation-</w:t>
      </w:r>
      <w:r w:rsidR="0099527A" w:rsidRPr="009D155E">
        <w:rPr>
          <w:rFonts w:eastAsia="Segoe UI"/>
          <w:szCs w:val="26"/>
        </w:rPr>
        <w:t>related costs such as supervision, training, operat</w:t>
      </w:r>
      <w:r w:rsidR="007852D7" w:rsidRPr="009D155E">
        <w:rPr>
          <w:rFonts w:eastAsia="Segoe UI"/>
          <w:szCs w:val="26"/>
        </w:rPr>
        <w:t>i</w:t>
      </w:r>
      <w:r w:rsidR="002B7D17">
        <w:rPr>
          <w:rFonts w:eastAsia="Segoe UI"/>
          <w:szCs w:val="26"/>
        </w:rPr>
        <w:t>ons, bus monitors</w:t>
      </w:r>
      <w:r w:rsidR="0099527A" w:rsidRPr="009D155E">
        <w:rPr>
          <w:rFonts w:eastAsia="Segoe UI"/>
          <w:szCs w:val="26"/>
        </w:rPr>
        <w:t>, and bus</w:t>
      </w:r>
      <w:r w:rsidR="00EB3F64">
        <w:rPr>
          <w:rFonts w:eastAsia="Segoe UI"/>
          <w:szCs w:val="26"/>
        </w:rPr>
        <w:t xml:space="preserve"> </w:t>
      </w:r>
      <w:r w:rsidR="0099527A" w:rsidRPr="009D155E">
        <w:rPr>
          <w:rFonts w:eastAsia="Segoe UI"/>
          <w:szCs w:val="26"/>
        </w:rPr>
        <w:t>maintenance</w:t>
      </w:r>
      <w:r w:rsidR="00BE74FA" w:rsidRPr="009D155E">
        <w:rPr>
          <w:rFonts w:eastAsia="Segoe UI"/>
          <w:szCs w:val="26"/>
        </w:rPr>
        <w:t xml:space="preserve">. </w:t>
      </w:r>
      <w:r w:rsidR="009661AA">
        <w:rPr>
          <w:rFonts w:eastAsia="Segoe UI"/>
          <w:szCs w:val="26"/>
        </w:rPr>
        <w:t>Other variables are used to determine final calculations regarding</w:t>
      </w:r>
      <w:r w:rsidR="00350F3F">
        <w:rPr>
          <w:rFonts w:eastAsia="Segoe UI"/>
          <w:szCs w:val="26"/>
        </w:rPr>
        <w:t xml:space="preserve"> </w:t>
      </w:r>
      <w:r w:rsidR="00EB3F64">
        <w:rPr>
          <w:rFonts w:eastAsia="Segoe UI"/>
          <w:szCs w:val="26"/>
        </w:rPr>
        <w:t>t</w:t>
      </w:r>
      <w:r w:rsidR="009661AA">
        <w:rPr>
          <w:rFonts w:eastAsia="Segoe UI"/>
          <w:szCs w:val="26"/>
        </w:rPr>
        <w:t>ransportation</w:t>
      </w:r>
      <w:r w:rsidR="00350F3F">
        <w:rPr>
          <w:rFonts w:eastAsia="Segoe UI"/>
          <w:szCs w:val="26"/>
        </w:rPr>
        <w:t xml:space="preserve"> </w:t>
      </w:r>
      <w:r w:rsidR="009661AA">
        <w:rPr>
          <w:rFonts w:eastAsia="Segoe UI"/>
          <w:szCs w:val="26"/>
        </w:rPr>
        <w:t xml:space="preserve">funding. </w:t>
      </w:r>
      <w:r w:rsidR="002B7D17">
        <w:rPr>
          <w:rFonts w:eastAsia="Segoe UI"/>
          <w:szCs w:val="26"/>
        </w:rPr>
        <w:t xml:space="preserve">Total </w:t>
      </w:r>
      <w:r w:rsidR="00EB029D">
        <w:rPr>
          <w:rFonts w:eastAsia="Segoe UI"/>
          <w:szCs w:val="26"/>
        </w:rPr>
        <w:t>costs are around $382 million.</w:t>
      </w:r>
      <w:r w:rsidR="002B7D17">
        <w:rPr>
          <w:rFonts w:eastAsia="Segoe UI"/>
          <w:szCs w:val="26"/>
        </w:rPr>
        <w:t xml:space="preserve"> </w:t>
      </w:r>
    </w:p>
    <w:p w:rsidR="006B0572" w:rsidRDefault="006B0572" w:rsidP="0092008D">
      <w:pPr>
        <w:spacing w:after="55"/>
        <w:ind w:left="10" w:hanging="10"/>
        <w:rPr>
          <w:rFonts w:eastAsia="Segoe UI"/>
          <w:szCs w:val="26"/>
        </w:rPr>
      </w:pPr>
    </w:p>
    <w:p w:rsidR="006B0572" w:rsidRDefault="00447FE2" w:rsidP="0092008D">
      <w:pPr>
        <w:spacing w:after="55"/>
        <w:rPr>
          <w:rFonts w:eastAsia="Segoe UI"/>
          <w:szCs w:val="26"/>
        </w:rPr>
      </w:pPr>
      <w:r>
        <w:rPr>
          <w:rFonts w:eastAsia="Segoe UI"/>
          <w:szCs w:val="26"/>
        </w:rPr>
        <w:t xml:space="preserve">District </w:t>
      </w:r>
      <w:r w:rsidR="002B7D17">
        <w:rPr>
          <w:rFonts w:eastAsia="Segoe UI"/>
          <w:szCs w:val="26"/>
        </w:rPr>
        <w:t>options to p</w:t>
      </w:r>
      <w:r w:rsidR="00E94730" w:rsidRPr="009D155E">
        <w:rPr>
          <w:rFonts w:eastAsia="Segoe UI"/>
          <w:szCs w:val="26"/>
        </w:rPr>
        <w:t>urchase</w:t>
      </w:r>
      <w:r w:rsidR="002B7D17">
        <w:rPr>
          <w:rFonts w:eastAsia="Segoe UI"/>
          <w:szCs w:val="26"/>
        </w:rPr>
        <w:t xml:space="preserve"> buses</w:t>
      </w:r>
      <w:r w:rsidR="0099527A" w:rsidRPr="009D155E">
        <w:rPr>
          <w:rFonts w:eastAsia="Segoe UI"/>
          <w:szCs w:val="26"/>
        </w:rPr>
        <w:t xml:space="preserve"> </w:t>
      </w:r>
      <w:r w:rsidR="00F45C36">
        <w:rPr>
          <w:rFonts w:eastAsia="Segoe UI"/>
          <w:szCs w:val="26"/>
        </w:rPr>
        <w:t xml:space="preserve">include </w:t>
      </w:r>
      <w:r w:rsidR="0099527A" w:rsidRPr="009D155E">
        <w:rPr>
          <w:rFonts w:eastAsia="Segoe UI"/>
          <w:szCs w:val="26"/>
        </w:rPr>
        <w:t xml:space="preserve">cash, Kentucky </w:t>
      </w:r>
      <w:r w:rsidR="00B01F68" w:rsidRPr="009D155E">
        <w:rPr>
          <w:rFonts w:eastAsia="Segoe UI"/>
          <w:szCs w:val="26"/>
        </w:rPr>
        <w:t>Interlocal</w:t>
      </w:r>
      <w:r w:rsidR="0099527A" w:rsidRPr="009D155E">
        <w:rPr>
          <w:rFonts w:eastAsia="Segoe UI"/>
          <w:szCs w:val="26"/>
        </w:rPr>
        <w:t xml:space="preserve"> School Transportation Assoc</w:t>
      </w:r>
      <w:r w:rsidR="00E94730" w:rsidRPr="009D155E">
        <w:rPr>
          <w:rFonts w:eastAsia="Segoe UI"/>
          <w:szCs w:val="26"/>
        </w:rPr>
        <w:t>i</w:t>
      </w:r>
      <w:r w:rsidR="0099527A" w:rsidRPr="009D155E">
        <w:rPr>
          <w:rFonts w:eastAsia="Segoe UI"/>
          <w:szCs w:val="26"/>
        </w:rPr>
        <w:t>a</w:t>
      </w:r>
      <w:r w:rsidR="00DD4015">
        <w:rPr>
          <w:rFonts w:eastAsia="Segoe UI"/>
          <w:szCs w:val="26"/>
        </w:rPr>
        <w:t xml:space="preserve">tion (KISTA) bonds, or </w:t>
      </w:r>
      <w:r w:rsidR="0099527A" w:rsidRPr="009D155E">
        <w:rPr>
          <w:rFonts w:eastAsia="Segoe UI"/>
          <w:szCs w:val="26"/>
        </w:rPr>
        <w:t>capital funds request</w:t>
      </w:r>
      <w:r w:rsidR="00DD4015">
        <w:rPr>
          <w:rFonts w:eastAsia="Segoe UI"/>
          <w:szCs w:val="26"/>
        </w:rPr>
        <w:t>s</w:t>
      </w:r>
      <w:r w:rsidR="0099527A" w:rsidRPr="009D155E">
        <w:rPr>
          <w:rFonts w:eastAsia="Segoe UI"/>
          <w:szCs w:val="26"/>
        </w:rPr>
        <w:t xml:space="preserve">. </w:t>
      </w:r>
      <w:r w:rsidR="00342DA0" w:rsidRPr="009D155E">
        <w:rPr>
          <w:rFonts w:eastAsia="Segoe UI"/>
          <w:szCs w:val="26"/>
        </w:rPr>
        <w:t xml:space="preserve">Kentucky has 9,137 </w:t>
      </w:r>
      <w:r w:rsidR="0099527A" w:rsidRPr="009D155E">
        <w:rPr>
          <w:rFonts w:eastAsia="Segoe UI"/>
          <w:szCs w:val="26"/>
        </w:rPr>
        <w:t xml:space="preserve">diesel buses </w:t>
      </w:r>
      <w:r w:rsidR="00342DA0" w:rsidRPr="009D155E">
        <w:rPr>
          <w:rFonts w:eastAsia="Segoe UI"/>
          <w:szCs w:val="26"/>
        </w:rPr>
        <w:t>and</w:t>
      </w:r>
      <w:r w:rsidR="0099527A" w:rsidRPr="009D155E">
        <w:rPr>
          <w:rFonts w:eastAsia="Segoe UI"/>
          <w:szCs w:val="26"/>
        </w:rPr>
        <w:t xml:space="preserve"> 106 </w:t>
      </w:r>
      <w:r w:rsidR="00E94730" w:rsidRPr="009D155E">
        <w:rPr>
          <w:rFonts w:eastAsia="Segoe UI"/>
          <w:szCs w:val="26"/>
        </w:rPr>
        <w:t xml:space="preserve">each of </w:t>
      </w:r>
      <w:r w:rsidR="00342DA0" w:rsidRPr="009D155E">
        <w:rPr>
          <w:rFonts w:eastAsia="Segoe UI"/>
          <w:szCs w:val="26"/>
        </w:rPr>
        <w:t xml:space="preserve">propane </w:t>
      </w:r>
      <w:r w:rsidR="009865D3" w:rsidRPr="009D155E">
        <w:rPr>
          <w:rFonts w:eastAsia="Segoe UI"/>
          <w:szCs w:val="26"/>
        </w:rPr>
        <w:t xml:space="preserve">and hybrid </w:t>
      </w:r>
      <w:r w:rsidR="0099527A" w:rsidRPr="009D155E">
        <w:rPr>
          <w:rFonts w:eastAsia="Segoe UI"/>
          <w:szCs w:val="26"/>
        </w:rPr>
        <w:t>buses</w:t>
      </w:r>
      <w:r w:rsidR="009865D3" w:rsidRPr="009D155E">
        <w:rPr>
          <w:rFonts w:eastAsia="Segoe UI"/>
          <w:szCs w:val="26"/>
        </w:rPr>
        <w:t>.</w:t>
      </w:r>
      <w:r w:rsidR="003E70CA">
        <w:rPr>
          <w:rFonts w:eastAsia="Segoe UI"/>
          <w:szCs w:val="26"/>
        </w:rPr>
        <w:t xml:space="preserve"> B</w:t>
      </w:r>
      <w:r w:rsidR="00113DA2" w:rsidRPr="009D155E">
        <w:rPr>
          <w:rFonts w:eastAsia="Segoe UI"/>
          <w:szCs w:val="26"/>
        </w:rPr>
        <w:t>us d</w:t>
      </w:r>
      <w:r w:rsidR="00CC6E01" w:rsidRPr="009D155E">
        <w:rPr>
          <w:rFonts w:eastAsia="Segoe UI"/>
          <w:szCs w:val="26"/>
        </w:rPr>
        <w:t>epreciation</w:t>
      </w:r>
      <w:r w:rsidR="009865D3" w:rsidRPr="009D155E">
        <w:rPr>
          <w:rFonts w:eastAsia="Segoe UI"/>
          <w:szCs w:val="26"/>
        </w:rPr>
        <w:t xml:space="preserve"> </w:t>
      </w:r>
      <w:r w:rsidR="00CF1C1B">
        <w:rPr>
          <w:rFonts w:eastAsia="Segoe UI"/>
          <w:szCs w:val="26"/>
        </w:rPr>
        <w:t xml:space="preserve">is </w:t>
      </w:r>
      <w:r w:rsidR="009865D3" w:rsidRPr="009D155E">
        <w:rPr>
          <w:rFonts w:eastAsia="Segoe UI"/>
          <w:szCs w:val="26"/>
        </w:rPr>
        <w:t>spread</w:t>
      </w:r>
      <w:r w:rsidR="00CF1C1B">
        <w:rPr>
          <w:rFonts w:eastAsia="Segoe UI"/>
          <w:szCs w:val="26"/>
        </w:rPr>
        <w:t xml:space="preserve"> </w:t>
      </w:r>
      <w:r w:rsidR="009865D3" w:rsidRPr="009D155E">
        <w:rPr>
          <w:rFonts w:eastAsia="Segoe UI"/>
          <w:szCs w:val="26"/>
        </w:rPr>
        <w:t xml:space="preserve">over </w:t>
      </w:r>
      <w:r w:rsidR="00113DA2" w:rsidRPr="009D155E">
        <w:rPr>
          <w:rFonts w:eastAsia="Segoe UI"/>
          <w:szCs w:val="26"/>
        </w:rPr>
        <w:t xml:space="preserve">a </w:t>
      </w:r>
      <w:r w:rsidR="009865D3" w:rsidRPr="009D155E">
        <w:rPr>
          <w:rFonts w:eastAsia="Segoe UI"/>
          <w:szCs w:val="26"/>
        </w:rPr>
        <w:t>14-year</w:t>
      </w:r>
      <w:r w:rsidR="00113DA2" w:rsidRPr="009D155E">
        <w:rPr>
          <w:rFonts w:eastAsia="Segoe UI"/>
          <w:szCs w:val="26"/>
        </w:rPr>
        <w:t xml:space="preserve"> period</w:t>
      </w:r>
      <w:r w:rsidR="009865D3" w:rsidRPr="009D155E">
        <w:rPr>
          <w:rFonts w:eastAsia="Segoe UI"/>
          <w:szCs w:val="26"/>
        </w:rPr>
        <w:t xml:space="preserve">, beginning with a 12 percent </w:t>
      </w:r>
      <w:r w:rsidR="00113DA2" w:rsidRPr="009D155E">
        <w:rPr>
          <w:rFonts w:eastAsia="Segoe UI"/>
          <w:szCs w:val="26"/>
        </w:rPr>
        <w:t xml:space="preserve">depreciation </w:t>
      </w:r>
      <w:r w:rsidR="009865D3" w:rsidRPr="009D155E">
        <w:rPr>
          <w:rFonts w:eastAsia="Segoe UI"/>
          <w:szCs w:val="26"/>
        </w:rPr>
        <w:t xml:space="preserve">in </w:t>
      </w:r>
      <w:r w:rsidR="00113DA2" w:rsidRPr="009D155E">
        <w:rPr>
          <w:rFonts w:eastAsia="Segoe UI"/>
          <w:szCs w:val="26"/>
        </w:rPr>
        <w:t xml:space="preserve">the first and second </w:t>
      </w:r>
      <w:r w:rsidR="009865D3" w:rsidRPr="009D155E">
        <w:rPr>
          <w:rFonts w:eastAsia="Segoe UI"/>
          <w:szCs w:val="26"/>
        </w:rPr>
        <w:t>years</w:t>
      </w:r>
      <w:r w:rsidR="00F45C36">
        <w:rPr>
          <w:rFonts w:eastAsia="Segoe UI"/>
          <w:szCs w:val="26"/>
        </w:rPr>
        <w:t xml:space="preserve">, </w:t>
      </w:r>
      <w:r w:rsidR="0084278F">
        <w:rPr>
          <w:rFonts w:eastAsia="Segoe UI"/>
          <w:szCs w:val="26"/>
        </w:rPr>
        <w:t xml:space="preserve">and </w:t>
      </w:r>
      <w:r w:rsidR="00F45C36">
        <w:rPr>
          <w:rFonts w:eastAsia="Segoe UI"/>
          <w:szCs w:val="26"/>
        </w:rPr>
        <w:t>a sliding scale</w:t>
      </w:r>
      <w:r w:rsidR="009865D3" w:rsidRPr="009D155E">
        <w:rPr>
          <w:rFonts w:eastAsia="Segoe UI"/>
          <w:szCs w:val="26"/>
        </w:rPr>
        <w:t xml:space="preserve"> </w:t>
      </w:r>
      <w:r w:rsidR="00CC6E01" w:rsidRPr="009D155E">
        <w:rPr>
          <w:rFonts w:eastAsia="Segoe UI"/>
          <w:szCs w:val="26"/>
        </w:rPr>
        <w:t xml:space="preserve">ending with </w:t>
      </w:r>
      <w:r w:rsidR="009865D3" w:rsidRPr="009D155E">
        <w:rPr>
          <w:rFonts w:eastAsia="Segoe UI"/>
          <w:szCs w:val="26"/>
        </w:rPr>
        <w:t>6 percent</w:t>
      </w:r>
      <w:r w:rsidR="00CC6E01" w:rsidRPr="009D155E">
        <w:rPr>
          <w:rFonts w:eastAsia="Segoe UI"/>
          <w:szCs w:val="26"/>
        </w:rPr>
        <w:t xml:space="preserve"> depreciation</w:t>
      </w:r>
      <w:r w:rsidR="009865D3" w:rsidRPr="009D155E">
        <w:rPr>
          <w:rFonts w:eastAsia="Segoe UI"/>
          <w:szCs w:val="26"/>
        </w:rPr>
        <w:t xml:space="preserve"> in years 11 through 14. </w:t>
      </w:r>
    </w:p>
    <w:p w:rsidR="006B0572" w:rsidRDefault="006B0572" w:rsidP="0092008D">
      <w:pPr>
        <w:spacing w:after="55"/>
        <w:rPr>
          <w:rFonts w:eastAsia="Segoe UI"/>
          <w:szCs w:val="26"/>
        </w:rPr>
      </w:pPr>
    </w:p>
    <w:p w:rsidR="006B0572" w:rsidRDefault="00DD4015" w:rsidP="0092008D">
      <w:pPr>
        <w:spacing w:after="55"/>
        <w:rPr>
          <w:rFonts w:eastAsia="Segoe UI"/>
          <w:szCs w:val="26"/>
        </w:rPr>
      </w:pPr>
      <w:r>
        <w:rPr>
          <w:rFonts w:eastAsia="Segoe UI"/>
          <w:szCs w:val="26"/>
        </w:rPr>
        <w:t xml:space="preserve">Bus transportation was </w:t>
      </w:r>
      <w:r w:rsidR="00D31E54">
        <w:rPr>
          <w:rFonts w:eastAsia="Segoe UI"/>
          <w:szCs w:val="26"/>
        </w:rPr>
        <w:t>fully funded b</w:t>
      </w:r>
      <w:r w:rsidR="00A566B8">
        <w:rPr>
          <w:rFonts w:eastAsia="Segoe UI"/>
          <w:szCs w:val="26"/>
        </w:rPr>
        <w:t>efore 2004</w:t>
      </w:r>
      <w:r>
        <w:rPr>
          <w:rFonts w:eastAsia="Segoe UI"/>
          <w:szCs w:val="26"/>
        </w:rPr>
        <w:t xml:space="preserve"> and funding </w:t>
      </w:r>
      <w:r w:rsidR="00F45C36">
        <w:rPr>
          <w:rFonts w:eastAsia="Segoe UI"/>
          <w:szCs w:val="26"/>
        </w:rPr>
        <w:t xml:space="preserve">gradually </w:t>
      </w:r>
      <w:r>
        <w:rPr>
          <w:rFonts w:eastAsia="Segoe UI"/>
          <w:szCs w:val="26"/>
        </w:rPr>
        <w:t>decreased</w:t>
      </w:r>
      <w:r w:rsidR="00F45C36">
        <w:rPr>
          <w:rFonts w:eastAsia="Segoe UI"/>
          <w:szCs w:val="26"/>
        </w:rPr>
        <w:t xml:space="preserve"> </w:t>
      </w:r>
      <w:r w:rsidR="002B7D17">
        <w:rPr>
          <w:rFonts w:eastAsia="Segoe UI"/>
          <w:szCs w:val="26"/>
        </w:rPr>
        <w:t>over the next 10 years</w:t>
      </w:r>
      <w:r w:rsidR="00F45C36">
        <w:rPr>
          <w:rFonts w:eastAsia="Segoe UI"/>
          <w:szCs w:val="26"/>
        </w:rPr>
        <w:t xml:space="preserve">. A </w:t>
      </w:r>
      <w:r w:rsidR="00A566B8">
        <w:rPr>
          <w:rFonts w:eastAsia="Segoe UI"/>
          <w:szCs w:val="26"/>
        </w:rPr>
        <w:t xml:space="preserve">slight increase </w:t>
      </w:r>
      <w:r w:rsidR="00B2471A">
        <w:rPr>
          <w:rFonts w:eastAsia="Segoe UI"/>
          <w:szCs w:val="26"/>
        </w:rPr>
        <w:t>was budgeted</w:t>
      </w:r>
      <w:r w:rsidR="00A566B8">
        <w:rPr>
          <w:rFonts w:eastAsia="Segoe UI"/>
          <w:szCs w:val="26"/>
        </w:rPr>
        <w:t xml:space="preserve"> </w:t>
      </w:r>
      <w:r w:rsidR="00B2471A">
        <w:rPr>
          <w:rFonts w:eastAsia="Segoe UI"/>
          <w:szCs w:val="26"/>
        </w:rPr>
        <w:t xml:space="preserve">each year from 2015 through </w:t>
      </w:r>
      <w:r w:rsidR="00A566B8">
        <w:rPr>
          <w:rFonts w:eastAsia="Segoe UI"/>
          <w:szCs w:val="26"/>
        </w:rPr>
        <w:t>2019</w:t>
      </w:r>
      <w:r w:rsidR="00447FE2">
        <w:rPr>
          <w:rFonts w:eastAsia="Segoe UI"/>
          <w:szCs w:val="26"/>
        </w:rPr>
        <w:t xml:space="preserve">. </w:t>
      </w:r>
      <w:r>
        <w:rPr>
          <w:rFonts w:eastAsia="Segoe UI"/>
          <w:szCs w:val="26"/>
        </w:rPr>
        <w:t xml:space="preserve">Current </w:t>
      </w:r>
      <w:r w:rsidR="00070AE9">
        <w:rPr>
          <w:rFonts w:eastAsia="Segoe UI"/>
          <w:szCs w:val="26"/>
        </w:rPr>
        <w:t xml:space="preserve">state </w:t>
      </w:r>
      <w:r>
        <w:rPr>
          <w:rFonts w:eastAsia="Segoe UI"/>
          <w:szCs w:val="26"/>
        </w:rPr>
        <w:t xml:space="preserve">funding for </w:t>
      </w:r>
      <w:r w:rsidR="00F45C36">
        <w:rPr>
          <w:rFonts w:eastAsia="Segoe UI"/>
          <w:szCs w:val="26"/>
        </w:rPr>
        <w:t xml:space="preserve">transportation covers </w:t>
      </w:r>
      <w:r w:rsidR="00A566B8">
        <w:rPr>
          <w:rFonts w:eastAsia="Segoe UI"/>
          <w:szCs w:val="26"/>
        </w:rPr>
        <w:t>55 percent</w:t>
      </w:r>
      <w:r>
        <w:rPr>
          <w:rFonts w:eastAsia="Segoe UI"/>
          <w:szCs w:val="26"/>
        </w:rPr>
        <w:t xml:space="preserve"> </w:t>
      </w:r>
      <w:r w:rsidR="00447FE2">
        <w:rPr>
          <w:rFonts w:eastAsia="Segoe UI"/>
          <w:szCs w:val="26"/>
        </w:rPr>
        <w:t>of the cost with</w:t>
      </w:r>
      <w:r>
        <w:rPr>
          <w:rFonts w:eastAsia="Segoe UI"/>
          <w:szCs w:val="26"/>
        </w:rPr>
        <w:t xml:space="preserve"> district</w:t>
      </w:r>
      <w:r w:rsidR="0084278F">
        <w:rPr>
          <w:rFonts w:eastAsia="Segoe UI"/>
          <w:szCs w:val="26"/>
        </w:rPr>
        <w:t xml:space="preserve">s </w:t>
      </w:r>
      <w:r w:rsidR="00070AE9">
        <w:rPr>
          <w:rFonts w:eastAsia="Segoe UI"/>
          <w:szCs w:val="26"/>
        </w:rPr>
        <w:t>covering</w:t>
      </w:r>
      <w:r w:rsidR="00447FE2">
        <w:rPr>
          <w:rFonts w:eastAsia="Segoe UI"/>
          <w:szCs w:val="26"/>
        </w:rPr>
        <w:t xml:space="preserve"> nearly </w:t>
      </w:r>
      <w:r w:rsidR="00A566B8">
        <w:rPr>
          <w:rFonts w:eastAsia="Segoe UI"/>
          <w:szCs w:val="26"/>
        </w:rPr>
        <w:t xml:space="preserve">$175 million in </w:t>
      </w:r>
      <w:r w:rsidR="00B01F68">
        <w:rPr>
          <w:rFonts w:eastAsia="Segoe UI"/>
          <w:szCs w:val="26"/>
        </w:rPr>
        <w:t>school year</w:t>
      </w:r>
      <w:r w:rsidR="00B2471A">
        <w:rPr>
          <w:rFonts w:eastAsia="Segoe UI"/>
          <w:szCs w:val="26"/>
        </w:rPr>
        <w:t xml:space="preserve"> 2021</w:t>
      </w:r>
      <w:r>
        <w:rPr>
          <w:rFonts w:eastAsia="Segoe UI"/>
          <w:szCs w:val="26"/>
        </w:rPr>
        <w:t>-22</w:t>
      </w:r>
      <w:r w:rsidR="00A566B8">
        <w:rPr>
          <w:rFonts w:eastAsia="Segoe UI"/>
          <w:szCs w:val="26"/>
        </w:rPr>
        <w:t xml:space="preserve">. </w:t>
      </w:r>
    </w:p>
    <w:p w:rsidR="006B0572" w:rsidRDefault="006B0572" w:rsidP="0092008D">
      <w:pPr>
        <w:spacing w:after="55"/>
        <w:rPr>
          <w:rFonts w:eastAsia="Segoe UI"/>
          <w:szCs w:val="26"/>
        </w:rPr>
      </w:pPr>
    </w:p>
    <w:p w:rsidR="006B0572" w:rsidRDefault="00B2471A" w:rsidP="0092008D">
      <w:pPr>
        <w:spacing w:after="55"/>
        <w:rPr>
          <w:rFonts w:eastAsia="Segoe UI"/>
          <w:szCs w:val="26"/>
        </w:rPr>
      </w:pPr>
      <w:r>
        <w:rPr>
          <w:rFonts w:eastAsia="Segoe UI"/>
          <w:szCs w:val="26"/>
        </w:rPr>
        <w:t xml:space="preserve">The </w:t>
      </w:r>
      <w:r w:rsidR="00070AE9">
        <w:rPr>
          <w:rFonts w:eastAsia="Segoe UI"/>
          <w:szCs w:val="26"/>
        </w:rPr>
        <w:t xml:space="preserve">separate </w:t>
      </w:r>
      <w:r>
        <w:rPr>
          <w:rFonts w:eastAsia="Segoe UI"/>
          <w:szCs w:val="26"/>
        </w:rPr>
        <w:t>v</w:t>
      </w:r>
      <w:r w:rsidR="009865D3" w:rsidRPr="009D155E">
        <w:rPr>
          <w:rFonts w:eastAsia="Segoe UI"/>
          <w:szCs w:val="26"/>
        </w:rPr>
        <w:t>ocation</w:t>
      </w:r>
      <w:r w:rsidR="00FB0A10" w:rsidRPr="009D155E">
        <w:rPr>
          <w:rFonts w:eastAsia="Segoe UI"/>
          <w:szCs w:val="26"/>
        </w:rPr>
        <w:t xml:space="preserve">al transportation budget </w:t>
      </w:r>
      <w:r>
        <w:rPr>
          <w:rFonts w:eastAsia="Segoe UI"/>
          <w:szCs w:val="26"/>
        </w:rPr>
        <w:t>of</w:t>
      </w:r>
      <w:r w:rsidR="00FB0A10" w:rsidRPr="009D155E">
        <w:rPr>
          <w:rFonts w:eastAsia="Segoe UI"/>
          <w:szCs w:val="26"/>
        </w:rPr>
        <w:t xml:space="preserve"> $2,416,900 </w:t>
      </w:r>
      <w:r w:rsidR="00113DA2" w:rsidRPr="009D155E">
        <w:rPr>
          <w:rFonts w:eastAsia="Segoe UI"/>
          <w:szCs w:val="26"/>
        </w:rPr>
        <w:t>is based on a cost-</w:t>
      </w:r>
      <w:r w:rsidR="00FB0A10" w:rsidRPr="009D155E">
        <w:rPr>
          <w:rFonts w:eastAsia="Segoe UI"/>
          <w:szCs w:val="26"/>
        </w:rPr>
        <w:t>per</w:t>
      </w:r>
      <w:r w:rsidR="00113DA2" w:rsidRPr="009D155E">
        <w:rPr>
          <w:rFonts w:eastAsia="Segoe UI"/>
          <w:szCs w:val="26"/>
        </w:rPr>
        <w:t>-</w:t>
      </w:r>
      <w:r w:rsidR="00FB0A10" w:rsidRPr="009D155E">
        <w:rPr>
          <w:rFonts w:eastAsia="Segoe UI"/>
          <w:szCs w:val="26"/>
        </w:rPr>
        <w:t>mile calculation and trip submissions from school district</w:t>
      </w:r>
      <w:r w:rsidR="009865D3" w:rsidRPr="009D155E">
        <w:rPr>
          <w:rFonts w:eastAsia="Segoe UI"/>
          <w:szCs w:val="26"/>
        </w:rPr>
        <w:t>s</w:t>
      </w:r>
      <w:r w:rsidR="00F45C36">
        <w:rPr>
          <w:rFonts w:eastAsia="Segoe UI"/>
          <w:szCs w:val="26"/>
        </w:rPr>
        <w:t xml:space="preserve"> </w:t>
      </w:r>
      <w:r w:rsidR="00FB0A10" w:rsidRPr="009D155E">
        <w:rPr>
          <w:rFonts w:eastAsia="Segoe UI"/>
          <w:szCs w:val="26"/>
        </w:rPr>
        <w:t xml:space="preserve">including trips to </w:t>
      </w:r>
      <w:r w:rsidR="00F63A79">
        <w:rPr>
          <w:rFonts w:eastAsia="Segoe UI"/>
          <w:szCs w:val="26"/>
        </w:rPr>
        <w:t>vocational schools</w:t>
      </w:r>
      <w:r>
        <w:rPr>
          <w:rFonts w:eastAsia="Segoe UI"/>
          <w:szCs w:val="26"/>
        </w:rPr>
        <w:t xml:space="preserve">, </w:t>
      </w:r>
      <w:r w:rsidR="00F63A79">
        <w:rPr>
          <w:rFonts w:eastAsia="Segoe UI"/>
          <w:szCs w:val="26"/>
        </w:rPr>
        <w:t>work</w:t>
      </w:r>
      <w:r w:rsidR="00FB0A10" w:rsidRPr="009D155E">
        <w:rPr>
          <w:rFonts w:eastAsia="Segoe UI"/>
          <w:szCs w:val="26"/>
        </w:rPr>
        <w:t xml:space="preserve"> sites</w:t>
      </w:r>
      <w:r>
        <w:rPr>
          <w:rFonts w:eastAsia="Segoe UI"/>
          <w:szCs w:val="26"/>
        </w:rPr>
        <w:t>,</w:t>
      </w:r>
      <w:r w:rsidR="00F63A79">
        <w:rPr>
          <w:rFonts w:eastAsia="Segoe UI"/>
          <w:szCs w:val="26"/>
        </w:rPr>
        <w:t xml:space="preserve"> or</w:t>
      </w:r>
      <w:r>
        <w:rPr>
          <w:rFonts w:eastAsia="Segoe UI"/>
          <w:szCs w:val="26"/>
        </w:rPr>
        <w:t xml:space="preserve"> hospitals</w:t>
      </w:r>
      <w:r w:rsidR="00F63A79">
        <w:rPr>
          <w:rFonts w:eastAsia="Segoe UI"/>
          <w:szCs w:val="26"/>
        </w:rPr>
        <w:t xml:space="preserve">. </w:t>
      </w:r>
    </w:p>
    <w:p w:rsidR="006B0572" w:rsidRDefault="006B0572" w:rsidP="0092008D">
      <w:pPr>
        <w:spacing w:after="55"/>
        <w:rPr>
          <w:rFonts w:eastAsia="Segoe UI"/>
          <w:szCs w:val="26"/>
        </w:rPr>
      </w:pPr>
    </w:p>
    <w:p w:rsidR="00E53D33" w:rsidRDefault="00FB0A10" w:rsidP="0092008D">
      <w:pPr>
        <w:spacing w:after="55"/>
        <w:rPr>
          <w:rFonts w:eastAsia="Cambria"/>
          <w:color w:val="54565A"/>
          <w:szCs w:val="26"/>
        </w:rPr>
      </w:pPr>
      <w:r w:rsidRPr="009D155E">
        <w:rPr>
          <w:rFonts w:eastAsia="Segoe UI"/>
          <w:szCs w:val="26"/>
        </w:rPr>
        <w:t xml:space="preserve">Districts with residential students </w:t>
      </w:r>
      <w:r w:rsidR="004324D9">
        <w:rPr>
          <w:rFonts w:eastAsia="Segoe UI"/>
          <w:szCs w:val="26"/>
        </w:rPr>
        <w:t>attending the</w:t>
      </w:r>
      <w:r w:rsidR="004324D9" w:rsidRPr="009D155E">
        <w:rPr>
          <w:rFonts w:eastAsia="Segoe UI"/>
          <w:szCs w:val="26"/>
        </w:rPr>
        <w:t xml:space="preserve"> </w:t>
      </w:r>
      <w:r w:rsidRPr="009D155E">
        <w:rPr>
          <w:rFonts w:eastAsia="Segoe UI"/>
          <w:szCs w:val="26"/>
        </w:rPr>
        <w:t xml:space="preserve">Kentucky School for the Deaf (KSD) and Kentucky School for the Blind </w:t>
      </w:r>
      <w:r w:rsidR="00113DA2" w:rsidRPr="009D155E">
        <w:rPr>
          <w:rFonts w:eastAsia="Segoe UI"/>
          <w:szCs w:val="26"/>
        </w:rPr>
        <w:t xml:space="preserve">(KSB) </w:t>
      </w:r>
      <w:r w:rsidRPr="009D155E">
        <w:rPr>
          <w:rFonts w:eastAsia="Segoe UI"/>
          <w:szCs w:val="26"/>
        </w:rPr>
        <w:t xml:space="preserve">can </w:t>
      </w:r>
      <w:r w:rsidR="00171CCF">
        <w:rPr>
          <w:rFonts w:eastAsia="Segoe UI"/>
          <w:szCs w:val="26"/>
        </w:rPr>
        <w:t xml:space="preserve">apply for </w:t>
      </w:r>
      <w:r w:rsidRPr="009D155E">
        <w:rPr>
          <w:rFonts w:eastAsia="Segoe UI"/>
          <w:szCs w:val="26"/>
        </w:rPr>
        <w:t>transportation reimbursement th</w:t>
      </w:r>
      <w:r w:rsidR="00F064D2">
        <w:rPr>
          <w:rFonts w:eastAsia="Segoe UI"/>
          <w:szCs w:val="26"/>
        </w:rPr>
        <w:t xml:space="preserve">rough </w:t>
      </w:r>
      <w:r w:rsidR="004324D9">
        <w:rPr>
          <w:rFonts w:eastAsia="Segoe UI"/>
          <w:szCs w:val="26"/>
        </w:rPr>
        <w:t xml:space="preserve">a </w:t>
      </w:r>
      <w:r w:rsidRPr="009D155E">
        <w:rPr>
          <w:rFonts w:eastAsia="Segoe UI"/>
          <w:szCs w:val="26"/>
        </w:rPr>
        <w:t>legislative appropriation of $492,300.</w:t>
      </w:r>
      <w:r w:rsidR="007D7C81" w:rsidRPr="009D155E">
        <w:rPr>
          <w:rFonts w:eastAsia="Segoe UI"/>
          <w:szCs w:val="26"/>
        </w:rPr>
        <w:t xml:space="preserve"> Districts and cooperatives </w:t>
      </w:r>
      <w:r w:rsidR="007D16B4">
        <w:rPr>
          <w:rFonts w:eastAsia="Segoe UI"/>
          <w:szCs w:val="26"/>
        </w:rPr>
        <w:t>may work out</w:t>
      </w:r>
      <w:r w:rsidRPr="009D155E">
        <w:rPr>
          <w:rFonts w:eastAsia="Segoe UI"/>
          <w:szCs w:val="26"/>
        </w:rPr>
        <w:t xml:space="preserve"> arrangements </w:t>
      </w:r>
      <w:r w:rsidR="007D16B4">
        <w:rPr>
          <w:rFonts w:eastAsia="Segoe UI"/>
          <w:szCs w:val="26"/>
        </w:rPr>
        <w:t xml:space="preserve">involving </w:t>
      </w:r>
      <w:r w:rsidR="007D7C81" w:rsidRPr="009D155E">
        <w:rPr>
          <w:rFonts w:eastAsia="Segoe UI"/>
          <w:szCs w:val="26"/>
        </w:rPr>
        <w:t xml:space="preserve">more than one district </w:t>
      </w:r>
      <w:r w:rsidR="007D16B4">
        <w:rPr>
          <w:rFonts w:eastAsia="Segoe UI"/>
          <w:szCs w:val="26"/>
        </w:rPr>
        <w:t>and</w:t>
      </w:r>
      <w:r w:rsidRPr="009D155E">
        <w:rPr>
          <w:rFonts w:eastAsia="Segoe UI"/>
          <w:szCs w:val="26"/>
        </w:rPr>
        <w:t xml:space="preserve"> </w:t>
      </w:r>
      <w:r w:rsidR="00171CCF">
        <w:rPr>
          <w:rFonts w:eastAsia="Segoe UI"/>
          <w:szCs w:val="26"/>
        </w:rPr>
        <w:t xml:space="preserve">each </w:t>
      </w:r>
      <w:r w:rsidRPr="009D155E">
        <w:rPr>
          <w:rFonts w:eastAsia="Segoe UI"/>
          <w:szCs w:val="26"/>
        </w:rPr>
        <w:t xml:space="preserve">will receive reimbursement based on their respective mileage. </w:t>
      </w:r>
      <w:r w:rsidR="00DD4015">
        <w:rPr>
          <w:rFonts w:eastAsia="Segoe UI"/>
          <w:szCs w:val="26"/>
        </w:rPr>
        <w:t>Mr. Ritter</w:t>
      </w:r>
      <w:r w:rsidR="0054611B" w:rsidRPr="009D155E">
        <w:rPr>
          <w:rFonts w:eastAsia="Segoe UI"/>
          <w:szCs w:val="26"/>
        </w:rPr>
        <w:t xml:space="preserve"> </w:t>
      </w:r>
      <w:r w:rsidR="0054611B">
        <w:rPr>
          <w:rFonts w:eastAsia="Segoe UI"/>
          <w:szCs w:val="26"/>
        </w:rPr>
        <w:t>said</w:t>
      </w:r>
      <w:r w:rsidR="0054611B" w:rsidRPr="009D155E">
        <w:rPr>
          <w:rFonts w:eastAsia="Segoe UI"/>
          <w:szCs w:val="26"/>
        </w:rPr>
        <w:t xml:space="preserve"> policymakers and all Kentuckians </w:t>
      </w:r>
      <w:r w:rsidR="00F064D2">
        <w:rPr>
          <w:rFonts w:eastAsia="Segoe UI"/>
          <w:szCs w:val="26"/>
        </w:rPr>
        <w:t xml:space="preserve">must </w:t>
      </w:r>
      <w:r w:rsidR="0054611B">
        <w:rPr>
          <w:rFonts w:eastAsia="Segoe UI"/>
          <w:szCs w:val="26"/>
        </w:rPr>
        <w:t>take this into</w:t>
      </w:r>
      <w:r w:rsidR="0054611B" w:rsidRPr="009D155E">
        <w:rPr>
          <w:rFonts w:eastAsia="Cambria"/>
          <w:color w:val="54565A"/>
          <w:szCs w:val="26"/>
        </w:rPr>
        <w:t xml:space="preserve"> </w:t>
      </w:r>
      <w:r w:rsidR="0054611B" w:rsidRPr="00F45C36">
        <w:rPr>
          <w:rFonts w:eastAsia="Cambria"/>
          <w:color w:val="000000" w:themeColor="text1"/>
          <w:szCs w:val="26"/>
        </w:rPr>
        <w:t>consi</w:t>
      </w:r>
      <w:r w:rsidR="00C5125C">
        <w:rPr>
          <w:rFonts w:eastAsia="Cambria"/>
          <w:color w:val="000000" w:themeColor="text1"/>
          <w:szCs w:val="26"/>
        </w:rPr>
        <w:t>deration when public school per-</w:t>
      </w:r>
      <w:r w:rsidR="0054611B" w:rsidRPr="00F45C36">
        <w:rPr>
          <w:rFonts w:eastAsia="Cambria"/>
          <w:color w:val="000000" w:themeColor="text1"/>
          <w:szCs w:val="26"/>
        </w:rPr>
        <w:t>pupil expenditures are compared to non-public school expenditures</w:t>
      </w:r>
      <w:r w:rsidR="0054611B" w:rsidRPr="009D155E">
        <w:rPr>
          <w:rFonts w:eastAsia="Cambria"/>
          <w:color w:val="54565A"/>
          <w:szCs w:val="26"/>
        </w:rPr>
        <w:t xml:space="preserve">. </w:t>
      </w:r>
    </w:p>
    <w:p w:rsidR="00E53D33" w:rsidRDefault="00E53D33" w:rsidP="0092008D">
      <w:pPr>
        <w:spacing w:after="55"/>
        <w:rPr>
          <w:rFonts w:eastAsia="Cambria"/>
          <w:color w:val="54565A"/>
          <w:szCs w:val="26"/>
        </w:rPr>
      </w:pPr>
    </w:p>
    <w:p w:rsidR="009977DD" w:rsidRDefault="004A66B6" w:rsidP="0092008D">
      <w:pPr>
        <w:spacing w:after="55"/>
        <w:rPr>
          <w:rFonts w:eastAsia="Cambria"/>
          <w:szCs w:val="26"/>
        </w:rPr>
      </w:pPr>
      <w:r w:rsidRPr="00F45C36">
        <w:rPr>
          <w:rFonts w:eastAsia="Cambria"/>
          <w:szCs w:val="26"/>
        </w:rPr>
        <w:t>In response to a question by Senator Wise</w:t>
      </w:r>
      <w:r w:rsidR="00F63A79" w:rsidRPr="00F45C36">
        <w:rPr>
          <w:rFonts w:eastAsia="Cambria"/>
          <w:szCs w:val="26"/>
        </w:rPr>
        <w:t>,</w:t>
      </w:r>
      <w:r w:rsidRPr="00F45C36">
        <w:rPr>
          <w:rFonts w:eastAsia="Cambria"/>
          <w:szCs w:val="26"/>
        </w:rPr>
        <w:t xml:space="preserve"> Mr. Ritter said the bus transportat</w:t>
      </w:r>
      <w:r w:rsidR="00656EBA" w:rsidRPr="00F45C36">
        <w:rPr>
          <w:rFonts w:eastAsia="Cambria"/>
          <w:szCs w:val="26"/>
        </w:rPr>
        <w:t xml:space="preserve">ion growth trend over the past two </w:t>
      </w:r>
      <w:r w:rsidRPr="00F45C36">
        <w:rPr>
          <w:rFonts w:eastAsia="Cambria"/>
          <w:szCs w:val="26"/>
        </w:rPr>
        <w:t xml:space="preserve">years has </w:t>
      </w:r>
      <w:r w:rsidR="00DD4015" w:rsidRPr="00F45C36">
        <w:rPr>
          <w:rFonts w:eastAsia="Cambria"/>
          <w:szCs w:val="26"/>
        </w:rPr>
        <w:t>remained</w:t>
      </w:r>
      <w:r w:rsidRPr="00F45C36">
        <w:rPr>
          <w:rFonts w:eastAsia="Cambria"/>
          <w:szCs w:val="26"/>
        </w:rPr>
        <w:t xml:space="preserve"> consistent </w:t>
      </w:r>
      <w:r w:rsidR="00F45C36" w:rsidRPr="00F45C36">
        <w:rPr>
          <w:rFonts w:eastAsia="Cambria"/>
          <w:szCs w:val="26"/>
        </w:rPr>
        <w:t xml:space="preserve">at </w:t>
      </w:r>
      <w:r w:rsidRPr="00F45C36">
        <w:rPr>
          <w:rFonts w:eastAsia="Cambria"/>
          <w:szCs w:val="26"/>
        </w:rPr>
        <w:t xml:space="preserve">350-360 students per year. </w:t>
      </w:r>
    </w:p>
    <w:p w:rsidR="009977DD" w:rsidRDefault="009977DD" w:rsidP="0092008D">
      <w:pPr>
        <w:spacing w:after="55"/>
        <w:rPr>
          <w:rFonts w:eastAsia="Cambria"/>
          <w:szCs w:val="26"/>
        </w:rPr>
      </w:pPr>
    </w:p>
    <w:p w:rsidR="00E53D33" w:rsidRDefault="004A66B6" w:rsidP="0092008D">
      <w:pPr>
        <w:spacing w:after="55"/>
        <w:rPr>
          <w:rFonts w:eastAsia="Cambria"/>
          <w:szCs w:val="26"/>
        </w:rPr>
      </w:pPr>
      <w:r w:rsidRPr="00F45C36">
        <w:rPr>
          <w:rFonts w:eastAsia="Cambria"/>
          <w:szCs w:val="26"/>
        </w:rPr>
        <w:lastRenderedPageBreak/>
        <w:t xml:space="preserve">Responding to a question from Representative Johnson, Mr. Ritter </w:t>
      </w:r>
      <w:r w:rsidR="00656EBA" w:rsidRPr="00F45C36">
        <w:rPr>
          <w:rFonts w:eastAsia="Cambria"/>
          <w:szCs w:val="26"/>
        </w:rPr>
        <w:t xml:space="preserve">said KISTA, </w:t>
      </w:r>
      <w:r w:rsidR="00785A04">
        <w:rPr>
          <w:rFonts w:eastAsia="Cambria"/>
          <w:szCs w:val="26"/>
        </w:rPr>
        <w:t xml:space="preserve">which is </w:t>
      </w:r>
      <w:r w:rsidR="00656EBA" w:rsidRPr="00F45C36">
        <w:rPr>
          <w:rFonts w:eastAsia="Cambria"/>
          <w:szCs w:val="26"/>
        </w:rPr>
        <w:t xml:space="preserve">managed by </w:t>
      </w:r>
      <w:r w:rsidR="00DD4015" w:rsidRPr="00F45C36">
        <w:rPr>
          <w:rFonts w:eastAsia="Cambria"/>
          <w:szCs w:val="26"/>
        </w:rPr>
        <w:t>Rose, Sinclaire, &amp; Associates, LLC</w:t>
      </w:r>
      <w:r w:rsidR="00656EBA" w:rsidRPr="00F45C36">
        <w:rPr>
          <w:rFonts w:eastAsia="Cambria"/>
          <w:szCs w:val="26"/>
        </w:rPr>
        <w:t>, is a private entity</w:t>
      </w:r>
      <w:r w:rsidR="00D43C57" w:rsidRPr="00F45C36">
        <w:rPr>
          <w:rFonts w:eastAsia="Cambria"/>
          <w:szCs w:val="26"/>
        </w:rPr>
        <w:t xml:space="preserve"> </w:t>
      </w:r>
      <w:r w:rsidR="00656EBA" w:rsidRPr="00F45C36">
        <w:rPr>
          <w:rFonts w:eastAsia="Cambria"/>
          <w:szCs w:val="26"/>
        </w:rPr>
        <w:t>t</w:t>
      </w:r>
      <w:r w:rsidR="00F45C36" w:rsidRPr="00F45C36">
        <w:rPr>
          <w:rFonts w:eastAsia="Cambria"/>
          <w:szCs w:val="26"/>
        </w:rPr>
        <w:t>hat issues bonds similar to facility bonds</w:t>
      </w:r>
      <w:r w:rsidR="00656EBA" w:rsidRPr="00F45C36">
        <w:rPr>
          <w:rFonts w:eastAsia="Cambria"/>
          <w:szCs w:val="26"/>
        </w:rPr>
        <w:t xml:space="preserve"> back</w:t>
      </w:r>
      <w:r w:rsidR="00F45C36" w:rsidRPr="00F45C36">
        <w:rPr>
          <w:rFonts w:eastAsia="Cambria"/>
          <w:szCs w:val="26"/>
        </w:rPr>
        <w:t>ed</w:t>
      </w:r>
      <w:r w:rsidR="00E53D33">
        <w:rPr>
          <w:rFonts w:eastAsia="Cambria"/>
          <w:szCs w:val="26"/>
        </w:rPr>
        <w:t xml:space="preserve"> by the school districts. </w:t>
      </w:r>
    </w:p>
    <w:p w:rsidR="00E53D33" w:rsidRDefault="00E53D33" w:rsidP="0092008D">
      <w:pPr>
        <w:spacing w:after="55"/>
        <w:rPr>
          <w:rFonts w:eastAsia="Cambria"/>
          <w:szCs w:val="26"/>
        </w:rPr>
      </w:pPr>
    </w:p>
    <w:p w:rsidR="00E53D33" w:rsidRDefault="00E53D33" w:rsidP="0092008D">
      <w:pPr>
        <w:spacing w:after="55"/>
        <w:rPr>
          <w:rFonts w:eastAsia="Cambria"/>
          <w:szCs w:val="26"/>
        </w:rPr>
      </w:pPr>
      <w:r>
        <w:rPr>
          <w:rFonts w:eastAsia="Cambria"/>
          <w:szCs w:val="26"/>
        </w:rPr>
        <w:t xml:space="preserve">In </w:t>
      </w:r>
      <w:r w:rsidR="00A54AF9" w:rsidRPr="00F45C36">
        <w:rPr>
          <w:rFonts w:eastAsia="Cambria"/>
          <w:szCs w:val="26"/>
        </w:rPr>
        <w:t xml:space="preserve">response to a question </w:t>
      </w:r>
      <w:r w:rsidR="00024787" w:rsidRPr="00F45C36">
        <w:rPr>
          <w:rFonts w:eastAsia="Cambria"/>
          <w:szCs w:val="26"/>
        </w:rPr>
        <w:t xml:space="preserve">by </w:t>
      </w:r>
      <w:r w:rsidR="00B01F68" w:rsidRPr="00F45C36">
        <w:rPr>
          <w:rFonts w:eastAsia="Cambria"/>
          <w:szCs w:val="26"/>
        </w:rPr>
        <w:t>Representative</w:t>
      </w:r>
      <w:r w:rsidR="00F45C36" w:rsidRPr="00F45C36">
        <w:rPr>
          <w:rFonts w:eastAsia="Cambria"/>
          <w:szCs w:val="26"/>
        </w:rPr>
        <w:t xml:space="preserve"> Bojanowski, Mr. Ritter agreed</w:t>
      </w:r>
      <w:r w:rsidR="00C5125C">
        <w:rPr>
          <w:rFonts w:eastAsia="Cambria"/>
          <w:szCs w:val="26"/>
        </w:rPr>
        <w:t xml:space="preserve"> the cost</w:t>
      </w:r>
      <w:r w:rsidR="00A54AF9" w:rsidRPr="00F45C36">
        <w:rPr>
          <w:rFonts w:eastAsia="Cambria"/>
          <w:szCs w:val="26"/>
        </w:rPr>
        <w:t xml:space="preserve"> </w:t>
      </w:r>
      <w:r w:rsidR="00785A04">
        <w:rPr>
          <w:rFonts w:eastAsia="Cambria"/>
          <w:szCs w:val="26"/>
        </w:rPr>
        <w:t>o</w:t>
      </w:r>
      <w:r w:rsidR="00C5125C">
        <w:rPr>
          <w:rFonts w:eastAsia="Cambria"/>
          <w:szCs w:val="26"/>
        </w:rPr>
        <w:t xml:space="preserve">f </w:t>
      </w:r>
      <w:r w:rsidR="00785A04">
        <w:rPr>
          <w:rFonts w:eastAsia="Cambria"/>
          <w:szCs w:val="26"/>
        </w:rPr>
        <w:t xml:space="preserve">bus </w:t>
      </w:r>
      <w:r w:rsidR="00A54AF9" w:rsidRPr="00F45C36">
        <w:rPr>
          <w:rFonts w:eastAsia="Cambria"/>
          <w:szCs w:val="26"/>
        </w:rPr>
        <w:t>tran</w:t>
      </w:r>
      <w:r w:rsidR="00C5125C">
        <w:rPr>
          <w:rFonts w:eastAsia="Cambria"/>
          <w:szCs w:val="26"/>
        </w:rPr>
        <w:t>sportation has increased but without</w:t>
      </w:r>
      <w:r w:rsidR="00A54AF9" w:rsidRPr="00F45C36">
        <w:rPr>
          <w:rFonts w:eastAsia="Cambria"/>
          <w:szCs w:val="26"/>
        </w:rPr>
        <w:t xml:space="preserve"> additional funding. </w:t>
      </w:r>
      <w:r w:rsidR="00C5125C">
        <w:rPr>
          <w:rFonts w:eastAsia="Cambria"/>
          <w:szCs w:val="26"/>
        </w:rPr>
        <w:t xml:space="preserve">He said </w:t>
      </w:r>
      <w:r w:rsidR="00785A04">
        <w:rPr>
          <w:rFonts w:eastAsia="Cambria"/>
          <w:szCs w:val="26"/>
        </w:rPr>
        <w:t xml:space="preserve">rising cost </w:t>
      </w:r>
      <w:r w:rsidR="00C5125C">
        <w:rPr>
          <w:rFonts w:eastAsia="Cambria"/>
          <w:szCs w:val="26"/>
        </w:rPr>
        <w:t>f</w:t>
      </w:r>
      <w:r w:rsidR="00B01F68" w:rsidRPr="00F45C36">
        <w:rPr>
          <w:rFonts w:eastAsia="Cambria"/>
          <w:szCs w:val="26"/>
        </w:rPr>
        <w:t xml:space="preserve">actors include insurance, bus driver shortage and retention, increased cost of parts, </w:t>
      </w:r>
      <w:r w:rsidR="00785A04">
        <w:rPr>
          <w:rFonts w:eastAsia="Cambria"/>
          <w:szCs w:val="26"/>
        </w:rPr>
        <w:t xml:space="preserve">and </w:t>
      </w:r>
      <w:r w:rsidR="00656EBA" w:rsidRPr="00F45C36">
        <w:rPr>
          <w:rFonts w:eastAsia="Cambria"/>
          <w:szCs w:val="26"/>
        </w:rPr>
        <w:t>maintenance labor</w:t>
      </w:r>
      <w:r w:rsidR="00C5125C">
        <w:rPr>
          <w:rFonts w:eastAsia="Cambria"/>
          <w:szCs w:val="26"/>
        </w:rPr>
        <w:t>.</w:t>
      </w:r>
      <w:r w:rsidR="00B01F68" w:rsidRPr="00F45C36">
        <w:rPr>
          <w:rFonts w:eastAsia="Cambria"/>
          <w:szCs w:val="26"/>
        </w:rPr>
        <w:t xml:space="preserve"> </w:t>
      </w:r>
      <w:r w:rsidR="00C5125C">
        <w:rPr>
          <w:rFonts w:eastAsia="Cambria"/>
          <w:szCs w:val="26"/>
        </w:rPr>
        <w:t xml:space="preserve">Although the </w:t>
      </w:r>
      <w:r w:rsidR="00411FC8" w:rsidRPr="00F45C36">
        <w:rPr>
          <w:rFonts w:eastAsia="Cambria"/>
          <w:szCs w:val="26"/>
        </w:rPr>
        <w:t xml:space="preserve">bus </w:t>
      </w:r>
      <w:r w:rsidR="00E81005" w:rsidRPr="00F45C36">
        <w:rPr>
          <w:rFonts w:eastAsia="Cambria"/>
          <w:szCs w:val="26"/>
        </w:rPr>
        <w:t>routing</w:t>
      </w:r>
      <w:r w:rsidR="00A54AF9" w:rsidRPr="00F45C36">
        <w:rPr>
          <w:rFonts w:eastAsia="Cambria"/>
          <w:szCs w:val="26"/>
        </w:rPr>
        <w:t xml:space="preserve"> software is expensive</w:t>
      </w:r>
      <w:r w:rsidR="00186997" w:rsidRPr="00F45C36">
        <w:rPr>
          <w:rFonts w:eastAsia="Cambria"/>
          <w:szCs w:val="26"/>
        </w:rPr>
        <w:t xml:space="preserve"> for smaller districts,</w:t>
      </w:r>
      <w:r w:rsidR="00E81005" w:rsidRPr="00F45C36">
        <w:rPr>
          <w:rFonts w:eastAsia="Cambria"/>
          <w:szCs w:val="26"/>
        </w:rPr>
        <w:t xml:space="preserve"> </w:t>
      </w:r>
      <w:r w:rsidR="00411FC8" w:rsidRPr="00F45C36">
        <w:rPr>
          <w:rFonts w:eastAsia="Cambria"/>
          <w:szCs w:val="26"/>
        </w:rPr>
        <w:t xml:space="preserve">Mr. Ritter said </w:t>
      </w:r>
      <w:r w:rsidR="00E81005" w:rsidRPr="00F45C36">
        <w:rPr>
          <w:rFonts w:eastAsia="Cambria"/>
          <w:szCs w:val="26"/>
        </w:rPr>
        <w:t xml:space="preserve">efficiency </w:t>
      </w:r>
      <w:r w:rsidR="00411FC8" w:rsidRPr="00F45C36">
        <w:rPr>
          <w:rFonts w:eastAsia="Cambria"/>
          <w:szCs w:val="26"/>
        </w:rPr>
        <w:t xml:space="preserve">and effectiveness </w:t>
      </w:r>
      <w:r w:rsidR="00F064D2">
        <w:rPr>
          <w:rFonts w:eastAsia="Cambria"/>
          <w:szCs w:val="26"/>
        </w:rPr>
        <w:t xml:space="preserve">have </w:t>
      </w:r>
      <w:r w:rsidR="00656EBA" w:rsidRPr="00F45C36">
        <w:rPr>
          <w:rFonts w:eastAsia="Cambria"/>
          <w:szCs w:val="26"/>
        </w:rPr>
        <w:t xml:space="preserve">greatly </w:t>
      </w:r>
      <w:r w:rsidR="00F14E0F">
        <w:rPr>
          <w:rFonts w:eastAsia="Cambria"/>
          <w:szCs w:val="26"/>
        </w:rPr>
        <w:t>reduced costs</w:t>
      </w:r>
      <w:r w:rsidR="00656EBA" w:rsidRPr="00F45C36">
        <w:rPr>
          <w:rFonts w:eastAsia="Cambria"/>
          <w:szCs w:val="26"/>
        </w:rPr>
        <w:t>.</w:t>
      </w:r>
      <w:r w:rsidR="00A54AF9" w:rsidRPr="00F45C36">
        <w:rPr>
          <w:rFonts w:eastAsia="Cambria"/>
          <w:szCs w:val="26"/>
        </w:rPr>
        <w:t xml:space="preserve"> </w:t>
      </w:r>
    </w:p>
    <w:p w:rsidR="00E53D33" w:rsidRDefault="00E53D33" w:rsidP="0092008D">
      <w:pPr>
        <w:spacing w:after="55"/>
        <w:rPr>
          <w:rFonts w:eastAsia="Cambria"/>
          <w:szCs w:val="26"/>
        </w:rPr>
      </w:pPr>
    </w:p>
    <w:p w:rsidR="00E53D33" w:rsidRDefault="00024787" w:rsidP="0092008D">
      <w:pPr>
        <w:spacing w:after="55"/>
        <w:rPr>
          <w:rFonts w:eastAsia="Cambria"/>
          <w:szCs w:val="26"/>
        </w:rPr>
      </w:pPr>
      <w:r w:rsidRPr="00F45C36">
        <w:rPr>
          <w:rFonts w:eastAsia="Cambria"/>
          <w:szCs w:val="26"/>
        </w:rPr>
        <w:t>Responding to a question by Representative Tipton</w:t>
      </w:r>
      <w:r w:rsidR="00AA160C" w:rsidRPr="00F45C36">
        <w:rPr>
          <w:rFonts w:eastAsia="Cambria"/>
          <w:szCs w:val="26"/>
        </w:rPr>
        <w:t xml:space="preserve">, </w:t>
      </w:r>
      <w:r w:rsidRPr="00F45C36">
        <w:rPr>
          <w:rFonts w:eastAsia="Cambria"/>
          <w:szCs w:val="26"/>
        </w:rPr>
        <w:t xml:space="preserve">Mr. Ritter will </w:t>
      </w:r>
      <w:r w:rsidR="00411FC8" w:rsidRPr="00F45C36">
        <w:rPr>
          <w:rFonts w:eastAsia="Cambria"/>
          <w:szCs w:val="26"/>
        </w:rPr>
        <w:t xml:space="preserve">provide </w:t>
      </w:r>
      <w:r w:rsidRPr="00F45C36">
        <w:rPr>
          <w:rFonts w:eastAsia="Cambria"/>
          <w:szCs w:val="26"/>
        </w:rPr>
        <w:t xml:space="preserve">the </w:t>
      </w:r>
      <w:r w:rsidR="00C5125C">
        <w:rPr>
          <w:rFonts w:eastAsia="Cambria"/>
          <w:szCs w:val="26"/>
        </w:rPr>
        <w:t xml:space="preserve">committee with </w:t>
      </w:r>
      <w:r w:rsidRPr="00F45C36">
        <w:rPr>
          <w:rFonts w:eastAsia="Cambria"/>
          <w:szCs w:val="26"/>
        </w:rPr>
        <w:t>vocational transportation rate</w:t>
      </w:r>
      <w:r w:rsidR="00C5125C">
        <w:rPr>
          <w:rFonts w:eastAsia="Cambria"/>
          <w:szCs w:val="26"/>
        </w:rPr>
        <w:t>s</w:t>
      </w:r>
      <w:r w:rsidRPr="00F45C36">
        <w:rPr>
          <w:rFonts w:eastAsia="Cambria"/>
          <w:szCs w:val="26"/>
        </w:rPr>
        <w:t>. In a follow-up question</w:t>
      </w:r>
      <w:r w:rsidR="00F064D2">
        <w:rPr>
          <w:rFonts w:eastAsia="Cambria"/>
          <w:szCs w:val="26"/>
        </w:rPr>
        <w:t xml:space="preserve"> regarding bus routes with very few students</w:t>
      </w:r>
      <w:r w:rsidRPr="00F45C36">
        <w:rPr>
          <w:rFonts w:eastAsia="Cambria"/>
          <w:szCs w:val="26"/>
        </w:rPr>
        <w:t xml:space="preserve">, Mr. Ritter said </w:t>
      </w:r>
      <w:r w:rsidR="00AA5EA4" w:rsidRPr="00F45C36">
        <w:rPr>
          <w:rFonts w:eastAsia="Cambria"/>
          <w:szCs w:val="26"/>
        </w:rPr>
        <w:t>districts are</w:t>
      </w:r>
      <w:r w:rsidR="00BB460B" w:rsidRPr="00F45C36">
        <w:rPr>
          <w:rFonts w:eastAsia="Cambria"/>
          <w:szCs w:val="26"/>
        </w:rPr>
        <w:t xml:space="preserve"> restrict</w:t>
      </w:r>
      <w:r w:rsidR="00AA5EA4" w:rsidRPr="00F45C36">
        <w:rPr>
          <w:rFonts w:eastAsia="Cambria"/>
          <w:szCs w:val="26"/>
        </w:rPr>
        <w:t>ed</w:t>
      </w:r>
      <w:r w:rsidR="00BB460B" w:rsidRPr="00F45C36">
        <w:rPr>
          <w:rFonts w:eastAsia="Cambria"/>
          <w:szCs w:val="26"/>
        </w:rPr>
        <w:t xml:space="preserve"> </w:t>
      </w:r>
      <w:r w:rsidRPr="00F45C36">
        <w:rPr>
          <w:rFonts w:eastAsia="Cambria"/>
          <w:szCs w:val="26"/>
        </w:rPr>
        <w:t xml:space="preserve">from purchasing </w:t>
      </w:r>
      <w:r w:rsidR="00AA5EA4" w:rsidRPr="00F45C36">
        <w:rPr>
          <w:rFonts w:eastAsia="Cambria"/>
          <w:szCs w:val="26"/>
        </w:rPr>
        <w:t xml:space="preserve">smaller capacity </w:t>
      </w:r>
      <w:r w:rsidR="00C5125C">
        <w:rPr>
          <w:rFonts w:eastAsia="Cambria"/>
          <w:szCs w:val="26"/>
        </w:rPr>
        <w:t>and mor</w:t>
      </w:r>
      <w:r w:rsidR="00AA5EA4" w:rsidRPr="00F45C36">
        <w:rPr>
          <w:rFonts w:eastAsia="Cambria"/>
          <w:szCs w:val="26"/>
        </w:rPr>
        <w:t>e efficie</w:t>
      </w:r>
      <w:r w:rsidR="00296821">
        <w:rPr>
          <w:rFonts w:eastAsia="Cambria"/>
          <w:szCs w:val="26"/>
        </w:rPr>
        <w:t>nt vehicles due to safety concerns</w:t>
      </w:r>
      <w:r w:rsidR="00AA5EA4" w:rsidRPr="00F45C36">
        <w:rPr>
          <w:rFonts w:eastAsia="Cambria"/>
          <w:szCs w:val="26"/>
        </w:rPr>
        <w:t xml:space="preserve">. Mr. Ritter will inquire if 15-passenger vans are a viable option. </w:t>
      </w:r>
      <w:r w:rsidRPr="00F45C36">
        <w:rPr>
          <w:rFonts w:eastAsia="Cambria"/>
          <w:szCs w:val="26"/>
        </w:rPr>
        <w:t xml:space="preserve">In response to a follow-up question, </w:t>
      </w:r>
      <w:r w:rsidR="00AA5EA4" w:rsidRPr="00F45C36">
        <w:rPr>
          <w:rFonts w:eastAsia="Cambria"/>
          <w:szCs w:val="26"/>
        </w:rPr>
        <w:t xml:space="preserve">the </w:t>
      </w:r>
      <w:r w:rsidRPr="00F45C36">
        <w:rPr>
          <w:rFonts w:eastAsia="Cambria"/>
          <w:szCs w:val="26"/>
        </w:rPr>
        <w:t>Volkswagen settle</w:t>
      </w:r>
      <w:r w:rsidR="00AA5EA4" w:rsidRPr="00F45C36">
        <w:rPr>
          <w:rFonts w:eastAsia="Cambria"/>
          <w:szCs w:val="26"/>
        </w:rPr>
        <w:t xml:space="preserve">ment </w:t>
      </w:r>
      <w:r w:rsidR="00F14E0F">
        <w:rPr>
          <w:rFonts w:eastAsia="Cambria"/>
          <w:szCs w:val="26"/>
        </w:rPr>
        <w:t>provided</w:t>
      </w:r>
      <w:r w:rsidR="00F14E0F" w:rsidRPr="00F45C36">
        <w:rPr>
          <w:rFonts w:eastAsia="Cambria"/>
          <w:szCs w:val="26"/>
        </w:rPr>
        <w:t xml:space="preserve"> </w:t>
      </w:r>
      <w:r w:rsidR="00AA5EA4" w:rsidRPr="00F45C36">
        <w:rPr>
          <w:rFonts w:eastAsia="Cambria"/>
          <w:szCs w:val="26"/>
        </w:rPr>
        <w:t xml:space="preserve">169 buses </w:t>
      </w:r>
      <w:r w:rsidR="00F14E0F">
        <w:rPr>
          <w:rFonts w:eastAsia="Cambria"/>
          <w:szCs w:val="26"/>
        </w:rPr>
        <w:t>to</w:t>
      </w:r>
      <w:r w:rsidR="00F14E0F" w:rsidRPr="00F45C36">
        <w:rPr>
          <w:rFonts w:eastAsia="Cambria"/>
          <w:szCs w:val="26"/>
        </w:rPr>
        <w:t xml:space="preserve"> </w:t>
      </w:r>
      <w:r w:rsidR="00AA5EA4" w:rsidRPr="00F45C36">
        <w:rPr>
          <w:rFonts w:eastAsia="Cambria"/>
          <w:szCs w:val="26"/>
        </w:rPr>
        <w:t>93 school districts</w:t>
      </w:r>
      <w:r w:rsidR="00C5125C">
        <w:rPr>
          <w:rFonts w:eastAsia="Cambria"/>
          <w:szCs w:val="26"/>
        </w:rPr>
        <w:t>. Currently, there are</w:t>
      </w:r>
      <w:r w:rsidR="00AA5EA4" w:rsidRPr="00F45C36">
        <w:rPr>
          <w:rFonts w:eastAsia="Cambria"/>
          <w:szCs w:val="26"/>
        </w:rPr>
        <w:t xml:space="preserve"> 350-400</w:t>
      </w:r>
      <w:r w:rsidR="00AA160C" w:rsidRPr="00F45C36">
        <w:rPr>
          <w:rFonts w:eastAsia="Cambria"/>
          <w:szCs w:val="26"/>
        </w:rPr>
        <w:t xml:space="preserve"> </w:t>
      </w:r>
      <w:r w:rsidR="00F064D2">
        <w:rPr>
          <w:rFonts w:eastAsia="Cambria"/>
          <w:szCs w:val="26"/>
        </w:rPr>
        <w:t>buses in inventory</w:t>
      </w:r>
      <w:r w:rsidR="008C1C95">
        <w:rPr>
          <w:rFonts w:eastAsia="Cambria"/>
          <w:szCs w:val="26"/>
        </w:rPr>
        <w:t xml:space="preserve"> that are</w:t>
      </w:r>
      <w:r w:rsidR="00C5125C">
        <w:rPr>
          <w:rFonts w:eastAsia="Cambria"/>
          <w:szCs w:val="26"/>
        </w:rPr>
        <w:t xml:space="preserve"> </w:t>
      </w:r>
      <w:r w:rsidR="00AA5EA4" w:rsidRPr="00F45C36">
        <w:rPr>
          <w:rFonts w:eastAsia="Cambria"/>
          <w:szCs w:val="26"/>
        </w:rPr>
        <w:t xml:space="preserve">2001 models or older. </w:t>
      </w:r>
      <w:r w:rsidR="00F064D2">
        <w:rPr>
          <w:rFonts w:eastAsia="Cambria"/>
          <w:szCs w:val="26"/>
        </w:rPr>
        <w:t xml:space="preserve">In another </w:t>
      </w:r>
      <w:r w:rsidR="00AA160C" w:rsidRPr="00F45C36">
        <w:rPr>
          <w:rFonts w:eastAsia="Cambria"/>
          <w:szCs w:val="26"/>
        </w:rPr>
        <w:t>follow-up quest</w:t>
      </w:r>
      <w:r w:rsidR="00AA5EA4" w:rsidRPr="00F45C36">
        <w:rPr>
          <w:rFonts w:eastAsia="Cambria"/>
          <w:szCs w:val="26"/>
        </w:rPr>
        <w:t xml:space="preserve">ion, Mr. Ritter </w:t>
      </w:r>
      <w:r w:rsidR="00AA160C" w:rsidRPr="00F45C36">
        <w:rPr>
          <w:rFonts w:eastAsia="Cambria"/>
          <w:szCs w:val="26"/>
        </w:rPr>
        <w:t xml:space="preserve">said </w:t>
      </w:r>
      <w:r w:rsidR="00B01F68" w:rsidRPr="00F45C36">
        <w:rPr>
          <w:rFonts w:eastAsia="Cambria"/>
          <w:szCs w:val="26"/>
        </w:rPr>
        <w:t>projected</w:t>
      </w:r>
      <w:r w:rsidR="00AA160C" w:rsidRPr="00F45C36">
        <w:rPr>
          <w:rFonts w:eastAsia="Cambria"/>
          <w:szCs w:val="26"/>
        </w:rPr>
        <w:t xml:space="preserve"> transportation costs for 2022 will </w:t>
      </w:r>
      <w:r w:rsidR="00AA5EA4" w:rsidRPr="00F45C36">
        <w:rPr>
          <w:rFonts w:eastAsia="Cambria"/>
          <w:szCs w:val="26"/>
        </w:rPr>
        <w:t>be reviewed this week after annual financial information is received from the districts</w:t>
      </w:r>
      <w:r w:rsidR="007D553D">
        <w:rPr>
          <w:rFonts w:eastAsia="Cambria"/>
          <w:szCs w:val="26"/>
        </w:rPr>
        <w:t>,</w:t>
      </w:r>
      <w:r w:rsidR="00AA5EA4" w:rsidRPr="00F45C36">
        <w:rPr>
          <w:rFonts w:eastAsia="Cambria"/>
          <w:szCs w:val="26"/>
        </w:rPr>
        <w:t xml:space="preserve"> but </w:t>
      </w:r>
      <w:r w:rsidR="00F064D2">
        <w:rPr>
          <w:rFonts w:eastAsia="Cambria"/>
          <w:szCs w:val="26"/>
        </w:rPr>
        <w:t xml:space="preserve">he does not </w:t>
      </w:r>
      <w:r w:rsidR="00915B02">
        <w:rPr>
          <w:rFonts w:eastAsia="Cambria"/>
          <w:szCs w:val="26"/>
        </w:rPr>
        <w:t>foresee</w:t>
      </w:r>
      <w:r w:rsidR="00F064D2">
        <w:rPr>
          <w:rFonts w:eastAsia="Cambria"/>
          <w:szCs w:val="26"/>
        </w:rPr>
        <w:t xml:space="preserve"> a drastic increase in transportation costs.</w:t>
      </w:r>
    </w:p>
    <w:p w:rsidR="00E53D33" w:rsidRDefault="00E53D33" w:rsidP="0092008D">
      <w:pPr>
        <w:spacing w:after="55"/>
        <w:rPr>
          <w:rFonts w:eastAsia="Cambria"/>
          <w:szCs w:val="26"/>
        </w:rPr>
      </w:pPr>
    </w:p>
    <w:p w:rsidR="00E53D33" w:rsidRDefault="00024787" w:rsidP="0092008D">
      <w:pPr>
        <w:spacing w:after="55"/>
        <w:rPr>
          <w:rFonts w:eastAsia="Cambria"/>
          <w:szCs w:val="26"/>
        </w:rPr>
      </w:pPr>
      <w:r w:rsidRPr="00F064D2">
        <w:rPr>
          <w:rFonts w:eastAsia="Cambria"/>
          <w:szCs w:val="26"/>
        </w:rPr>
        <w:t xml:space="preserve">In response to a question by </w:t>
      </w:r>
      <w:r w:rsidR="00D325EE">
        <w:rPr>
          <w:rFonts w:eastAsia="Cambria"/>
          <w:szCs w:val="26"/>
        </w:rPr>
        <w:t>Senator</w:t>
      </w:r>
      <w:r w:rsidR="00D325EE" w:rsidRPr="00F064D2">
        <w:rPr>
          <w:rFonts w:eastAsia="Cambria"/>
          <w:szCs w:val="26"/>
        </w:rPr>
        <w:t xml:space="preserve"> </w:t>
      </w:r>
      <w:r w:rsidR="00264B6A" w:rsidRPr="00F064D2">
        <w:rPr>
          <w:rFonts w:eastAsia="Cambria"/>
          <w:szCs w:val="26"/>
        </w:rPr>
        <w:t xml:space="preserve">Wilson, Mr. Ritter said </w:t>
      </w:r>
      <w:r w:rsidR="00411FC8" w:rsidRPr="00F064D2">
        <w:rPr>
          <w:rFonts w:eastAsia="Cambria"/>
          <w:szCs w:val="26"/>
        </w:rPr>
        <w:t>sporting activit</w:t>
      </w:r>
      <w:r w:rsidR="00B5715B">
        <w:rPr>
          <w:rFonts w:eastAsia="Cambria"/>
          <w:szCs w:val="26"/>
        </w:rPr>
        <w:t>ies</w:t>
      </w:r>
      <w:r w:rsidR="00411FC8" w:rsidRPr="00F064D2">
        <w:rPr>
          <w:rFonts w:eastAsia="Cambria"/>
          <w:szCs w:val="26"/>
        </w:rPr>
        <w:t xml:space="preserve"> and field trip</w:t>
      </w:r>
      <w:r w:rsidR="00B5715B">
        <w:rPr>
          <w:rFonts w:eastAsia="Cambria"/>
          <w:szCs w:val="26"/>
        </w:rPr>
        <w:t xml:space="preserve">s are funded through district </w:t>
      </w:r>
      <w:r w:rsidR="00BD11C2" w:rsidRPr="00F064D2">
        <w:rPr>
          <w:rFonts w:eastAsia="Cambria"/>
          <w:szCs w:val="26"/>
        </w:rPr>
        <w:t>budget</w:t>
      </w:r>
      <w:r w:rsidR="00B5715B">
        <w:rPr>
          <w:rFonts w:eastAsia="Cambria"/>
          <w:szCs w:val="26"/>
        </w:rPr>
        <w:t xml:space="preserve">s with schools </w:t>
      </w:r>
      <w:r w:rsidR="00411FC8" w:rsidRPr="00F064D2">
        <w:rPr>
          <w:rFonts w:eastAsia="Cambria"/>
          <w:szCs w:val="26"/>
        </w:rPr>
        <w:t>pay</w:t>
      </w:r>
      <w:r w:rsidR="00B5715B">
        <w:rPr>
          <w:rFonts w:eastAsia="Cambria"/>
          <w:szCs w:val="26"/>
        </w:rPr>
        <w:t>ing</w:t>
      </w:r>
      <w:r w:rsidR="00411FC8" w:rsidRPr="00F064D2">
        <w:rPr>
          <w:rFonts w:eastAsia="Cambria"/>
          <w:szCs w:val="26"/>
        </w:rPr>
        <w:t xml:space="preserve"> </w:t>
      </w:r>
      <w:r w:rsidR="00A4602F">
        <w:rPr>
          <w:rFonts w:eastAsia="Cambria"/>
          <w:szCs w:val="26"/>
        </w:rPr>
        <w:t>the cost</w:t>
      </w:r>
      <w:r w:rsidR="00BD11C2" w:rsidRPr="00F064D2">
        <w:rPr>
          <w:rFonts w:eastAsia="Cambria"/>
          <w:szCs w:val="26"/>
        </w:rPr>
        <w:t>. Subsi</w:t>
      </w:r>
      <w:r w:rsidR="00B5715B">
        <w:rPr>
          <w:rFonts w:eastAsia="Cambria"/>
          <w:szCs w:val="26"/>
        </w:rPr>
        <w:t>dizing at the local level is</w:t>
      </w:r>
      <w:r w:rsidR="00BD11C2" w:rsidRPr="00F064D2">
        <w:rPr>
          <w:rFonts w:eastAsia="Cambria"/>
          <w:szCs w:val="26"/>
        </w:rPr>
        <w:t xml:space="preserve"> approved by </w:t>
      </w:r>
      <w:r w:rsidR="00E61244" w:rsidRPr="00F064D2">
        <w:rPr>
          <w:rFonts w:eastAsia="Cambria"/>
          <w:szCs w:val="26"/>
        </w:rPr>
        <w:t xml:space="preserve">school </w:t>
      </w:r>
      <w:r w:rsidR="00264B6A" w:rsidRPr="00F064D2">
        <w:rPr>
          <w:rFonts w:eastAsia="Cambria"/>
          <w:szCs w:val="26"/>
        </w:rPr>
        <w:t xml:space="preserve">boards. In a follow-up question, Mr. Ritter will </w:t>
      </w:r>
      <w:r w:rsidR="00BD11C2" w:rsidRPr="00F064D2">
        <w:rPr>
          <w:rFonts w:eastAsia="Cambria"/>
          <w:szCs w:val="26"/>
        </w:rPr>
        <w:t xml:space="preserve">research </w:t>
      </w:r>
      <w:r w:rsidR="00264B6A" w:rsidRPr="00F064D2">
        <w:rPr>
          <w:rFonts w:eastAsia="Cambria"/>
          <w:szCs w:val="26"/>
        </w:rPr>
        <w:t xml:space="preserve">if </w:t>
      </w:r>
      <w:r w:rsidR="003B7E4C" w:rsidRPr="00F064D2">
        <w:rPr>
          <w:rFonts w:eastAsia="Cambria"/>
          <w:szCs w:val="26"/>
        </w:rPr>
        <w:t xml:space="preserve">the cost of </w:t>
      </w:r>
      <w:r w:rsidR="00264B6A" w:rsidRPr="00F064D2">
        <w:rPr>
          <w:rFonts w:eastAsia="Cambria"/>
          <w:szCs w:val="26"/>
        </w:rPr>
        <w:t>gas</w:t>
      </w:r>
      <w:r w:rsidR="003B7E4C" w:rsidRPr="00F064D2">
        <w:rPr>
          <w:rFonts w:eastAsia="Cambria"/>
          <w:szCs w:val="26"/>
        </w:rPr>
        <w:t>oline</w:t>
      </w:r>
      <w:r w:rsidR="00264B6A" w:rsidRPr="00F064D2">
        <w:rPr>
          <w:rFonts w:eastAsia="Cambria"/>
          <w:szCs w:val="26"/>
        </w:rPr>
        <w:t xml:space="preserve"> has an exemption on state or federal fuel taxes.</w:t>
      </w:r>
      <w:r w:rsidR="00B5715B">
        <w:rPr>
          <w:rFonts w:eastAsia="Cambria"/>
          <w:szCs w:val="26"/>
        </w:rPr>
        <w:t xml:space="preserve"> </w:t>
      </w:r>
    </w:p>
    <w:p w:rsidR="00E53D33" w:rsidRDefault="00E53D33" w:rsidP="0092008D">
      <w:pPr>
        <w:spacing w:after="55"/>
        <w:rPr>
          <w:rFonts w:eastAsia="Cambria"/>
          <w:szCs w:val="26"/>
        </w:rPr>
      </w:pPr>
    </w:p>
    <w:p w:rsidR="00E53D33" w:rsidRDefault="00264B6A" w:rsidP="0092008D">
      <w:pPr>
        <w:spacing w:after="55"/>
        <w:rPr>
          <w:rFonts w:eastAsia="Cambria"/>
          <w:szCs w:val="26"/>
        </w:rPr>
      </w:pPr>
      <w:r w:rsidRPr="00F064D2">
        <w:rPr>
          <w:rFonts w:eastAsia="Cambria"/>
          <w:szCs w:val="26"/>
        </w:rPr>
        <w:t xml:space="preserve">Superintendent Fletcher </w:t>
      </w:r>
      <w:r w:rsidR="00BD11C2" w:rsidRPr="00F064D2">
        <w:rPr>
          <w:rFonts w:eastAsia="Cambria"/>
          <w:szCs w:val="26"/>
        </w:rPr>
        <w:t>said</w:t>
      </w:r>
      <w:r w:rsidRPr="00F064D2">
        <w:rPr>
          <w:rFonts w:eastAsia="Cambria"/>
          <w:szCs w:val="26"/>
        </w:rPr>
        <w:t xml:space="preserve"> </w:t>
      </w:r>
      <w:r w:rsidR="00B5715B">
        <w:rPr>
          <w:rFonts w:eastAsia="Cambria"/>
          <w:szCs w:val="26"/>
        </w:rPr>
        <w:t>although student density</w:t>
      </w:r>
      <w:r w:rsidR="00BD11C2" w:rsidRPr="00F064D2">
        <w:rPr>
          <w:rFonts w:eastAsia="Cambria"/>
          <w:szCs w:val="26"/>
        </w:rPr>
        <w:t xml:space="preserve"> </w:t>
      </w:r>
      <w:r w:rsidR="00A4602F">
        <w:rPr>
          <w:rFonts w:eastAsia="Cambria"/>
          <w:szCs w:val="26"/>
        </w:rPr>
        <w:t>is decreasing in some districts</w:t>
      </w:r>
      <w:r w:rsidR="00B5715B">
        <w:rPr>
          <w:rFonts w:eastAsia="Cambria"/>
          <w:szCs w:val="26"/>
        </w:rPr>
        <w:t>, buses</w:t>
      </w:r>
      <w:r w:rsidRPr="00F064D2">
        <w:rPr>
          <w:rFonts w:eastAsia="Cambria"/>
          <w:szCs w:val="26"/>
        </w:rPr>
        <w:t xml:space="preserve"> travel</w:t>
      </w:r>
      <w:r w:rsidR="00BD11C2" w:rsidRPr="00F064D2">
        <w:rPr>
          <w:rFonts w:eastAsia="Cambria"/>
          <w:szCs w:val="26"/>
        </w:rPr>
        <w:t xml:space="preserve"> </w:t>
      </w:r>
      <w:r w:rsidRPr="00F064D2">
        <w:rPr>
          <w:rFonts w:eastAsia="Cambria"/>
          <w:szCs w:val="26"/>
        </w:rPr>
        <w:t xml:space="preserve">the same </w:t>
      </w:r>
      <w:r w:rsidR="00B5715B">
        <w:rPr>
          <w:rFonts w:eastAsia="Cambria"/>
          <w:szCs w:val="26"/>
        </w:rPr>
        <w:t xml:space="preserve">number of miles. </w:t>
      </w:r>
      <w:r w:rsidR="00A4602F">
        <w:rPr>
          <w:rFonts w:eastAsia="Cambria"/>
          <w:szCs w:val="26"/>
        </w:rPr>
        <w:t>Sports</w:t>
      </w:r>
      <w:r w:rsidR="00A4602F" w:rsidRPr="00F064D2">
        <w:rPr>
          <w:rFonts w:eastAsia="Cambria"/>
          <w:szCs w:val="26"/>
        </w:rPr>
        <w:t xml:space="preserve"> </w:t>
      </w:r>
      <w:r w:rsidR="00BD11C2" w:rsidRPr="00F064D2">
        <w:rPr>
          <w:rFonts w:eastAsia="Cambria"/>
          <w:szCs w:val="26"/>
        </w:rPr>
        <w:t>programs</w:t>
      </w:r>
      <w:r w:rsidRPr="00F064D2">
        <w:rPr>
          <w:rFonts w:eastAsia="Cambria"/>
          <w:szCs w:val="26"/>
        </w:rPr>
        <w:t xml:space="preserve"> raise money for travel</w:t>
      </w:r>
      <w:r w:rsidR="00B5715B">
        <w:rPr>
          <w:rFonts w:eastAsia="Cambria"/>
          <w:szCs w:val="26"/>
        </w:rPr>
        <w:t xml:space="preserve"> expenses in some districts but the policies differ among</w:t>
      </w:r>
      <w:r w:rsidR="00BD11C2" w:rsidRPr="00F064D2">
        <w:rPr>
          <w:rFonts w:eastAsia="Cambria"/>
          <w:szCs w:val="26"/>
        </w:rPr>
        <w:t xml:space="preserve"> districts</w:t>
      </w:r>
      <w:r w:rsidR="00B5715B">
        <w:rPr>
          <w:rFonts w:eastAsia="Cambria"/>
          <w:szCs w:val="26"/>
        </w:rPr>
        <w:t xml:space="preserve">. </w:t>
      </w:r>
      <w:r w:rsidR="00832F47">
        <w:rPr>
          <w:rFonts w:eastAsia="Cambria"/>
          <w:szCs w:val="26"/>
        </w:rPr>
        <w:t xml:space="preserve">The </w:t>
      </w:r>
      <w:r w:rsidR="00BD11C2" w:rsidRPr="00F064D2">
        <w:rPr>
          <w:rFonts w:eastAsia="Cambria"/>
          <w:szCs w:val="26"/>
        </w:rPr>
        <w:t xml:space="preserve">Lawrence County Board </w:t>
      </w:r>
      <w:r w:rsidR="00B5715B">
        <w:rPr>
          <w:rFonts w:eastAsia="Cambria"/>
          <w:szCs w:val="26"/>
        </w:rPr>
        <w:t xml:space="preserve">of Education </w:t>
      </w:r>
      <w:r w:rsidR="00BD11C2" w:rsidRPr="00F064D2">
        <w:rPr>
          <w:rFonts w:eastAsia="Cambria"/>
          <w:szCs w:val="26"/>
        </w:rPr>
        <w:t>pays for all extracurricular activities from the general fund</w:t>
      </w:r>
      <w:r w:rsidR="00B5715B">
        <w:rPr>
          <w:rFonts w:eastAsia="Cambria"/>
          <w:szCs w:val="26"/>
        </w:rPr>
        <w:t>. He said t</w:t>
      </w:r>
      <w:r w:rsidR="00BD11C2" w:rsidRPr="00F064D2">
        <w:rPr>
          <w:rFonts w:eastAsia="Cambria"/>
          <w:szCs w:val="26"/>
        </w:rPr>
        <w:t xml:space="preserve">he </w:t>
      </w:r>
      <w:r w:rsidR="00915B02" w:rsidRPr="00F064D2">
        <w:rPr>
          <w:rFonts w:eastAsia="Cambria"/>
          <w:szCs w:val="26"/>
        </w:rPr>
        <w:t>geography</w:t>
      </w:r>
      <w:r w:rsidR="00BD11C2" w:rsidRPr="00F064D2">
        <w:rPr>
          <w:rFonts w:eastAsia="Cambria"/>
          <w:szCs w:val="26"/>
        </w:rPr>
        <w:t xml:space="preserve"> of a district </w:t>
      </w:r>
      <w:r w:rsidR="00570C00">
        <w:rPr>
          <w:rFonts w:eastAsia="Cambria"/>
          <w:szCs w:val="26"/>
        </w:rPr>
        <w:t xml:space="preserve">can cause a great </w:t>
      </w:r>
      <w:r w:rsidR="00BD11C2" w:rsidRPr="00F064D2">
        <w:rPr>
          <w:rFonts w:eastAsia="Cambria"/>
          <w:szCs w:val="26"/>
        </w:rPr>
        <w:t>differ</w:t>
      </w:r>
      <w:r w:rsidR="00570C00">
        <w:rPr>
          <w:rFonts w:eastAsia="Cambria"/>
          <w:szCs w:val="26"/>
        </w:rPr>
        <w:t>ence</w:t>
      </w:r>
      <w:r w:rsidR="00BD11C2" w:rsidRPr="00F064D2">
        <w:rPr>
          <w:rFonts w:eastAsia="Cambria"/>
          <w:szCs w:val="26"/>
        </w:rPr>
        <w:t xml:space="preserve"> in the</w:t>
      </w:r>
      <w:r w:rsidR="00832F47">
        <w:rPr>
          <w:rFonts w:eastAsia="Cambria"/>
          <w:szCs w:val="26"/>
        </w:rPr>
        <w:t xml:space="preserve"> amount of extra-</w:t>
      </w:r>
      <w:r w:rsidR="00BD11C2" w:rsidRPr="00F064D2">
        <w:rPr>
          <w:rFonts w:eastAsia="Cambria"/>
          <w:szCs w:val="26"/>
        </w:rPr>
        <w:t xml:space="preserve">curricular miles traveled. </w:t>
      </w:r>
      <w:r w:rsidR="00360AAC" w:rsidRPr="00F064D2">
        <w:rPr>
          <w:rFonts w:eastAsia="Cambria"/>
          <w:szCs w:val="26"/>
        </w:rPr>
        <w:t xml:space="preserve">In an attempt to clarify </w:t>
      </w:r>
      <w:r w:rsidR="00B5715B">
        <w:rPr>
          <w:rFonts w:eastAsia="Cambria"/>
          <w:szCs w:val="26"/>
        </w:rPr>
        <w:t xml:space="preserve">how </w:t>
      </w:r>
      <w:r w:rsidR="00360AAC" w:rsidRPr="00F064D2">
        <w:rPr>
          <w:rFonts w:eastAsia="Cambria"/>
          <w:szCs w:val="26"/>
        </w:rPr>
        <w:t xml:space="preserve">low density population contributes to a low efficiency rating, </w:t>
      </w:r>
      <w:r w:rsidRPr="00F064D2">
        <w:rPr>
          <w:rFonts w:eastAsia="Cambria"/>
          <w:szCs w:val="26"/>
        </w:rPr>
        <w:t xml:space="preserve">Mr. Ritter </w:t>
      </w:r>
      <w:r w:rsidR="00360AAC" w:rsidRPr="00F064D2">
        <w:rPr>
          <w:rFonts w:eastAsia="Cambria"/>
          <w:szCs w:val="26"/>
        </w:rPr>
        <w:t xml:space="preserve">said </w:t>
      </w:r>
      <w:r w:rsidR="00136EA6" w:rsidRPr="00F064D2">
        <w:rPr>
          <w:rFonts w:eastAsia="Cambria"/>
          <w:szCs w:val="26"/>
        </w:rPr>
        <w:t xml:space="preserve">similar counties are grouped and </w:t>
      </w:r>
      <w:r w:rsidR="00360AAC" w:rsidRPr="00F064D2">
        <w:rPr>
          <w:rFonts w:eastAsia="Cambria"/>
          <w:szCs w:val="26"/>
        </w:rPr>
        <w:t xml:space="preserve">compete for the same funds. </w:t>
      </w:r>
      <w:r w:rsidR="0033727F">
        <w:rPr>
          <w:rFonts w:eastAsia="Cambria"/>
          <w:szCs w:val="26"/>
        </w:rPr>
        <w:t xml:space="preserve">When districts are placed in groups, </w:t>
      </w:r>
      <w:r w:rsidR="004451BB">
        <w:rPr>
          <w:rFonts w:eastAsia="Cambria"/>
          <w:szCs w:val="26"/>
        </w:rPr>
        <w:t xml:space="preserve">they then compete within that group where the most efficient benefits. </w:t>
      </w:r>
      <w:r w:rsidR="00360AAC" w:rsidRPr="00F064D2">
        <w:rPr>
          <w:rFonts w:eastAsia="Cambria"/>
          <w:szCs w:val="26"/>
        </w:rPr>
        <w:t>W</w:t>
      </w:r>
      <w:r w:rsidR="00156ABC" w:rsidRPr="00F064D2">
        <w:rPr>
          <w:rFonts w:eastAsia="Cambria"/>
          <w:szCs w:val="26"/>
        </w:rPr>
        <w:t xml:space="preserve">hen student populations </w:t>
      </w:r>
      <w:r w:rsidR="00360AAC" w:rsidRPr="00F064D2">
        <w:rPr>
          <w:rFonts w:eastAsia="Cambria"/>
          <w:szCs w:val="26"/>
        </w:rPr>
        <w:t xml:space="preserve">decrease, the graph-adjusted efficiency formula </w:t>
      </w:r>
      <w:r w:rsidR="004451BB">
        <w:rPr>
          <w:rFonts w:eastAsia="Cambria"/>
          <w:szCs w:val="26"/>
        </w:rPr>
        <w:t xml:space="preserve">finds </w:t>
      </w:r>
      <w:r w:rsidR="00BA468F">
        <w:rPr>
          <w:rFonts w:eastAsia="Cambria"/>
          <w:szCs w:val="26"/>
        </w:rPr>
        <w:t xml:space="preserve">per student </w:t>
      </w:r>
      <w:r w:rsidR="004451BB">
        <w:rPr>
          <w:rFonts w:eastAsia="Cambria"/>
          <w:szCs w:val="26"/>
        </w:rPr>
        <w:t>costs increasing</w:t>
      </w:r>
      <w:r w:rsidR="00BA468F">
        <w:rPr>
          <w:rFonts w:eastAsia="Cambria"/>
          <w:szCs w:val="26"/>
        </w:rPr>
        <w:t xml:space="preserve"> which negatively impacts the efficiency rating of the school, thereby receiving less funding</w:t>
      </w:r>
      <w:r w:rsidR="00156ABC" w:rsidRPr="00F064D2">
        <w:rPr>
          <w:rFonts w:eastAsia="Cambria"/>
          <w:szCs w:val="26"/>
        </w:rPr>
        <w:t xml:space="preserve">. </w:t>
      </w:r>
      <w:r w:rsidRPr="00F064D2">
        <w:rPr>
          <w:rFonts w:eastAsia="Cambria"/>
          <w:szCs w:val="26"/>
        </w:rPr>
        <w:t>Superintendent F</w:t>
      </w:r>
      <w:r w:rsidR="00717822" w:rsidRPr="00F064D2">
        <w:rPr>
          <w:rFonts w:eastAsia="Cambria"/>
          <w:szCs w:val="26"/>
        </w:rPr>
        <w:t xml:space="preserve">letcher agreed </w:t>
      </w:r>
      <w:r w:rsidR="00A15F77">
        <w:rPr>
          <w:rFonts w:eastAsia="Cambria"/>
          <w:szCs w:val="26"/>
        </w:rPr>
        <w:t xml:space="preserve">that </w:t>
      </w:r>
      <w:r w:rsidR="00717822" w:rsidRPr="00F064D2">
        <w:rPr>
          <w:rFonts w:eastAsia="Cambria"/>
          <w:szCs w:val="26"/>
        </w:rPr>
        <w:t xml:space="preserve">the geography </w:t>
      </w:r>
      <w:r w:rsidR="00A15F77">
        <w:rPr>
          <w:rFonts w:eastAsia="Cambria"/>
          <w:szCs w:val="26"/>
        </w:rPr>
        <w:t>impacts the</w:t>
      </w:r>
      <w:r w:rsidR="00A15F77" w:rsidRPr="00F064D2">
        <w:rPr>
          <w:rFonts w:eastAsia="Cambria"/>
          <w:szCs w:val="26"/>
        </w:rPr>
        <w:t xml:space="preserve"> </w:t>
      </w:r>
      <w:r w:rsidR="0069293A" w:rsidRPr="00F064D2">
        <w:rPr>
          <w:rFonts w:eastAsia="Cambria"/>
          <w:szCs w:val="26"/>
        </w:rPr>
        <w:t>costs of operating buses</w:t>
      </w:r>
      <w:r w:rsidR="000257F7" w:rsidRPr="00F064D2">
        <w:rPr>
          <w:rFonts w:eastAsia="Cambria"/>
          <w:szCs w:val="26"/>
        </w:rPr>
        <w:t xml:space="preserve">. </w:t>
      </w:r>
    </w:p>
    <w:p w:rsidR="00E53D33" w:rsidRDefault="00E53D33" w:rsidP="0092008D">
      <w:pPr>
        <w:spacing w:after="55"/>
        <w:rPr>
          <w:rFonts w:eastAsia="Cambria"/>
          <w:szCs w:val="26"/>
        </w:rPr>
      </w:pPr>
    </w:p>
    <w:p w:rsidR="00E53D33" w:rsidRDefault="00717822" w:rsidP="0092008D">
      <w:pPr>
        <w:spacing w:after="55"/>
        <w:rPr>
          <w:rFonts w:eastAsia="Cambria"/>
          <w:szCs w:val="26"/>
        </w:rPr>
      </w:pPr>
      <w:r w:rsidRPr="00F064D2">
        <w:rPr>
          <w:rFonts w:eastAsia="Cambria"/>
          <w:szCs w:val="26"/>
        </w:rPr>
        <w:t xml:space="preserve">Responding to a question from Ms. </w:t>
      </w:r>
      <w:r w:rsidR="0069293A" w:rsidRPr="00F064D2">
        <w:rPr>
          <w:rFonts w:eastAsia="Cambria"/>
          <w:szCs w:val="26"/>
        </w:rPr>
        <w:t>Page, Mr. Ritter explained the tentative calculation gra</w:t>
      </w:r>
      <w:r w:rsidR="00204F53">
        <w:rPr>
          <w:rFonts w:eastAsia="Cambria"/>
          <w:szCs w:val="26"/>
        </w:rPr>
        <w:t>ph in more detail as to how</w:t>
      </w:r>
      <w:r w:rsidR="00832F47">
        <w:rPr>
          <w:rFonts w:eastAsia="Cambria"/>
          <w:szCs w:val="26"/>
        </w:rPr>
        <w:t xml:space="preserve"> independent districts do not receive</w:t>
      </w:r>
      <w:r w:rsidR="0069293A" w:rsidRPr="00F064D2">
        <w:rPr>
          <w:rFonts w:eastAsia="Cambria"/>
          <w:szCs w:val="26"/>
        </w:rPr>
        <w:t xml:space="preserve"> an average </w:t>
      </w:r>
      <w:bookmarkStart w:id="13" w:name="_GoBack"/>
      <w:r w:rsidR="0069293A" w:rsidRPr="00F064D2">
        <w:rPr>
          <w:rFonts w:eastAsia="Cambria"/>
          <w:szCs w:val="26"/>
        </w:rPr>
        <w:lastRenderedPageBreak/>
        <w:t xml:space="preserve">cost per pupil day in excess of the minimum received by any county district. </w:t>
      </w:r>
      <w:r w:rsidR="0096254F">
        <w:rPr>
          <w:rFonts w:eastAsia="Cambria"/>
          <w:szCs w:val="26"/>
        </w:rPr>
        <w:t xml:space="preserve">Jefferson </w:t>
      </w:r>
      <w:bookmarkEnd w:id="13"/>
      <w:r w:rsidR="0096254F">
        <w:rPr>
          <w:rFonts w:eastAsia="Cambria"/>
          <w:szCs w:val="26"/>
        </w:rPr>
        <w:t>County has the lowest amount of graph adjustment for any county district. That amount</w:t>
      </w:r>
      <w:r w:rsidR="00DF023A">
        <w:rPr>
          <w:rFonts w:eastAsia="Cambria"/>
          <w:szCs w:val="26"/>
        </w:rPr>
        <w:t xml:space="preserve"> </w:t>
      </w:r>
      <w:r w:rsidR="0069293A" w:rsidRPr="00F064D2">
        <w:rPr>
          <w:rFonts w:eastAsia="Cambria"/>
          <w:szCs w:val="26"/>
        </w:rPr>
        <w:t xml:space="preserve">is applied to many independent </w:t>
      </w:r>
      <w:r w:rsidR="002A5D8B" w:rsidRPr="00F064D2">
        <w:rPr>
          <w:rFonts w:eastAsia="Cambria"/>
          <w:szCs w:val="26"/>
        </w:rPr>
        <w:t>districts</w:t>
      </w:r>
      <w:r w:rsidR="00B26106">
        <w:rPr>
          <w:rFonts w:eastAsia="Cambria"/>
          <w:szCs w:val="26"/>
        </w:rPr>
        <w:t>,</w:t>
      </w:r>
      <w:r w:rsidR="0096254F">
        <w:rPr>
          <w:rFonts w:eastAsia="Cambria"/>
          <w:szCs w:val="26"/>
        </w:rPr>
        <w:t xml:space="preserve"> because it serves as a cap for independent districts</w:t>
      </w:r>
      <w:r w:rsidR="00DF023A">
        <w:rPr>
          <w:rFonts w:eastAsia="Cambria"/>
          <w:szCs w:val="26"/>
        </w:rPr>
        <w:t>.</w:t>
      </w:r>
      <w:r w:rsidR="002A5D8B" w:rsidRPr="00F064D2">
        <w:rPr>
          <w:rFonts w:eastAsia="Cambria"/>
          <w:szCs w:val="26"/>
        </w:rPr>
        <w:t xml:space="preserve"> </w:t>
      </w:r>
      <w:r w:rsidR="00DF023A">
        <w:rPr>
          <w:rFonts w:eastAsia="Cambria"/>
          <w:szCs w:val="26"/>
        </w:rPr>
        <w:t xml:space="preserve">Mr. Ritter </w:t>
      </w:r>
      <w:r w:rsidR="002A5D8B" w:rsidRPr="00F064D2">
        <w:rPr>
          <w:rFonts w:eastAsia="Cambria"/>
          <w:szCs w:val="26"/>
        </w:rPr>
        <w:t xml:space="preserve">offered to provide </w:t>
      </w:r>
      <w:r w:rsidR="0069293A" w:rsidRPr="00F064D2">
        <w:rPr>
          <w:rFonts w:eastAsia="Cambria"/>
          <w:szCs w:val="26"/>
        </w:rPr>
        <w:t xml:space="preserve">a </w:t>
      </w:r>
      <w:r w:rsidR="002A5D8B" w:rsidRPr="00F064D2">
        <w:rPr>
          <w:rFonts w:eastAsia="Cambria"/>
          <w:szCs w:val="26"/>
        </w:rPr>
        <w:t>sorted copy of the chart for further review.</w:t>
      </w:r>
    </w:p>
    <w:p w:rsidR="00E53D33" w:rsidRDefault="00E53D33" w:rsidP="0092008D">
      <w:pPr>
        <w:spacing w:after="55"/>
        <w:rPr>
          <w:rFonts w:eastAsia="Cambria"/>
          <w:szCs w:val="26"/>
        </w:rPr>
      </w:pPr>
    </w:p>
    <w:p w:rsidR="00E53D33" w:rsidRPr="000962CC" w:rsidRDefault="002A5D8B" w:rsidP="0092008D">
      <w:pPr>
        <w:spacing w:after="55"/>
        <w:rPr>
          <w:rFonts w:eastAsia="Cambria"/>
          <w:szCs w:val="26"/>
        </w:rPr>
      </w:pPr>
      <w:r w:rsidRPr="000962CC">
        <w:rPr>
          <w:rFonts w:eastAsia="Cambria"/>
          <w:b/>
          <w:szCs w:val="26"/>
        </w:rPr>
        <w:t>Non-Resident Student Funding</w:t>
      </w:r>
      <w:r w:rsidR="0069293A" w:rsidRPr="000962CC">
        <w:rPr>
          <w:rFonts w:eastAsia="Cambria"/>
          <w:szCs w:val="26"/>
        </w:rPr>
        <w:t xml:space="preserve"> </w:t>
      </w:r>
    </w:p>
    <w:p w:rsidR="00E53D33" w:rsidRDefault="007D16B4" w:rsidP="0092008D">
      <w:pPr>
        <w:spacing w:after="55"/>
        <w:rPr>
          <w:rFonts w:eastAsia="Cambria"/>
          <w:szCs w:val="26"/>
        </w:rPr>
      </w:pPr>
      <w:r w:rsidRPr="007D16B4">
        <w:rPr>
          <w:rFonts w:eastAsia="Segoe UI"/>
          <w:szCs w:val="26"/>
        </w:rPr>
        <w:t>KRS 157.350</w:t>
      </w:r>
      <w:r w:rsidR="00E44635">
        <w:rPr>
          <w:rFonts w:eastAsia="Segoe UI"/>
          <w:szCs w:val="26"/>
        </w:rPr>
        <w:t xml:space="preserve"> </w:t>
      </w:r>
      <w:r w:rsidR="00E56FC2">
        <w:rPr>
          <w:rFonts w:eastAsia="Segoe UI"/>
          <w:szCs w:val="26"/>
        </w:rPr>
        <w:t xml:space="preserve">currently only </w:t>
      </w:r>
      <w:r w:rsidR="00AF39CE">
        <w:rPr>
          <w:rFonts w:eastAsia="Segoe UI"/>
          <w:szCs w:val="26"/>
        </w:rPr>
        <w:t>permits district</w:t>
      </w:r>
      <w:r w:rsidR="0054611B">
        <w:rPr>
          <w:rFonts w:eastAsia="Segoe UI"/>
          <w:szCs w:val="26"/>
        </w:rPr>
        <w:t>s to include non-resident studen</w:t>
      </w:r>
      <w:r w:rsidR="00AF39CE">
        <w:rPr>
          <w:rFonts w:eastAsia="Segoe UI"/>
          <w:szCs w:val="26"/>
        </w:rPr>
        <w:t xml:space="preserve">ts </w:t>
      </w:r>
      <w:r w:rsidR="00E44635">
        <w:rPr>
          <w:rFonts w:eastAsia="Segoe UI"/>
          <w:szCs w:val="26"/>
        </w:rPr>
        <w:t xml:space="preserve">in </w:t>
      </w:r>
      <w:r w:rsidR="00E56FC2">
        <w:rPr>
          <w:rFonts w:eastAsia="Segoe UI"/>
          <w:szCs w:val="26"/>
        </w:rPr>
        <w:t>average daily attendance (ADA)</w:t>
      </w:r>
      <w:r w:rsidR="00E56FC2" w:rsidRPr="009D155E">
        <w:rPr>
          <w:rFonts w:eastAsia="Segoe UI"/>
          <w:szCs w:val="26"/>
        </w:rPr>
        <w:t xml:space="preserve"> </w:t>
      </w:r>
      <w:r w:rsidR="00832F47">
        <w:rPr>
          <w:rFonts w:eastAsia="Segoe UI"/>
          <w:szCs w:val="26"/>
        </w:rPr>
        <w:t xml:space="preserve">totals </w:t>
      </w:r>
      <w:r w:rsidR="00E56FC2">
        <w:rPr>
          <w:rFonts w:eastAsia="Segoe UI"/>
          <w:szCs w:val="26"/>
        </w:rPr>
        <w:t xml:space="preserve">if the students </w:t>
      </w:r>
      <w:r w:rsidR="002B1070">
        <w:rPr>
          <w:rFonts w:eastAsia="Segoe UI"/>
          <w:szCs w:val="26"/>
        </w:rPr>
        <w:t xml:space="preserve">subject to </w:t>
      </w:r>
      <w:r w:rsidR="00AF39CE">
        <w:rPr>
          <w:rFonts w:eastAsia="Segoe UI"/>
          <w:szCs w:val="26"/>
        </w:rPr>
        <w:t xml:space="preserve">a written agreement between </w:t>
      </w:r>
      <w:r w:rsidR="00E44635">
        <w:rPr>
          <w:rFonts w:eastAsia="Segoe UI"/>
          <w:szCs w:val="26"/>
        </w:rPr>
        <w:t xml:space="preserve">the </w:t>
      </w:r>
      <w:r w:rsidR="00AF39CE">
        <w:rPr>
          <w:rFonts w:eastAsia="Segoe UI"/>
          <w:szCs w:val="26"/>
        </w:rPr>
        <w:t>nonresident and resident district</w:t>
      </w:r>
      <w:r w:rsidR="00684C32">
        <w:rPr>
          <w:rFonts w:eastAsia="Segoe UI"/>
          <w:szCs w:val="26"/>
        </w:rPr>
        <w:t>s</w:t>
      </w:r>
      <w:r w:rsidR="00AF39CE">
        <w:rPr>
          <w:rFonts w:eastAsia="Segoe UI"/>
          <w:szCs w:val="26"/>
        </w:rPr>
        <w:t xml:space="preserve">. </w:t>
      </w:r>
      <w:r w:rsidR="002B1070">
        <w:rPr>
          <w:rFonts w:eastAsia="Segoe UI"/>
          <w:szCs w:val="26"/>
        </w:rPr>
        <w:t>With the passage of 2021 HB 563, all non-resident students may be included in ADA if they are enrolled pursuant to a district policy</w:t>
      </w:r>
      <w:r w:rsidR="00A10BBE">
        <w:rPr>
          <w:rFonts w:eastAsia="Segoe UI"/>
          <w:szCs w:val="26"/>
        </w:rPr>
        <w:t xml:space="preserve">. </w:t>
      </w:r>
      <w:r w:rsidR="00671D01">
        <w:rPr>
          <w:rFonts w:eastAsia="Segoe UI"/>
          <w:szCs w:val="26"/>
        </w:rPr>
        <w:t xml:space="preserve">ADA </w:t>
      </w:r>
      <w:r w:rsidR="00FB0A10" w:rsidRPr="009D155E">
        <w:rPr>
          <w:rFonts w:eastAsia="Segoe UI"/>
          <w:szCs w:val="26"/>
        </w:rPr>
        <w:t>determine</w:t>
      </w:r>
      <w:r w:rsidR="009D155E" w:rsidRPr="009D155E">
        <w:rPr>
          <w:rFonts w:eastAsia="Segoe UI"/>
          <w:szCs w:val="26"/>
        </w:rPr>
        <w:t>s</w:t>
      </w:r>
      <w:r w:rsidR="00671D01">
        <w:rPr>
          <w:rFonts w:eastAsia="Segoe UI"/>
          <w:szCs w:val="26"/>
        </w:rPr>
        <w:t xml:space="preserve"> funding for SEEK</w:t>
      </w:r>
      <w:r w:rsidR="00FB0A10" w:rsidRPr="009D155E">
        <w:rPr>
          <w:rFonts w:eastAsia="Segoe UI"/>
          <w:szCs w:val="26"/>
        </w:rPr>
        <w:t xml:space="preserve"> </w:t>
      </w:r>
      <w:r w:rsidR="0054611B">
        <w:rPr>
          <w:rFonts w:eastAsia="Segoe UI"/>
          <w:szCs w:val="26"/>
        </w:rPr>
        <w:t xml:space="preserve">and </w:t>
      </w:r>
      <w:r w:rsidR="006247B9">
        <w:rPr>
          <w:rFonts w:eastAsia="Segoe UI"/>
          <w:szCs w:val="26"/>
        </w:rPr>
        <w:t>s</w:t>
      </w:r>
      <w:r w:rsidR="00FB0A10" w:rsidRPr="009D155E">
        <w:rPr>
          <w:rFonts w:eastAsia="Segoe UI"/>
          <w:szCs w:val="26"/>
        </w:rPr>
        <w:t xml:space="preserve">tate </w:t>
      </w:r>
      <w:r w:rsidR="006247B9">
        <w:rPr>
          <w:rFonts w:eastAsia="Segoe UI"/>
          <w:szCs w:val="26"/>
        </w:rPr>
        <w:t>formula g</w:t>
      </w:r>
      <w:r w:rsidR="00FB0A10" w:rsidRPr="009D155E">
        <w:rPr>
          <w:rFonts w:eastAsia="Segoe UI"/>
          <w:szCs w:val="26"/>
        </w:rPr>
        <w:t>rants</w:t>
      </w:r>
      <w:r w:rsidR="00684C32">
        <w:rPr>
          <w:rFonts w:eastAsia="Segoe UI"/>
          <w:szCs w:val="26"/>
        </w:rPr>
        <w:t xml:space="preserve">, including </w:t>
      </w:r>
      <w:r w:rsidR="00693D7E">
        <w:rPr>
          <w:rFonts w:eastAsia="Segoe UI"/>
          <w:szCs w:val="26"/>
        </w:rPr>
        <w:t xml:space="preserve">allowed </w:t>
      </w:r>
      <w:r w:rsidR="0054611B">
        <w:rPr>
          <w:rFonts w:eastAsia="Segoe UI"/>
          <w:szCs w:val="26"/>
        </w:rPr>
        <w:t xml:space="preserve">non-resident students. </w:t>
      </w:r>
      <w:r w:rsidR="00036C8F">
        <w:rPr>
          <w:rFonts w:eastAsia="Segoe UI"/>
          <w:szCs w:val="26"/>
        </w:rPr>
        <w:t>In many cases, f</w:t>
      </w:r>
      <w:r w:rsidR="0054611B">
        <w:rPr>
          <w:rFonts w:eastAsia="Segoe UI"/>
          <w:szCs w:val="26"/>
        </w:rPr>
        <w:t xml:space="preserve">ederal funds </w:t>
      </w:r>
      <w:r w:rsidR="00036C8F">
        <w:rPr>
          <w:rFonts w:eastAsia="Segoe UI"/>
          <w:szCs w:val="26"/>
        </w:rPr>
        <w:t xml:space="preserve">rely on census data </w:t>
      </w:r>
      <w:r w:rsidR="0054611B">
        <w:rPr>
          <w:rFonts w:eastAsia="Segoe UI"/>
          <w:szCs w:val="26"/>
        </w:rPr>
        <w:t>rather than ADA</w:t>
      </w:r>
      <w:r w:rsidR="000D3167">
        <w:rPr>
          <w:rFonts w:eastAsia="Segoe UI"/>
          <w:szCs w:val="26"/>
        </w:rPr>
        <w:t xml:space="preserve"> data</w:t>
      </w:r>
      <w:r w:rsidR="0054611B">
        <w:rPr>
          <w:rFonts w:eastAsia="Segoe UI"/>
          <w:szCs w:val="26"/>
        </w:rPr>
        <w:t>.</w:t>
      </w:r>
    </w:p>
    <w:p w:rsidR="00E53D33" w:rsidRDefault="00E53D33" w:rsidP="0092008D">
      <w:pPr>
        <w:spacing w:after="55"/>
        <w:rPr>
          <w:rFonts w:eastAsia="Cambria"/>
          <w:szCs w:val="26"/>
        </w:rPr>
      </w:pPr>
    </w:p>
    <w:p w:rsidR="00E53D33" w:rsidRDefault="00036C8F" w:rsidP="0092008D">
      <w:pPr>
        <w:spacing w:after="55"/>
        <w:rPr>
          <w:rFonts w:eastAsia="Cambria"/>
          <w:szCs w:val="26"/>
        </w:rPr>
      </w:pPr>
      <w:r>
        <w:rPr>
          <w:rFonts w:eastAsia="Segoe UI"/>
          <w:szCs w:val="26"/>
        </w:rPr>
        <w:t>Ms. Kinney said b</w:t>
      </w:r>
      <w:r w:rsidR="00684C32">
        <w:rPr>
          <w:rFonts w:eastAsia="Segoe UI"/>
          <w:szCs w:val="26"/>
        </w:rPr>
        <w:t xml:space="preserve">y July 1, 2022, school districts must adopt policies governing the terms under which the districts shall allow enrollment of nonresident pupils </w:t>
      </w:r>
      <w:r w:rsidR="00671D01">
        <w:rPr>
          <w:rFonts w:eastAsia="Segoe UI"/>
          <w:szCs w:val="26"/>
        </w:rPr>
        <w:t xml:space="preserve">by following three guidelines: </w:t>
      </w:r>
      <w:r w:rsidR="00684C32">
        <w:rPr>
          <w:rFonts w:eastAsia="Segoe UI"/>
          <w:szCs w:val="26"/>
        </w:rPr>
        <w:t xml:space="preserve">the policy shall allow nonresident </w:t>
      </w:r>
      <w:r>
        <w:rPr>
          <w:rFonts w:eastAsia="Segoe UI"/>
          <w:szCs w:val="26"/>
        </w:rPr>
        <w:t>students</w:t>
      </w:r>
      <w:r w:rsidR="00684C32">
        <w:rPr>
          <w:rFonts w:eastAsia="Segoe UI"/>
          <w:szCs w:val="26"/>
        </w:rPr>
        <w:t xml:space="preserve"> to be eligible to enroll in any public school located within the district; the policy shall not discrimi</w:t>
      </w:r>
      <w:r w:rsidR="00671D01">
        <w:rPr>
          <w:rFonts w:eastAsia="Segoe UI"/>
          <w:szCs w:val="26"/>
        </w:rPr>
        <w:t>nate between nonresident pupils</w:t>
      </w:r>
      <w:r w:rsidR="00684C32">
        <w:rPr>
          <w:rFonts w:eastAsia="Segoe UI"/>
          <w:szCs w:val="26"/>
        </w:rPr>
        <w:t xml:space="preserve"> but </w:t>
      </w:r>
      <w:r w:rsidR="00832F47">
        <w:rPr>
          <w:rFonts w:eastAsia="Segoe UI"/>
          <w:szCs w:val="26"/>
        </w:rPr>
        <w:t xml:space="preserve">allows </w:t>
      </w:r>
      <w:r w:rsidR="00684C32">
        <w:rPr>
          <w:rFonts w:eastAsia="Segoe UI"/>
          <w:szCs w:val="26"/>
        </w:rPr>
        <w:t>enrollment capacity</w:t>
      </w:r>
      <w:r w:rsidR="00671D01" w:rsidRPr="00671D01">
        <w:rPr>
          <w:rFonts w:eastAsia="Segoe UI"/>
          <w:szCs w:val="26"/>
        </w:rPr>
        <w:t xml:space="preserve"> </w:t>
      </w:r>
      <w:r w:rsidR="00832F47">
        <w:rPr>
          <w:rFonts w:eastAsia="Segoe UI"/>
          <w:szCs w:val="26"/>
        </w:rPr>
        <w:t xml:space="preserve">to be </w:t>
      </w:r>
      <w:r w:rsidR="00671D01">
        <w:rPr>
          <w:rFonts w:eastAsia="Segoe UI"/>
          <w:szCs w:val="26"/>
        </w:rPr>
        <w:t>recognized</w:t>
      </w:r>
      <w:r w:rsidR="00832F47">
        <w:rPr>
          <w:rFonts w:eastAsia="Segoe UI"/>
          <w:szCs w:val="26"/>
        </w:rPr>
        <w:t xml:space="preserve"> </w:t>
      </w:r>
      <w:r w:rsidR="00684C32">
        <w:rPr>
          <w:rFonts w:eastAsia="Segoe UI"/>
          <w:szCs w:val="26"/>
        </w:rPr>
        <w:t>as determined by the local school district</w:t>
      </w:r>
      <w:r w:rsidR="00D90244">
        <w:rPr>
          <w:rFonts w:eastAsia="Segoe UI"/>
          <w:szCs w:val="26"/>
        </w:rPr>
        <w:t xml:space="preserve">; and the policy shall be filed with the </w:t>
      </w:r>
      <w:r w:rsidR="00E677D2">
        <w:rPr>
          <w:rFonts w:eastAsia="Segoe UI"/>
          <w:szCs w:val="26"/>
        </w:rPr>
        <w:t>KDE</w:t>
      </w:r>
      <w:r w:rsidR="00D90244">
        <w:rPr>
          <w:rFonts w:eastAsia="Segoe UI"/>
          <w:szCs w:val="26"/>
        </w:rPr>
        <w:t xml:space="preserve"> no later than 30 da</w:t>
      </w:r>
      <w:r w:rsidR="00671D01">
        <w:rPr>
          <w:rFonts w:eastAsia="Segoe UI"/>
          <w:szCs w:val="26"/>
        </w:rPr>
        <w:t xml:space="preserve">ys following </w:t>
      </w:r>
      <w:r w:rsidR="00832F47">
        <w:rPr>
          <w:rFonts w:eastAsia="Segoe UI"/>
          <w:szCs w:val="26"/>
        </w:rPr>
        <w:t xml:space="preserve"> its </w:t>
      </w:r>
      <w:r w:rsidR="00D90244">
        <w:rPr>
          <w:rFonts w:eastAsia="Segoe UI"/>
          <w:szCs w:val="26"/>
        </w:rPr>
        <w:t>adoption. Beginning on July 1, districts may incl</w:t>
      </w:r>
      <w:r w:rsidR="00832F47">
        <w:rPr>
          <w:rFonts w:eastAsia="Segoe UI"/>
          <w:szCs w:val="26"/>
        </w:rPr>
        <w:t xml:space="preserve">ude nonresident pupils in </w:t>
      </w:r>
      <w:r w:rsidR="00671D01">
        <w:rPr>
          <w:rFonts w:eastAsia="Segoe UI"/>
          <w:szCs w:val="26"/>
        </w:rPr>
        <w:t xml:space="preserve">ADA for SEEK funding purposes </w:t>
      </w:r>
      <w:r w:rsidR="00D90244">
        <w:rPr>
          <w:rFonts w:eastAsia="Segoe UI"/>
          <w:szCs w:val="26"/>
        </w:rPr>
        <w:t xml:space="preserve">pursuant to the </w:t>
      </w:r>
      <w:r w:rsidR="00671D01">
        <w:rPr>
          <w:rFonts w:eastAsia="Segoe UI"/>
          <w:szCs w:val="26"/>
        </w:rPr>
        <w:t>above described policies.</w:t>
      </w:r>
    </w:p>
    <w:p w:rsidR="00E53D33" w:rsidRDefault="00E53D33" w:rsidP="0092008D">
      <w:pPr>
        <w:spacing w:after="55"/>
        <w:rPr>
          <w:rFonts w:eastAsia="Cambria"/>
          <w:szCs w:val="26"/>
        </w:rPr>
      </w:pPr>
    </w:p>
    <w:p w:rsidR="00E53D33" w:rsidRDefault="00E84A33" w:rsidP="0092008D">
      <w:pPr>
        <w:spacing w:after="55"/>
        <w:rPr>
          <w:rFonts w:eastAsia="Cambria"/>
          <w:szCs w:val="26"/>
        </w:rPr>
      </w:pPr>
      <w:r>
        <w:rPr>
          <w:rFonts w:eastAsia="Segoe UI"/>
          <w:szCs w:val="26"/>
        </w:rPr>
        <w:t>By November 1, 2021, KDE shall submit a report to the Legislative Research Commission and the Interim Joint Committee on Education with options on how to ensure the equitable transfer of education funds to allow the funds to follow a nonresident student to a school district of enrollment</w:t>
      </w:r>
      <w:r w:rsidR="00E677D2">
        <w:rPr>
          <w:rFonts w:eastAsia="Segoe UI"/>
          <w:szCs w:val="26"/>
        </w:rPr>
        <w:t>.</w:t>
      </w:r>
      <w:r>
        <w:rPr>
          <w:rFonts w:eastAsia="Segoe UI"/>
          <w:szCs w:val="26"/>
        </w:rPr>
        <w:t xml:space="preserve"> The report shall include </w:t>
      </w:r>
      <w:r w:rsidR="00B81825">
        <w:rPr>
          <w:rFonts w:eastAsia="Segoe UI"/>
          <w:szCs w:val="26"/>
        </w:rPr>
        <w:t>recommendations</w:t>
      </w:r>
      <w:r>
        <w:rPr>
          <w:rFonts w:eastAsia="Segoe UI"/>
          <w:szCs w:val="26"/>
        </w:rPr>
        <w:t xml:space="preserve"> on</w:t>
      </w:r>
      <w:r w:rsidR="00671D01">
        <w:rPr>
          <w:rFonts w:eastAsia="Segoe UI"/>
          <w:szCs w:val="26"/>
        </w:rPr>
        <w:t xml:space="preserve"> how the amount </w:t>
      </w:r>
      <w:r w:rsidR="00693D7E">
        <w:rPr>
          <w:rFonts w:eastAsia="Segoe UI"/>
          <w:szCs w:val="26"/>
        </w:rPr>
        <w:t xml:space="preserve">should </w:t>
      </w:r>
      <w:r w:rsidR="00671D01">
        <w:rPr>
          <w:rFonts w:eastAsia="Segoe UI"/>
          <w:szCs w:val="26"/>
        </w:rPr>
        <w:t>be</w:t>
      </w:r>
      <w:r>
        <w:rPr>
          <w:rFonts w:eastAsia="Segoe UI"/>
          <w:szCs w:val="26"/>
        </w:rPr>
        <w:t xml:space="preserve"> calcu</w:t>
      </w:r>
      <w:r w:rsidR="00671D01">
        <w:rPr>
          <w:rFonts w:eastAsia="Segoe UI"/>
          <w:szCs w:val="26"/>
        </w:rPr>
        <w:t xml:space="preserve">lated and what mechanisms </w:t>
      </w:r>
      <w:r w:rsidR="00693D7E">
        <w:rPr>
          <w:rFonts w:eastAsia="Segoe UI"/>
          <w:szCs w:val="26"/>
        </w:rPr>
        <w:t xml:space="preserve">should </w:t>
      </w:r>
      <w:r>
        <w:rPr>
          <w:rFonts w:eastAsia="Segoe UI"/>
          <w:szCs w:val="26"/>
        </w:rPr>
        <w:t xml:space="preserve">be </w:t>
      </w:r>
      <w:r w:rsidR="00E677D2">
        <w:rPr>
          <w:rFonts w:eastAsia="Segoe UI"/>
          <w:szCs w:val="26"/>
        </w:rPr>
        <w:t>used to conduct the transfer. Ms. Kinney said KDE is workin</w:t>
      </w:r>
      <w:r w:rsidR="00EF2E96">
        <w:rPr>
          <w:rFonts w:eastAsia="Segoe UI"/>
          <w:szCs w:val="26"/>
        </w:rPr>
        <w:t>g on the logistics</w:t>
      </w:r>
      <w:r w:rsidR="00F22530">
        <w:rPr>
          <w:rFonts w:eastAsia="Segoe UI"/>
          <w:szCs w:val="26"/>
        </w:rPr>
        <w:t>.</w:t>
      </w:r>
      <w:r w:rsidR="00E677D2">
        <w:rPr>
          <w:rFonts w:eastAsia="Segoe UI"/>
          <w:szCs w:val="26"/>
        </w:rPr>
        <w:t xml:space="preserve"> </w:t>
      </w:r>
    </w:p>
    <w:p w:rsidR="00E53D33" w:rsidRDefault="00E53D33" w:rsidP="0092008D">
      <w:pPr>
        <w:spacing w:after="55"/>
        <w:rPr>
          <w:rFonts w:eastAsia="Cambria"/>
          <w:szCs w:val="26"/>
        </w:rPr>
      </w:pPr>
    </w:p>
    <w:p w:rsidR="00E53D33" w:rsidRDefault="007F17BE" w:rsidP="0092008D">
      <w:pPr>
        <w:spacing w:after="55"/>
        <w:rPr>
          <w:rFonts w:eastAsia="Segoe UI"/>
          <w:szCs w:val="26"/>
        </w:rPr>
      </w:pPr>
      <w:r>
        <w:rPr>
          <w:rFonts w:eastAsia="Segoe UI"/>
          <w:szCs w:val="26"/>
        </w:rPr>
        <w:t xml:space="preserve">Several issues are implicated in the change. </w:t>
      </w:r>
      <w:r w:rsidR="00E84A33">
        <w:rPr>
          <w:rFonts w:eastAsia="Segoe UI"/>
          <w:szCs w:val="26"/>
        </w:rPr>
        <w:t>In determ</w:t>
      </w:r>
      <w:r w:rsidR="00E677D2">
        <w:rPr>
          <w:rFonts w:eastAsia="Segoe UI"/>
          <w:szCs w:val="26"/>
        </w:rPr>
        <w:t xml:space="preserve">ining </w:t>
      </w:r>
      <w:r w:rsidR="00E84A33">
        <w:rPr>
          <w:rFonts w:eastAsia="Segoe UI"/>
          <w:szCs w:val="26"/>
        </w:rPr>
        <w:t xml:space="preserve">SEEK </w:t>
      </w:r>
      <w:r w:rsidR="00546364">
        <w:rPr>
          <w:rFonts w:eastAsia="Segoe UI"/>
          <w:szCs w:val="26"/>
        </w:rPr>
        <w:t xml:space="preserve">funding, the statewide guarantee base funding level shall be computed by dividing the </w:t>
      </w:r>
      <w:r w:rsidR="00A65AC9">
        <w:rPr>
          <w:rFonts w:eastAsia="Segoe UI"/>
          <w:szCs w:val="26"/>
        </w:rPr>
        <w:t xml:space="preserve">total </w:t>
      </w:r>
      <w:r w:rsidR="00546364">
        <w:rPr>
          <w:rFonts w:eastAsia="Segoe UI"/>
          <w:szCs w:val="26"/>
        </w:rPr>
        <w:t>amount a</w:t>
      </w:r>
      <w:r w:rsidR="00832F47">
        <w:rPr>
          <w:rFonts w:eastAsia="Segoe UI"/>
          <w:szCs w:val="26"/>
        </w:rPr>
        <w:t xml:space="preserve">ppropriated by the prior year </w:t>
      </w:r>
      <w:r w:rsidR="00546364">
        <w:rPr>
          <w:rFonts w:eastAsia="Segoe UI"/>
          <w:szCs w:val="26"/>
        </w:rPr>
        <w:t xml:space="preserve">statewide ADA. </w:t>
      </w:r>
      <w:r w:rsidR="00A65AC9">
        <w:rPr>
          <w:rFonts w:eastAsia="Segoe UI"/>
          <w:szCs w:val="26"/>
        </w:rPr>
        <w:t>There can be a</w:t>
      </w:r>
      <w:r w:rsidR="004D02BB">
        <w:rPr>
          <w:rFonts w:eastAsia="Segoe UI"/>
          <w:szCs w:val="26"/>
        </w:rPr>
        <w:t xml:space="preserve"> one-year lag in ADA funding for non-resident students or new district students</w:t>
      </w:r>
      <w:r w:rsidR="00A65AC9">
        <w:rPr>
          <w:rFonts w:eastAsia="Segoe UI"/>
          <w:szCs w:val="26"/>
        </w:rPr>
        <w:t xml:space="preserve"> which can impact </w:t>
      </w:r>
      <w:r w:rsidR="004D02BB">
        <w:rPr>
          <w:rFonts w:eastAsia="Segoe UI"/>
          <w:szCs w:val="26"/>
        </w:rPr>
        <w:t>fall growth</w:t>
      </w:r>
      <w:r w:rsidR="00A65AC9">
        <w:rPr>
          <w:rFonts w:eastAsia="Segoe UI"/>
          <w:szCs w:val="26"/>
        </w:rPr>
        <w:t xml:space="preserve"> numbers</w:t>
      </w:r>
      <w:r w:rsidR="004D02BB">
        <w:rPr>
          <w:rFonts w:eastAsia="Segoe UI"/>
          <w:szCs w:val="26"/>
        </w:rPr>
        <w:t xml:space="preserve"> and transportation. </w:t>
      </w:r>
      <w:r w:rsidR="00A65AC9">
        <w:rPr>
          <w:rFonts w:eastAsia="Segoe UI"/>
          <w:szCs w:val="26"/>
        </w:rPr>
        <w:t xml:space="preserve">Districts will also need to consider staff </w:t>
      </w:r>
      <w:r w:rsidR="004D02BB">
        <w:rPr>
          <w:rFonts w:eastAsia="Segoe UI"/>
          <w:szCs w:val="26"/>
        </w:rPr>
        <w:t xml:space="preserve">contracts and facilities bonding as districts determine how </w:t>
      </w:r>
      <w:r w:rsidR="00832F47">
        <w:rPr>
          <w:rFonts w:eastAsia="Segoe UI"/>
          <w:szCs w:val="26"/>
        </w:rPr>
        <w:t xml:space="preserve">the new non-resident component </w:t>
      </w:r>
      <w:r w:rsidR="004D02BB">
        <w:rPr>
          <w:rFonts w:eastAsia="Segoe UI"/>
          <w:szCs w:val="26"/>
        </w:rPr>
        <w:t>will look.</w:t>
      </w:r>
    </w:p>
    <w:p w:rsidR="009F2DD0" w:rsidRDefault="009F2DD0" w:rsidP="0092008D">
      <w:pPr>
        <w:spacing w:after="55"/>
        <w:rPr>
          <w:rFonts w:eastAsia="Cambria"/>
          <w:szCs w:val="26"/>
        </w:rPr>
      </w:pPr>
      <w:r>
        <w:rPr>
          <w:rFonts w:eastAsia="Segoe UI"/>
          <w:szCs w:val="26"/>
        </w:rPr>
        <w:tab/>
      </w:r>
    </w:p>
    <w:p w:rsidR="00F2101C" w:rsidRDefault="007F775C" w:rsidP="0092008D">
      <w:pPr>
        <w:spacing w:after="55"/>
        <w:rPr>
          <w:rFonts w:eastAsia="Cambria"/>
          <w:szCs w:val="26"/>
        </w:rPr>
      </w:pPr>
      <w:r>
        <w:rPr>
          <w:rFonts w:eastAsia="Segoe UI"/>
          <w:szCs w:val="26"/>
        </w:rPr>
        <w:t xml:space="preserve">The </w:t>
      </w:r>
      <w:r w:rsidR="007E4098">
        <w:rPr>
          <w:rFonts w:eastAsia="Segoe UI"/>
          <w:szCs w:val="26"/>
        </w:rPr>
        <w:t xml:space="preserve">Kentucky Association of School Administrators </w:t>
      </w:r>
      <w:r w:rsidR="00D43996">
        <w:rPr>
          <w:rFonts w:eastAsia="Segoe UI"/>
          <w:szCs w:val="26"/>
        </w:rPr>
        <w:t>(KASA)</w:t>
      </w:r>
      <w:r>
        <w:rPr>
          <w:rFonts w:eastAsia="Segoe UI"/>
          <w:szCs w:val="26"/>
        </w:rPr>
        <w:t xml:space="preserve"> is conducting</w:t>
      </w:r>
      <w:r w:rsidR="00D43996">
        <w:rPr>
          <w:rFonts w:eastAsia="Segoe UI"/>
          <w:szCs w:val="26"/>
        </w:rPr>
        <w:t xml:space="preserve"> discussions</w:t>
      </w:r>
      <w:r w:rsidR="007E4098">
        <w:rPr>
          <w:rFonts w:eastAsia="Segoe UI"/>
          <w:szCs w:val="26"/>
        </w:rPr>
        <w:t xml:space="preserve"> to provide clarity and </w:t>
      </w:r>
      <w:r>
        <w:rPr>
          <w:rFonts w:eastAsia="Segoe UI"/>
          <w:szCs w:val="26"/>
        </w:rPr>
        <w:t xml:space="preserve">suggest </w:t>
      </w:r>
      <w:r w:rsidR="007E4098">
        <w:rPr>
          <w:rFonts w:eastAsia="Segoe UI"/>
          <w:szCs w:val="26"/>
        </w:rPr>
        <w:t xml:space="preserve">refinement </w:t>
      </w:r>
      <w:r w:rsidR="002301B0">
        <w:rPr>
          <w:rFonts w:eastAsia="Segoe UI"/>
          <w:szCs w:val="26"/>
        </w:rPr>
        <w:t xml:space="preserve">in the </w:t>
      </w:r>
      <w:r w:rsidR="00D43996">
        <w:rPr>
          <w:rFonts w:eastAsia="Segoe UI"/>
          <w:szCs w:val="26"/>
        </w:rPr>
        <w:t xml:space="preserve">language of the bill. The discussions include </w:t>
      </w:r>
      <w:r w:rsidR="007E4098">
        <w:rPr>
          <w:rFonts w:eastAsia="Segoe UI"/>
          <w:szCs w:val="26"/>
        </w:rPr>
        <w:t xml:space="preserve">the </w:t>
      </w:r>
      <w:r w:rsidR="00D43996">
        <w:rPr>
          <w:rFonts w:eastAsia="Segoe UI"/>
          <w:szCs w:val="26"/>
        </w:rPr>
        <w:t xml:space="preserve">definition of the </w:t>
      </w:r>
      <w:r w:rsidR="007E4098">
        <w:rPr>
          <w:rFonts w:eastAsia="Segoe UI"/>
          <w:szCs w:val="26"/>
        </w:rPr>
        <w:t>ca</w:t>
      </w:r>
      <w:r w:rsidR="00713838">
        <w:rPr>
          <w:rFonts w:eastAsia="Segoe UI"/>
          <w:szCs w:val="26"/>
        </w:rPr>
        <w:t xml:space="preserve">pacity of facilities, determinations for </w:t>
      </w:r>
      <w:r w:rsidR="007E4098">
        <w:rPr>
          <w:rFonts w:eastAsia="Segoe UI"/>
          <w:szCs w:val="26"/>
        </w:rPr>
        <w:t xml:space="preserve">the timeline </w:t>
      </w:r>
      <w:r w:rsidR="00D43996">
        <w:rPr>
          <w:rFonts w:eastAsia="Segoe UI"/>
          <w:szCs w:val="26"/>
        </w:rPr>
        <w:t>for o</w:t>
      </w:r>
      <w:r w:rsidR="00F22530">
        <w:rPr>
          <w:rFonts w:eastAsia="Segoe UI"/>
          <w:szCs w:val="26"/>
        </w:rPr>
        <w:t xml:space="preserve">pen enrollment choices to allow </w:t>
      </w:r>
      <w:r w:rsidR="00D43996">
        <w:rPr>
          <w:rFonts w:eastAsia="Segoe UI"/>
          <w:szCs w:val="26"/>
        </w:rPr>
        <w:t xml:space="preserve">for planning and budgeting, how enrollment </w:t>
      </w:r>
      <w:r w:rsidR="00D43996">
        <w:rPr>
          <w:rFonts w:eastAsia="Segoe UI"/>
          <w:szCs w:val="26"/>
        </w:rPr>
        <w:lastRenderedPageBreak/>
        <w:t>is ha</w:t>
      </w:r>
      <w:r w:rsidR="00F22530">
        <w:rPr>
          <w:rFonts w:eastAsia="Segoe UI"/>
          <w:szCs w:val="26"/>
        </w:rPr>
        <w:t xml:space="preserve">ndled without discrimination, if </w:t>
      </w:r>
      <w:r w:rsidR="00D43996">
        <w:rPr>
          <w:rFonts w:eastAsia="Segoe UI"/>
          <w:szCs w:val="26"/>
        </w:rPr>
        <w:t xml:space="preserve">tuition </w:t>
      </w:r>
      <w:r w:rsidR="00F22530">
        <w:rPr>
          <w:rFonts w:eastAsia="Segoe UI"/>
          <w:szCs w:val="26"/>
        </w:rPr>
        <w:t xml:space="preserve">is permissible, if </w:t>
      </w:r>
      <w:r w:rsidR="00D43996">
        <w:rPr>
          <w:rFonts w:eastAsia="Segoe UI"/>
          <w:szCs w:val="26"/>
        </w:rPr>
        <w:t xml:space="preserve">student transportation </w:t>
      </w:r>
      <w:r w:rsidR="00F22530">
        <w:rPr>
          <w:rFonts w:eastAsia="Segoe UI"/>
          <w:szCs w:val="26"/>
        </w:rPr>
        <w:t xml:space="preserve">is </w:t>
      </w:r>
      <w:r w:rsidR="00713838">
        <w:rPr>
          <w:rFonts w:eastAsia="Segoe UI"/>
          <w:szCs w:val="26"/>
        </w:rPr>
        <w:t xml:space="preserve">required, and </w:t>
      </w:r>
      <w:r w:rsidR="00462791">
        <w:rPr>
          <w:rFonts w:eastAsia="Segoe UI"/>
          <w:szCs w:val="26"/>
        </w:rPr>
        <w:t xml:space="preserve">constitutional issues regarding </w:t>
      </w:r>
      <w:r w:rsidR="00D43996">
        <w:rPr>
          <w:rFonts w:eastAsia="Segoe UI"/>
          <w:szCs w:val="26"/>
        </w:rPr>
        <w:t xml:space="preserve">local revenue. </w:t>
      </w:r>
    </w:p>
    <w:p w:rsidR="00F2101C" w:rsidRDefault="00F2101C" w:rsidP="0092008D">
      <w:pPr>
        <w:spacing w:after="55"/>
        <w:ind w:firstLine="10"/>
        <w:rPr>
          <w:rFonts w:eastAsia="Cambria"/>
          <w:szCs w:val="26"/>
        </w:rPr>
      </w:pPr>
    </w:p>
    <w:p w:rsidR="00AE08B1" w:rsidRDefault="007E4098" w:rsidP="0092008D">
      <w:pPr>
        <w:spacing w:after="55"/>
        <w:rPr>
          <w:rFonts w:eastAsia="Cambria"/>
          <w:szCs w:val="26"/>
        </w:rPr>
      </w:pPr>
      <w:r>
        <w:rPr>
          <w:rFonts w:eastAsia="Segoe UI"/>
          <w:szCs w:val="26"/>
        </w:rPr>
        <w:t>In response to a question by Representative Tipton, Superint</w:t>
      </w:r>
      <w:r w:rsidR="00D43996">
        <w:rPr>
          <w:rFonts w:eastAsia="Segoe UI"/>
          <w:szCs w:val="26"/>
        </w:rPr>
        <w:t>endent Fletcher said Lawrence County has</w:t>
      </w:r>
      <w:r>
        <w:rPr>
          <w:rFonts w:eastAsia="Segoe UI"/>
          <w:szCs w:val="26"/>
        </w:rPr>
        <w:t xml:space="preserve"> non</w:t>
      </w:r>
      <w:r w:rsidR="00D43996">
        <w:rPr>
          <w:rFonts w:eastAsia="Segoe UI"/>
          <w:szCs w:val="26"/>
        </w:rPr>
        <w:t>-</w:t>
      </w:r>
      <w:r w:rsidR="00713838">
        <w:rPr>
          <w:rFonts w:eastAsia="Segoe UI"/>
          <w:szCs w:val="26"/>
        </w:rPr>
        <w:t xml:space="preserve">resident agreement </w:t>
      </w:r>
      <w:r w:rsidR="00601F0D">
        <w:rPr>
          <w:rFonts w:eastAsia="Segoe UI"/>
          <w:szCs w:val="26"/>
        </w:rPr>
        <w:t>contracts</w:t>
      </w:r>
      <w:r>
        <w:rPr>
          <w:rFonts w:eastAsia="Segoe UI"/>
          <w:szCs w:val="26"/>
        </w:rPr>
        <w:t xml:space="preserve"> </w:t>
      </w:r>
      <w:r w:rsidR="00D43996">
        <w:rPr>
          <w:rFonts w:eastAsia="Segoe UI"/>
          <w:szCs w:val="26"/>
        </w:rPr>
        <w:t>as a</w:t>
      </w:r>
      <w:r w:rsidR="00713838">
        <w:rPr>
          <w:rFonts w:eastAsia="Segoe UI"/>
          <w:szCs w:val="26"/>
        </w:rPr>
        <w:t xml:space="preserve"> </w:t>
      </w:r>
      <w:r>
        <w:rPr>
          <w:rFonts w:eastAsia="Segoe UI"/>
          <w:szCs w:val="26"/>
        </w:rPr>
        <w:t xml:space="preserve">current practice </w:t>
      </w:r>
      <w:r w:rsidR="00601F0D">
        <w:rPr>
          <w:rFonts w:eastAsia="Segoe UI"/>
          <w:szCs w:val="26"/>
        </w:rPr>
        <w:t xml:space="preserve">with surrounding counties </w:t>
      </w:r>
      <w:r w:rsidR="00D43996">
        <w:rPr>
          <w:rFonts w:eastAsia="Segoe UI"/>
          <w:szCs w:val="26"/>
        </w:rPr>
        <w:t>with a one-</w:t>
      </w:r>
      <w:r>
        <w:rPr>
          <w:rFonts w:eastAsia="Segoe UI"/>
          <w:szCs w:val="26"/>
        </w:rPr>
        <w:t>for</w:t>
      </w:r>
      <w:r w:rsidR="00D43996">
        <w:rPr>
          <w:rFonts w:eastAsia="Segoe UI"/>
          <w:szCs w:val="26"/>
        </w:rPr>
        <w:t>-</w:t>
      </w:r>
      <w:r>
        <w:rPr>
          <w:rFonts w:eastAsia="Segoe UI"/>
          <w:szCs w:val="26"/>
        </w:rPr>
        <w:t xml:space="preserve">one </w:t>
      </w:r>
      <w:r w:rsidR="00D43996">
        <w:rPr>
          <w:rFonts w:eastAsia="Segoe UI"/>
          <w:szCs w:val="26"/>
        </w:rPr>
        <w:t xml:space="preserve">trade. </w:t>
      </w:r>
      <w:r w:rsidR="00713838">
        <w:rPr>
          <w:rFonts w:eastAsia="Segoe UI"/>
          <w:szCs w:val="26"/>
        </w:rPr>
        <w:t xml:space="preserve">The </w:t>
      </w:r>
      <w:r w:rsidR="002301B0">
        <w:rPr>
          <w:rFonts w:eastAsia="Segoe UI"/>
          <w:szCs w:val="26"/>
        </w:rPr>
        <w:t xml:space="preserve">current </w:t>
      </w:r>
      <w:r w:rsidR="00601F0D">
        <w:rPr>
          <w:rFonts w:eastAsia="Segoe UI"/>
          <w:szCs w:val="26"/>
        </w:rPr>
        <w:t>transfer waiting list</w:t>
      </w:r>
      <w:r w:rsidR="00713838">
        <w:rPr>
          <w:rFonts w:eastAsia="Segoe UI"/>
          <w:szCs w:val="26"/>
        </w:rPr>
        <w:t xml:space="preserve"> is small but </w:t>
      </w:r>
      <w:r w:rsidR="00601F0D">
        <w:rPr>
          <w:rFonts w:eastAsia="Segoe UI"/>
          <w:szCs w:val="26"/>
        </w:rPr>
        <w:t xml:space="preserve">is expected to grow as HB 563 </w:t>
      </w:r>
      <w:r w:rsidR="00462791">
        <w:rPr>
          <w:rFonts w:eastAsia="Segoe UI"/>
          <w:szCs w:val="26"/>
        </w:rPr>
        <w:t xml:space="preserve">is </w:t>
      </w:r>
      <w:r w:rsidR="008D400B">
        <w:rPr>
          <w:rFonts w:eastAsia="Segoe UI"/>
          <w:szCs w:val="26"/>
        </w:rPr>
        <w:t>implemented</w:t>
      </w:r>
      <w:r w:rsidR="00447FE2">
        <w:rPr>
          <w:rFonts w:eastAsia="Segoe UI"/>
          <w:szCs w:val="26"/>
        </w:rPr>
        <w:t xml:space="preserve">. </w:t>
      </w:r>
    </w:p>
    <w:p w:rsidR="00AE08B1" w:rsidRDefault="00AE08B1" w:rsidP="0092008D">
      <w:pPr>
        <w:spacing w:after="55"/>
        <w:rPr>
          <w:rFonts w:eastAsia="Cambria"/>
          <w:szCs w:val="26"/>
        </w:rPr>
      </w:pPr>
    </w:p>
    <w:p w:rsidR="009F2DD0" w:rsidRDefault="007E4098" w:rsidP="0092008D">
      <w:pPr>
        <w:spacing w:after="55"/>
        <w:rPr>
          <w:rFonts w:eastAsia="Segoe UI"/>
          <w:szCs w:val="26"/>
        </w:rPr>
      </w:pPr>
      <w:r>
        <w:rPr>
          <w:rFonts w:eastAsia="Segoe UI"/>
          <w:szCs w:val="26"/>
        </w:rPr>
        <w:t>Senator Wilson</w:t>
      </w:r>
      <w:r w:rsidR="00BB2D1C">
        <w:rPr>
          <w:rFonts w:eastAsia="Segoe UI"/>
          <w:szCs w:val="26"/>
        </w:rPr>
        <w:t xml:space="preserve"> said</w:t>
      </w:r>
      <w:r w:rsidR="00601F0D">
        <w:rPr>
          <w:rFonts w:eastAsia="Segoe UI"/>
          <w:szCs w:val="26"/>
        </w:rPr>
        <w:t xml:space="preserve"> the</w:t>
      </w:r>
      <w:r>
        <w:rPr>
          <w:rFonts w:eastAsia="Segoe UI"/>
          <w:szCs w:val="26"/>
        </w:rPr>
        <w:t xml:space="preserve"> </w:t>
      </w:r>
      <w:r w:rsidR="00CB6A0C">
        <w:rPr>
          <w:rFonts w:eastAsia="Segoe UI"/>
          <w:szCs w:val="26"/>
        </w:rPr>
        <w:t xml:space="preserve">enrollment </w:t>
      </w:r>
      <w:r w:rsidR="00601F0D">
        <w:rPr>
          <w:rFonts w:eastAsia="Segoe UI"/>
          <w:szCs w:val="26"/>
        </w:rPr>
        <w:t xml:space="preserve">in rural areas in </w:t>
      </w:r>
      <w:r>
        <w:rPr>
          <w:rFonts w:eastAsia="Segoe UI"/>
          <w:szCs w:val="26"/>
        </w:rPr>
        <w:t>eastern and western</w:t>
      </w:r>
      <w:r w:rsidR="00601F0D">
        <w:rPr>
          <w:rFonts w:eastAsia="Segoe UI"/>
          <w:szCs w:val="26"/>
        </w:rPr>
        <w:t xml:space="preserve"> </w:t>
      </w:r>
      <w:r w:rsidR="00CB6A0C">
        <w:rPr>
          <w:rFonts w:eastAsia="Segoe UI"/>
          <w:szCs w:val="26"/>
        </w:rPr>
        <w:t xml:space="preserve">Kentucky </w:t>
      </w:r>
      <w:r w:rsidR="00601F0D">
        <w:rPr>
          <w:rFonts w:eastAsia="Segoe UI"/>
          <w:szCs w:val="26"/>
        </w:rPr>
        <w:t>has</w:t>
      </w:r>
      <w:r w:rsidR="002301B0">
        <w:rPr>
          <w:rFonts w:eastAsia="Segoe UI"/>
          <w:szCs w:val="26"/>
        </w:rPr>
        <w:t xml:space="preserve"> declined while other areas</w:t>
      </w:r>
      <w:r w:rsidR="00601F0D">
        <w:rPr>
          <w:rFonts w:eastAsia="Segoe UI"/>
          <w:szCs w:val="26"/>
        </w:rPr>
        <w:t xml:space="preserve"> had</w:t>
      </w:r>
      <w:r w:rsidR="002301B0">
        <w:rPr>
          <w:rFonts w:eastAsia="Segoe UI"/>
          <w:szCs w:val="26"/>
        </w:rPr>
        <w:t xml:space="preserve"> an influx of people. He said </w:t>
      </w:r>
      <w:r w:rsidR="00601F0D">
        <w:rPr>
          <w:rFonts w:eastAsia="Segoe UI"/>
          <w:szCs w:val="26"/>
        </w:rPr>
        <w:t xml:space="preserve">the definition of capacity could </w:t>
      </w:r>
      <w:r w:rsidR="002301B0">
        <w:rPr>
          <w:rFonts w:eastAsia="Segoe UI"/>
          <w:szCs w:val="26"/>
        </w:rPr>
        <w:t>be different in areas due to</w:t>
      </w:r>
      <w:r w:rsidR="00601F0D">
        <w:rPr>
          <w:rFonts w:eastAsia="Segoe UI"/>
          <w:szCs w:val="26"/>
        </w:rPr>
        <w:t xml:space="preserve"> population </w:t>
      </w:r>
      <w:r w:rsidR="00BB2D1C">
        <w:rPr>
          <w:rFonts w:eastAsia="Segoe UI"/>
          <w:szCs w:val="26"/>
        </w:rPr>
        <w:t>growth and loss</w:t>
      </w:r>
      <w:r w:rsidR="00601F0D">
        <w:rPr>
          <w:rFonts w:eastAsia="Segoe UI"/>
          <w:szCs w:val="26"/>
        </w:rPr>
        <w:t>.</w:t>
      </w:r>
    </w:p>
    <w:p w:rsidR="00601F0D" w:rsidRDefault="00601F0D" w:rsidP="0092008D">
      <w:pPr>
        <w:spacing w:after="55"/>
        <w:rPr>
          <w:rFonts w:eastAsia="Segoe UI"/>
          <w:szCs w:val="26"/>
        </w:rPr>
      </w:pPr>
      <w:r>
        <w:rPr>
          <w:rFonts w:eastAsia="Segoe UI"/>
          <w:szCs w:val="26"/>
        </w:rPr>
        <w:t xml:space="preserve"> </w:t>
      </w:r>
    </w:p>
    <w:p w:rsidR="000A7675" w:rsidRDefault="000A7675" w:rsidP="0092008D">
      <w:pPr>
        <w:spacing w:after="55"/>
        <w:ind w:firstLine="0"/>
        <w:rPr>
          <w:rFonts w:eastAsia="Segoe UI"/>
          <w:szCs w:val="26"/>
        </w:rPr>
      </w:pPr>
      <w:r>
        <w:rPr>
          <w:rFonts w:eastAsia="Segoe UI"/>
          <w:szCs w:val="26"/>
        </w:rPr>
        <w:tab/>
        <w:t xml:space="preserve">Senator Wise </w:t>
      </w:r>
      <w:r w:rsidR="002301B0">
        <w:rPr>
          <w:rFonts w:eastAsia="Segoe UI"/>
          <w:szCs w:val="26"/>
        </w:rPr>
        <w:t>emphasized</w:t>
      </w:r>
      <w:r w:rsidR="00601F0D">
        <w:rPr>
          <w:rFonts w:eastAsia="Segoe UI"/>
          <w:szCs w:val="26"/>
        </w:rPr>
        <w:t xml:space="preserve"> </w:t>
      </w:r>
      <w:r w:rsidR="002301B0">
        <w:rPr>
          <w:rFonts w:eastAsia="Segoe UI"/>
          <w:szCs w:val="26"/>
        </w:rPr>
        <w:t xml:space="preserve">non-resident </w:t>
      </w:r>
      <w:r>
        <w:rPr>
          <w:rFonts w:eastAsia="Segoe UI"/>
          <w:szCs w:val="26"/>
        </w:rPr>
        <w:t xml:space="preserve">enrollment without discrimination is </w:t>
      </w:r>
      <w:r w:rsidR="00854234">
        <w:rPr>
          <w:rFonts w:eastAsia="Segoe UI"/>
          <w:szCs w:val="26"/>
        </w:rPr>
        <w:t xml:space="preserve">extremely </w:t>
      </w:r>
      <w:r>
        <w:rPr>
          <w:rFonts w:eastAsia="Segoe UI"/>
          <w:szCs w:val="26"/>
        </w:rPr>
        <w:t xml:space="preserve">important as </w:t>
      </w:r>
      <w:r w:rsidR="00601F0D">
        <w:rPr>
          <w:rFonts w:eastAsia="Segoe UI"/>
          <w:szCs w:val="26"/>
        </w:rPr>
        <w:t>HB 563</w:t>
      </w:r>
      <w:r>
        <w:rPr>
          <w:rFonts w:eastAsia="Segoe UI"/>
          <w:szCs w:val="26"/>
        </w:rPr>
        <w:t xml:space="preserve"> is enacted. </w:t>
      </w:r>
    </w:p>
    <w:p w:rsidR="000A7675" w:rsidRDefault="000A7675" w:rsidP="0092008D">
      <w:pPr>
        <w:spacing w:after="55"/>
        <w:ind w:left="10" w:hanging="10"/>
        <w:rPr>
          <w:rFonts w:eastAsia="Segoe UI"/>
          <w:szCs w:val="26"/>
        </w:rPr>
      </w:pPr>
    </w:p>
    <w:p w:rsidR="00B171FC" w:rsidRDefault="000A7675" w:rsidP="0092008D">
      <w:pPr>
        <w:spacing w:after="55"/>
        <w:ind w:left="10" w:hanging="10"/>
        <w:rPr>
          <w:rFonts w:eastAsia="Segoe UI"/>
          <w:szCs w:val="26"/>
        </w:rPr>
      </w:pPr>
      <w:r>
        <w:rPr>
          <w:rFonts w:eastAsia="Segoe UI"/>
          <w:szCs w:val="26"/>
        </w:rPr>
        <w:tab/>
      </w:r>
      <w:r>
        <w:rPr>
          <w:rFonts w:eastAsia="Segoe UI"/>
          <w:szCs w:val="26"/>
        </w:rPr>
        <w:tab/>
      </w:r>
      <w:r w:rsidR="007E4098" w:rsidRPr="00601F0D">
        <w:rPr>
          <w:rFonts w:eastAsia="Segoe UI"/>
          <w:szCs w:val="26"/>
        </w:rPr>
        <w:t xml:space="preserve">In response to a question by </w:t>
      </w:r>
      <w:r w:rsidRPr="00601F0D">
        <w:rPr>
          <w:rFonts w:eastAsia="Segoe UI"/>
          <w:szCs w:val="26"/>
        </w:rPr>
        <w:t xml:space="preserve">Representative Tipton, Mr. Ritter said SEEK is now a separate appropriation </w:t>
      </w:r>
      <w:r w:rsidR="00BE411E">
        <w:rPr>
          <w:rFonts w:eastAsia="Segoe UI"/>
          <w:szCs w:val="26"/>
        </w:rPr>
        <w:t xml:space="preserve">for </w:t>
      </w:r>
      <w:r w:rsidR="00CB6A0C">
        <w:rPr>
          <w:rFonts w:eastAsia="Segoe UI"/>
          <w:szCs w:val="26"/>
        </w:rPr>
        <w:t xml:space="preserve">Eastern Kentucky University’s </w:t>
      </w:r>
      <w:r w:rsidR="00854234">
        <w:rPr>
          <w:rFonts w:eastAsia="Segoe UI"/>
          <w:szCs w:val="26"/>
        </w:rPr>
        <w:t xml:space="preserve">Model </w:t>
      </w:r>
      <w:r w:rsidR="00CB6A0C">
        <w:rPr>
          <w:rFonts w:eastAsia="Segoe UI"/>
          <w:szCs w:val="26"/>
        </w:rPr>
        <w:t xml:space="preserve">Lab </w:t>
      </w:r>
      <w:r w:rsidR="00854234">
        <w:rPr>
          <w:rFonts w:eastAsia="Segoe UI"/>
          <w:szCs w:val="26"/>
        </w:rPr>
        <w:t xml:space="preserve">students. Before HB 366, </w:t>
      </w:r>
      <w:r w:rsidR="00CB6A0C">
        <w:rPr>
          <w:rFonts w:eastAsia="Segoe UI"/>
          <w:szCs w:val="26"/>
        </w:rPr>
        <w:t xml:space="preserve">those </w:t>
      </w:r>
      <w:r w:rsidR="009725B1">
        <w:rPr>
          <w:rFonts w:eastAsia="Segoe UI"/>
          <w:szCs w:val="26"/>
        </w:rPr>
        <w:t>students were included in Madison County’s ADA and Madison would pay Model</w:t>
      </w:r>
      <w:r w:rsidR="00CB6A0C">
        <w:rPr>
          <w:rFonts w:eastAsia="Segoe UI"/>
          <w:szCs w:val="26"/>
        </w:rPr>
        <w:t xml:space="preserve"> Lab</w:t>
      </w:r>
      <w:r w:rsidR="009725B1">
        <w:rPr>
          <w:rFonts w:eastAsia="Segoe UI"/>
          <w:szCs w:val="26"/>
        </w:rPr>
        <w:t xml:space="preserve"> </w:t>
      </w:r>
      <w:r w:rsidR="00BE411E">
        <w:rPr>
          <w:rFonts w:eastAsia="Segoe UI"/>
          <w:szCs w:val="26"/>
        </w:rPr>
        <w:t xml:space="preserve">for the students. </w:t>
      </w:r>
      <w:r w:rsidR="002301B0">
        <w:rPr>
          <w:rFonts w:eastAsia="Segoe UI"/>
          <w:szCs w:val="26"/>
        </w:rPr>
        <w:t xml:space="preserve">Because </w:t>
      </w:r>
      <w:r w:rsidR="00BE411E">
        <w:rPr>
          <w:rFonts w:eastAsia="Segoe UI"/>
          <w:szCs w:val="26"/>
        </w:rPr>
        <w:t>Gat</w:t>
      </w:r>
      <w:r w:rsidRPr="00601F0D">
        <w:rPr>
          <w:rFonts w:eastAsia="Segoe UI"/>
          <w:szCs w:val="26"/>
        </w:rPr>
        <w:t>ton</w:t>
      </w:r>
      <w:r w:rsidR="009725B1">
        <w:rPr>
          <w:rFonts w:eastAsia="Segoe UI"/>
          <w:szCs w:val="26"/>
        </w:rPr>
        <w:t xml:space="preserve"> and Craft Academies do not participate in SEEK</w:t>
      </w:r>
      <w:r w:rsidR="002301B0">
        <w:rPr>
          <w:rFonts w:eastAsia="Segoe UI"/>
          <w:szCs w:val="26"/>
        </w:rPr>
        <w:t>,</w:t>
      </w:r>
      <w:r w:rsidR="001643D9">
        <w:rPr>
          <w:rFonts w:eastAsia="Segoe UI"/>
          <w:szCs w:val="26"/>
        </w:rPr>
        <w:t xml:space="preserve"> t</w:t>
      </w:r>
      <w:r w:rsidR="009725B1">
        <w:rPr>
          <w:rFonts w:eastAsia="Segoe UI"/>
          <w:szCs w:val="26"/>
        </w:rPr>
        <w:t xml:space="preserve">he ADA stays with </w:t>
      </w:r>
      <w:r w:rsidR="001643D9">
        <w:rPr>
          <w:rFonts w:eastAsia="Segoe UI"/>
          <w:szCs w:val="26"/>
        </w:rPr>
        <w:t xml:space="preserve">the </w:t>
      </w:r>
      <w:r w:rsidR="009725B1">
        <w:rPr>
          <w:rFonts w:eastAsia="Segoe UI"/>
          <w:szCs w:val="26"/>
        </w:rPr>
        <w:t>home district</w:t>
      </w:r>
      <w:r w:rsidR="002301B0">
        <w:rPr>
          <w:rFonts w:eastAsia="Segoe UI"/>
          <w:szCs w:val="26"/>
        </w:rPr>
        <w:t>.</w:t>
      </w:r>
      <w:r w:rsidR="001643D9">
        <w:rPr>
          <w:rFonts w:eastAsia="Segoe UI"/>
          <w:szCs w:val="26"/>
        </w:rPr>
        <w:t xml:space="preserve"> Mr. Ritter is unaware of </w:t>
      </w:r>
      <w:r w:rsidR="002301B0">
        <w:rPr>
          <w:rFonts w:eastAsia="Segoe UI"/>
          <w:szCs w:val="26"/>
        </w:rPr>
        <w:t xml:space="preserve">any </w:t>
      </w:r>
      <w:r w:rsidR="009725B1">
        <w:rPr>
          <w:rFonts w:eastAsia="Segoe UI"/>
          <w:szCs w:val="26"/>
        </w:rPr>
        <w:t xml:space="preserve">agreements </w:t>
      </w:r>
      <w:r w:rsidR="00CB6A0C">
        <w:rPr>
          <w:rFonts w:eastAsia="Segoe UI"/>
          <w:szCs w:val="26"/>
        </w:rPr>
        <w:t xml:space="preserve">between </w:t>
      </w:r>
      <w:r w:rsidR="009725B1">
        <w:rPr>
          <w:rFonts w:eastAsia="Segoe UI"/>
          <w:szCs w:val="26"/>
        </w:rPr>
        <w:t>the academies</w:t>
      </w:r>
      <w:r w:rsidR="00CB6A0C">
        <w:rPr>
          <w:rFonts w:eastAsia="Segoe UI"/>
          <w:szCs w:val="26"/>
        </w:rPr>
        <w:t xml:space="preserve"> and home districts</w:t>
      </w:r>
      <w:r w:rsidR="001643D9">
        <w:rPr>
          <w:rFonts w:eastAsia="Segoe UI"/>
          <w:szCs w:val="26"/>
        </w:rPr>
        <w:t xml:space="preserve">. </w:t>
      </w:r>
      <w:r w:rsidRPr="00601F0D">
        <w:rPr>
          <w:rFonts w:eastAsia="Segoe UI"/>
          <w:szCs w:val="26"/>
        </w:rPr>
        <w:t xml:space="preserve">Superintendent Fletcher said </w:t>
      </w:r>
      <w:r w:rsidR="00BE411E">
        <w:rPr>
          <w:rFonts w:eastAsia="Segoe UI"/>
          <w:szCs w:val="26"/>
        </w:rPr>
        <w:t>Lawrence County retains all ADA but pays</w:t>
      </w:r>
      <w:r w:rsidR="001643D9">
        <w:rPr>
          <w:rFonts w:eastAsia="Segoe UI"/>
          <w:szCs w:val="26"/>
        </w:rPr>
        <w:t xml:space="preserve"> </w:t>
      </w:r>
      <w:r w:rsidRPr="00601F0D">
        <w:rPr>
          <w:rFonts w:eastAsia="Segoe UI"/>
          <w:szCs w:val="26"/>
        </w:rPr>
        <w:t xml:space="preserve">fees and </w:t>
      </w:r>
      <w:r w:rsidR="00B81825" w:rsidRPr="00601F0D">
        <w:rPr>
          <w:rFonts w:eastAsia="Segoe UI"/>
          <w:szCs w:val="26"/>
        </w:rPr>
        <w:t>textbooks</w:t>
      </w:r>
      <w:r w:rsidR="00BE411E">
        <w:rPr>
          <w:rFonts w:eastAsia="Segoe UI"/>
          <w:szCs w:val="26"/>
        </w:rPr>
        <w:t xml:space="preserve"> for students attending</w:t>
      </w:r>
      <w:r w:rsidR="009725B1">
        <w:rPr>
          <w:rFonts w:eastAsia="Segoe UI"/>
          <w:szCs w:val="26"/>
        </w:rPr>
        <w:t xml:space="preserve"> </w:t>
      </w:r>
      <w:r w:rsidR="00BE411E">
        <w:rPr>
          <w:rFonts w:eastAsia="Segoe UI"/>
          <w:szCs w:val="26"/>
        </w:rPr>
        <w:t>the a</w:t>
      </w:r>
      <w:r w:rsidRPr="00601F0D">
        <w:rPr>
          <w:rFonts w:eastAsia="Segoe UI"/>
          <w:szCs w:val="26"/>
        </w:rPr>
        <w:t xml:space="preserve">cademies. </w:t>
      </w:r>
      <w:r w:rsidR="00BE411E">
        <w:rPr>
          <w:rFonts w:eastAsia="Segoe UI"/>
          <w:szCs w:val="26"/>
        </w:rPr>
        <w:t xml:space="preserve">Representative Tipton said </w:t>
      </w:r>
      <w:r w:rsidR="00DA459F">
        <w:rPr>
          <w:rFonts w:eastAsia="Segoe UI"/>
          <w:szCs w:val="26"/>
        </w:rPr>
        <w:t>some</w:t>
      </w:r>
      <w:r w:rsidR="001643D9">
        <w:rPr>
          <w:rFonts w:eastAsia="Segoe UI"/>
          <w:szCs w:val="26"/>
        </w:rPr>
        <w:t xml:space="preserve"> </w:t>
      </w:r>
      <w:r w:rsidR="00BE411E">
        <w:rPr>
          <w:rFonts w:eastAsia="Segoe UI"/>
          <w:szCs w:val="26"/>
        </w:rPr>
        <w:t>districts</w:t>
      </w:r>
      <w:r w:rsidR="00DA459F">
        <w:rPr>
          <w:rFonts w:eastAsia="Segoe UI"/>
          <w:szCs w:val="26"/>
        </w:rPr>
        <w:t xml:space="preserve"> do not</w:t>
      </w:r>
      <w:r w:rsidR="00BE411E">
        <w:rPr>
          <w:rFonts w:eastAsia="Segoe UI"/>
          <w:szCs w:val="26"/>
        </w:rPr>
        <w:t xml:space="preserve"> support </w:t>
      </w:r>
      <w:r w:rsidR="001643D9">
        <w:rPr>
          <w:rFonts w:eastAsia="Segoe UI"/>
          <w:szCs w:val="26"/>
        </w:rPr>
        <w:t xml:space="preserve">students </w:t>
      </w:r>
      <w:r w:rsidR="00DA459F">
        <w:rPr>
          <w:rFonts w:eastAsia="Segoe UI"/>
          <w:szCs w:val="26"/>
        </w:rPr>
        <w:t xml:space="preserve">at </w:t>
      </w:r>
      <w:r w:rsidR="00BE411E">
        <w:rPr>
          <w:rFonts w:eastAsia="Segoe UI"/>
          <w:szCs w:val="26"/>
        </w:rPr>
        <w:t>th</w:t>
      </w:r>
      <w:r w:rsidR="009725B1">
        <w:rPr>
          <w:rFonts w:eastAsia="Segoe UI"/>
          <w:szCs w:val="26"/>
        </w:rPr>
        <w:t>e academies</w:t>
      </w:r>
      <w:r w:rsidR="00DA459F">
        <w:rPr>
          <w:rFonts w:eastAsia="Segoe UI"/>
          <w:szCs w:val="26"/>
        </w:rPr>
        <w:t xml:space="preserve"> in that manner</w:t>
      </w:r>
      <w:r w:rsidR="009725B1">
        <w:rPr>
          <w:rFonts w:eastAsia="Segoe UI"/>
          <w:szCs w:val="26"/>
        </w:rPr>
        <w:t xml:space="preserve">. </w:t>
      </w:r>
      <w:r w:rsidRPr="00601F0D">
        <w:rPr>
          <w:rFonts w:eastAsia="Segoe UI"/>
          <w:szCs w:val="26"/>
        </w:rPr>
        <w:t xml:space="preserve">Superintendent Borchers </w:t>
      </w:r>
      <w:r w:rsidR="002301B0">
        <w:rPr>
          <w:rFonts w:eastAsia="Segoe UI"/>
          <w:szCs w:val="26"/>
        </w:rPr>
        <w:t>inquired about</w:t>
      </w:r>
      <w:r w:rsidR="00BE411E">
        <w:rPr>
          <w:rFonts w:eastAsia="Segoe UI"/>
          <w:szCs w:val="26"/>
        </w:rPr>
        <w:t xml:space="preserve"> the possibility of districts charging tuition</w:t>
      </w:r>
      <w:r w:rsidR="001643D9">
        <w:rPr>
          <w:rFonts w:eastAsia="Segoe UI"/>
          <w:szCs w:val="26"/>
        </w:rPr>
        <w:t xml:space="preserve"> </w:t>
      </w:r>
      <w:r w:rsidR="00B171FC">
        <w:rPr>
          <w:rFonts w:eastAsia="Segoe UI"/>
          <w:szCs w:val="26"/>
        </w:rPr>
        <w:t>to offset c</w:t>
      </w:r>
      <w:r w:rsidR="001643D9">
        <w:rPr>
          <w:rFonts w:eastAsia="Segoe UI"/>
          <w:szCs w:val="26"/>
        </w:rPr>
        <w:t xml:space="preserve">osts that may be less than the base amount </w:t>
      </w:r>
      <w:r w:rsidR="00BE411E">
        <w:rPr>
          <w:rFonts w:eastAsia="Segoe UI"/>
          <w:szCs w:val="26"/>
        </w:rPr>
        <w:t xml:space="preserve">but </w:t>
      </w:r>
      <w:r w:rsidRPr="00601F0D">
        <w:rPr>
          <w:rFonts w:eastAsia="Segoe UI"/>
          <w:szCs w:val="26"/>
        </w:rPr>
        <w:t xml:space="preserve">warned </w:t>
      </w:r>
      <w:r w:rsidR="001643D9">
        <w:rPr>
          <w:rFonts w:eastAsia="Segoe UI"/>
          <w:szCs w:val="26"/>
        </w:rPr>
        <w:t>of unintended</w:t>
      </w:r>
      <w:r w:rsidR="003C3152">
        <w:rPr>
          <w:rFonts w:eastAsia="Segoe UI"/>
          <w:szCs w:val="26"/>
        </w:rPr>
        <w:t xml:space="preserve"> consequences. </w:t>
      </w:r>
    </w:p>
    <w:p w:rsidR="003C3152" w:rsidRPr="003C3152" w:rsidRDefault="003C3152" w:rsidP="0092008D">
      <w:pPr>
        <w:spacing w:after="55"/>
        <w:ind w:left="10" w:hanging="10"/>
        <w:rPr>
          <w:rFonts w:eastAsia="Segoe UI"/>
          <w:szCs w:val="26"/>
        </w:rPr>
      </w:pPr>
    </w:p>
    <w:p w:rsidR="007852D7" w:rsidRPr="000962CC" w:rsidRDefault="007852D7" w:rsidP="0092008D">
      <w:pPr>
        <w:spacing w:after="55"/>
        <w:ind w:firstLine="0"/>
        <w:rPr>
          <w:rFonts w:eastAsia="Segoe UI"/>
          <w:b/>
          <w:szCs w:val="26"/>
        </w:rPr>
      </w:pPr>
      <w:r w:rsidRPr="000962CC">
        <w:rPr>
          <w:rFonts w:eastAsia="Segoe UI"/>
          <w:b/>
          <w:szCs w:val="26"/>
        </w:rPr>
        <w:t xml:space="preserve">Unfunded Mandates for Schools </w:t>
      </w:r>
    </w:p>
    <w:p w:rsidR="007852D7" w:rsidRPr="009E3A1A" w:rsidRDefault="007852D7" w:rsidP="0092008D">
      <w:pPr>
        <w:spacing w:after="135"/>
        <w:ind w:firstLine="0"/>
        <w:rPr>
          <w:rFonts w:eastAsia="Segoe UI"/>
          <w:szCs w:val="26"/>
        </w:rPr>
      </w:pPr>
      <w:r>
        <w:rPr>
          <w:rFonts w:ascii="Segoe UI" w:eastAsia="Segoe UI" w:hAnsi="Segoe UI" w:cs="Segoe UI"/>
          <w:b/>
          <w:sz w:val="24"/>
        </w:rPr>
        <w:tab/>
      </w:r>
      <w:r w:rsidRPr="009E3A1A">
        <w:rPr>
          <w:rFonts w:eastAsia="Segoe UI"/>
          <w:szCs w:val="26"/>
        </w:rPr>
        <w:t>Kentucky School Boards Association</w:t>
      </w:r>
      <w:r w:rsidRPr="009E3A1A">
        <w:rPr>
          <w:rFonts w:eastAsia="Segoe UI"/>
          <w:b/>
          <w:szCs w:val="26"/>
        </w:rPr>
        <w:t xml:space="preserve"> </w:t>
      </w:r>
      <w:r w:rsidRPr="009E3A1A">
        <w:rPr>
          <w:rFonts w:eastAsia="Segoe UI"/>
          <w:szCs w:val="26"/>
        </w:rPr>
        <w:t>(KSBA)</w:t>
      </w:r>
      <w:r w:rsidRPr="009E3A1A">
        <w:rPr>
          <w:rFonts w:eastAsia="Segoe UI"/>
          <w:b/>
          <w:szCs w:val="26"/>
        </w:rPr>
        <w:t xml:space="preserve"> </w:t>
      </w:r>
      <w:r w:rsidRPr="009E3A1A">
        <w:rPr>
          <w:rFonts w:eastAsia="Segoe UI"/>
          <w:szCs w:val="26"/>
        </w:rPr>
        <w:t>Director of Advocacy</w:t>
      </w:r>
      <w:r>
        <w:rPr>
          <w:rFonts w:eastAsia="Segoe UI"/>
          <w:szCs w:val="26"/>
        </w:rPr>
        <w:t xml:space="preserve"> Eric Kennedy</w:t>
      </w:r>
      <w:r w:rsidRPr="009E3A1A">
        <w:rPr>
          <w:rFonts w:eastAsia="Segoe UI"/>
          <w:szCs w:val="26"/>
        </w:rPr>
        <w:t xml:space="preserve"> </w:t>
      </w:r>
      <w:r>
        <w:rPr>
          <w:rFonts w:eastAsia="Segoe UI"/>
          <w:szCs w:val="26"/>
        </w:rPr>
        <w:t xml:space="preserve">and </w:t>
      </w:r>
      <w:r w:rsidRPr="009E3A1A">
        <w:rPr>
          <w:rFonts w:eastAsia="Segoe UI"/>
          <w:szCs w:val="26"/>
        </w:rPr>
        <w:t xml:space="preserve">Kentucky Association of School Superintendents </w:t>
      </w:r>
      <w:r w:rsidR="003C3152">
        <w:rPr>
          <w:rFonts w:eastAsia="Segoe UI"/>
          <w:szCs w:val="26"/>
        </w:rPr>
        <w:t xml:space="preserve">(KASS) </w:t>
      </w:r>
      <w:r w:rsidRPr="009E3A1A">
        <w:rPr>
          <w:rFonts w:eastAsia="Segoe UI"/>
          <w:szCs w:val="26"/>
        </w:rPr>
        <w:t xml:space="preserve">Executive Director Jim </w:t>
      </w:r>
      <w:r>
        <w:rPr>
          <w:rFonts w:eastAsia="Segoe UI"/>
          <w:szCs w:val="26"/>
        </w:rPr>
        <w:t>F</w:t>
      </w:r>
      <w:r w:rsidRPr="009E3A1A">
        <w:rPr>
          <w:rFonts w:eastAsia="Segoe UI"/>
          <w:szCs w:val="26"/>
        </w:rPr>
        <w:t xml:space="preserve">lynn discussed unfunded mandates for schools. </w:t>
      </w:r>
    </w:p>
    <w:p w:rsidR="007852D7" w:rsidRPr="009E3A1A" w:rsidRDefault="007852D7" w:rsidP="0092008D">
      <w:pPr>
        <w:spacing w:after="135"/>
        <w:ind w:firstLine="0"/>
        <w:rPr>
          <w:rFonts w:eastAsia="Segoe UI"/>
          <w:szCs w:val="26"/>
        </w:rPr>
      </w:pPr>
    </w:p>
    <w:p w:rsidR="007852D7" w:rsidRPr="003C3152" w:rsidRDefault="007852D7" w:rsidP="0092008D">
      <w:pPr>
        <w:spacing w:after="135"/>
        <w:ind w:firstLine="0"/>
        <w:rPr>
          <w:rFonts w:eastAsia="Cambria"/>
          <w:szCs w:val="26"/>
        </w:rPr>
      </w:pPr>
      <w:r w:rsidRPr="009E3A1A">
        <w:rPr>
          <w:rFonts w:eastAsia="Segoe UI"/>
          <w:szCs w:val="26"/>
        </w:rPr>
        <w:tab/>
      </w:r>
      <w:r w:rsidR="006712BA">
        <w:rPr>
          <w:rFonts w:eastAsia="Segoe UI"/>
          <w:szCs w:val="26"/>
        </w:rPr>
        <w:t>Mr. Kennedy defined a</w:t>
      </w:r>
      <w:r w:rsidRPr="009E3A1A">
        <w:rPr>
          <w:rFonts w:eastAsia="Segoe UI"/>
          <w:szCs w:val="26"/>
        </w:rPr>
        <w:t>n unfunded mandate as a legal requirement</w:t>
      </w:r>
      <w:r w:rsidRPr="009E3A1A">
        <w:rPr>
          <w:rFonts w:eastAsia="Cambria"/>
          <w:b/>
          <w:color w:val="54565A"/>
          <w:szCs w:val="26"/>
        </w:rPr>
        <w:t xml:space="preserve"> </w:t>
      </w:r>
      <w:r w:rsidRPr="003C3152">
        <w:rPr>
          <w:rFonts w:eastAsia="Cambria"/>
          <w:szCs w:val="26"/>
        </w:rPr>
        <w:t>of the st</w:t>
      </w:r>
      <w:r w:rsidR="003C3152">
        <w:rPr>
          <w:rFonts w:eastAsia="Cambria"/>
          <w:szCs w:val="26"/>
        </w:rPr>
        <w:t xml:space="preserve">ate or federal government to which local schools and </w:t>
      </w:r>
      <w:r w:rsidRPr="003C3152">
        <w:rPr>
          <w:rFonts w:eastAsia="Cambria"/>
          <w:szCs w:val="26"/>
        </w:rPr>
        <w:t>district</w:t>
      </w:r>
      <w:r w:rsidR="003C3152">
        <w:rPr>
          <w:rFonts w:eastAsia="Cambria"/>
          <w:szCs w:val="26"/>
        </w:rPr>
        <w:t>s</w:t>
      </w:r>
      <w:r w:rsidRPr="003C3152">
        <w:rPr>
          <w:rFonts w:eastAsia="Cambria"/>
          <w:szCs w:val="26"/>
        </w:rPr>
        <w:t xml:space="preserve"> must adhere </w:t>
      </w:r>
      <w:r w:rsidR="003C3152">
        <w:rPr>
          <w:rFonts w:eastAsia="Cambria"/>
          <w:szCs w:val="26"/>
        </w:rPr>
        <w:t>wit</w:t>
      </w:r>
      <w:r w:rsidRPr="003C3152">
        <w:rPr>
          <w:rFonts w:eastAsia="Cambria"/>
          <w:szCs w:val="26"/>
        </w:rPr>
        <w:t>hout state or federal government funding</w:t>
      </w:r>
      <w:r w:rsidR="003C3152">
        <w:rPr>
          <w:rFonts w:eastAsia="Cambria"/>
          <w:szCs w:val="26"/>
        </w:rPr>
        <w:t xml:space="preserve"> </w:t>
      </w:r>
      <w:r w:rsidR="002301B0">
        <w:rPr>
          <w:rFonts w:eastAsia="Cambria"/>
          <w:szCs w:val="26"/>
        </w:rPr>
        <w:t xml:space="preserve">of </w:t>
      </w:r>
      <w:r w:rsidR="003C3152">
        <w:rPr>
          <w:rFonts w:eastAsia="Cambria"/>
          <w:szCs w:val="26"/>
        </w:rPr>
        <w:t>the</w:t>
      </w:r>
      <w:r w:rsidRPr="003C3152">
        <w:rPr>
          <w:rFonts w:eastAsia="Cambria"/>
          <w:szCs w:val="26"/>
        </w:rPr>
        <w:t xml:space="preserve"> action. The requirement may arise in statute, regulation, or agency actions and may be explicitly stated or the result of less explicit programming functions or interpretations. </w:t>
      </w:r>
      <w:r w:rsidR="00934AE8">
        <w:rPr>
          <w:rFonts w:eastAsia="Cambria"/>
          <w:szCs w:val="26"/>
        </w:rPr>
        <w:t>Mr. Kennedy said that k</w:t>
      </w:r>
      <w:r w:rsidR="00934AE8" w:rsidRPr="003C3152">
        <w:rPr>
          <w:rFonts w:eastAsia="Cambria"/>
          <w:szCs w:val="26"/>
        </w:rPr>
        <w:t xml:space="preserve">ey </w:t>
      </w:r>
      <w:r w:rsidRPr="003C3152">
        <w:rPr>
          <w:rFonts w:eastAsia="Cambria"/>
          <w:szCs w:val="26"/>
        </w:rPr>
        <w:t>terms to look for are “shall” and “must” and “is required to.”</w:t>
      </w:r>
    </w:p>
    <w:p w:rsidR="007852D7" w:rsidRPr="003C3152" w:rsidRDefault="007852D7" w:rsidP="0092008D">
      <w:pPr>
        <w:spacing w:after="135"/>
        <w:ind w:firstLine="0"/>
        <w:rPr>
          <w:szCs w:val="26"/>
        </w:rPr>
      </w:pPr>
    </w:p>
    <w:p w:rsidR="007852D7" w:rsidRDefault="007852D7" w:rsidP="0092008D">
      <w:pPr>
        <w:spacing w:after="135"/>
        <w:ind w:firstLine="0"/>
        <w:rPr>
          <w:rFonts w:eastAsia="Cambria"/>
          <w:szCs w:val="26"/>
        </w:rPr>
      </w:pPr>
      <w:r w:rsidRPr="003C3152">
        <w:rPr>
          <w:rFonts w:eastAsia="Cambria"/>
          <w:szCs w:val="26"/>
        </w:rPr>
        <w:lastRenderedPageBreak/>
        <w:tab/>
        <w:t>Mr. Kennedy said calculating the cost of state and federal manda</w:t>
      </w:r>
      <w:r w:rsidR="003C3152">
        <w:rPr>
          <w:rFonts w:eastAsia="Cambria"/>
          <w:szCs w:val="26"/>
        </w:rPr>
        <w:t>tes is a challenge. E</w:t>
      </w:r>
      <w:r w:rsidRPr="003C3152">
        <w:rPr>
          <w:rFonts w:eastAsia="Cambria"/>
          <w:szCs w:val="26"/>
        </w:rPr>
        <w:t>xamples of explicit unfunded mandates</w:t>
      </w:r>
      <w:r w:rsidR="003C3152">
        <w:rPr>
          <w:rFonts w:eastAsia="Cambria"/>
          <w:szCs w:val="26"/>
        </w:rPr>
        <w:t xml:space="preserve"> are</w:t>
      </w:r>
      <w:r w:rsidRPr="003C3152">
        <w:rPr>
          <w:rFonts w:eastAsia="Cambria"/>
          <w:szCs w:val="26"/>
        </w:rPr>
        <w:t xml:space="preserve"> National Board Certified Teachers (NBCT) salary supplements; required professional development for staff;</w:t>
      </w:r>
      <w:r w:rsidR="003C3152">
        <w:rPr>
          <w:rFonts w:eastAsia="Cambria"/>
          <w:szCs w:val="26"/>
        </w:rPr>
        <w:t xml:space="preserve"> requirements for every school to </w:t>
      </w:r>
      <w:r w:rsidRPr="003C3152">
        <w:rPr>
          <w:rFonts w:eastAsia="Cambria"/>
          <w:szCs w:val="26"/>
        </w:rPr>
        <w:t xml:space="preserve">employ a librarian; </w:t>
      </w:r>
      <w:r w:rsidR="003C3152">
        <w:rPr>
          <w:rFonts w:eastAsia="Cambria"/>
          <w:szCs w:val="26"/>
        </w:rPr>
        <w:t>a</w:t>
      </w:r>
      <w:r w:rsidRPr="003C3152">
        <w:rPr>
          <w:rFonts w:eastAsia="Cambria"/>
          <w:szCs w:val="26"/>
        </w:rPr>
        <w:t xml:space="preserve"> multitude of district reports to KDE imbedded through statute; and</w:t>
      </w:r>
      <w:r w:rsidR="003C3152">
        <w:rPr>
          <w:rFonts w:eastAsia="Cambria"/>
          <w:szCs w:val="26"/>
        </w:rPr>
        <w:t xml:space="preserve"> a requirement for boards to</w:t>
      </w:r>
      <w:r w:rsidRPr="003C3152">
        <w:rPr>
          <w:rFonts w:eastAsia="Cambria"/>
          <w:szCs w:val="26"/>
        </w:rPr>
        <w:t xml:space="preserve"> participate in Classified Employee Retirement System (CERS). </w:t>
      </w:r>
      <w:r w:rsidR="00B23732">
        <w:rPr>
          <w:rFonts w:eastAsia="Cambria"/>
          <w:szCs w:val="26"/>
        </w:rPr>
        <w:t>Mr. Kennedy said that l</w:t>
      </w:r>
      <w:r w:rsidR="00B23732" w:rsidRPr="003C3152">
        <w:rPr>
          <w:rFonts w:eastAsia="Cambria"/>
          <w:szCs w:val="26"/>
        </w:rPr>
        <w:t xml:space="preserve">ess </w:t>
      </w:r>
      <w:r w:rsidRPr="003C3152">
        <w:rPr>
          <w:rFonts w:eastAsia="Cambria"/>
          <w:szCs w:val="26"/>
        </w:rPr>
        <w:t xml:space="preserve">obvious examples include building code requirements or updates, </w:t>
      </w:r>
      <w:r w:rsidR="003C3152">
        <w:rPr>
          <w:rFonts w:eastAsia="Cambria"/>
          <w:szCs w:val="26"/>
        </w:rPr>
        <w:t xml:space="preserve">the </w:t>
      </w:r>
      <w:r w:rsidRPr="003C3152">
        <w:rPr>
          <w:rFonts w:eastAsia="Cambria"/>
          <w:szCs w:val="26"/>
        </w:rPr>
        <w:t xml:space="preserve">facility construction approval process, training and cost of the </w:t>
      </w:r>
      <w:r w:rsidR="003C3152">
        <w:rPr>
          <w:rFonts w:eastAsia="Cambria"/>
          <w:szCs w:val="26"/>
        </w:rPr>
        <w:t xml:space="preserve">MUNIS financial </w:t>
      </w:r>
      <w:r w:rsidRPr="003C3152">
        <w:rPr>
          <w:rFonts w:eastAsia="Cambria"/>
          <w:szCs w:val="26"/>
        </w:rPr>
        <w:t xml:space="preserve">accounting system, and the use of schools as polling places. </w:t>
      </w:r>
    </w:p>
    <w:p w:rsidR="000962CC" w:rsidRPr="003C3152" w:rsidRDefault="000962CC" w:rsidP="0092008D">
      <w:pPr>
        <w:spacing w:after="135"/>
        <w:ind w:firstLine="0"/>
        <w:rPr>
          <w:rFonts w:eastAsia="Cambria"/>
          <w:szCs w:val="26"/>
        </w:rPr>
      </w:pPr>
    </w:p>
    <w:p w:rsidR="007852D7" w:rsidRPr="003C3152" w:rsidRDefault="007852D7" w:rsidP="0092008D">
      <w:pPr>
        <w:ind w:right="288" w:firstLine="0"/>
        <w:rPr>
          <w:rFonts w:eastAsia="Cambria"/>
          <w:szCs w:val="26"/>
        </w:rPr>
      </w:pPr>
      <w:r w:rsidRPr="009E3A1A">
        <w:rPr>
          <w:rFonts w:eastAsia="Cambria"/>
          <w:color w:val="54565A"/>
          <w:szCs w:val="26"/>
        </w:rPr>
        <w:tab/>
      </w:r>
      <w:r w:rsidR="00B23732">
        <w:rPr>
          <w:rFonts w:eastAsia="Cambria"/>
          <w:szCs w:val="26"/>
        </w:rPr>
        <w:t>Mr. Kennedy said the mo</w:t>
      </w:r>
      <w:r w:rsidRPr="003C3152">
        <w:rPr>
          <w:rFonts w:eastAsia="Cambria"/>
          <w:szCs w:val="26"/>
        </w:rPr>
        <w:t xml:space="preserve">st notable federal unfunded mandates are embedded throughout the Individuals with Disabilities Education Act (IDEA) and </w:t>
      </w:r>
      <w:r w:rsidR="00B23732">
        <w:rPr>
          <w:rFonts w:eastAsia="Cambria"/>
          <w:szCs w:val="26"/>
        </w:rPr>
        <w:t xml:space="preserve">associated </w:t>
      </w:r>
      <w:r w:rsidRPr="003C3152">
        <w:rPr>
          <w:rFonts w:eastAsia="Cambria"/>
          <w:szCs w:val="26"/>
        </w:rPr>
        <w:t>regulations. Many groups have lobbi</w:t>
      </w:r>
      <w:r w:rsidR="003C3152">
        <w:rPr>
          <w:rFonts w:eastAsia="Cambria"/>
          <w:szCs w:val="26"/>
        </w:rPr>
        <w:t xml:space="preserve">ed Congress to increase funding </w:t>
      </w:r>
      <w:r w:rsidR="00060835">
        <w:rPr>
          <w:rFonts w:eastAsia="Cambria"/>
          <w:szCs w:val="26"/>
        </w:rPr>
        <w:t xml:space="preserve">to pay for </w:t>
      </w:r>
      <w:r w:rsidR="003C3152">
        <w:rPr>
          <w:rFonts w:eastAsia="Cambria"/>
          <w:szCs w:val="26"/>
        </w:rPr>
        <w:t>the mandates</w:t>
      </w:r>
      <w:r w:rsidR="00060835">
        <w:rPr>
          <w:rFonts w:eastAsia="Cambria"/>
          <w:szCs w:val="26"/>
        </w:rPr>
        <w:t xml:space="preserve"> in that program</w:t>
      </w:r>
      <w:r w:rsidR="003C3152">
        <w:rPr>
          <w:rFonts w:eastAsia="Cambria"/>
          <w:szCs w:val="26"/>
        </w:rPr>
        <w:t>.</w:t>
      </w:r>
      <w:r w:rsidRPr="003C3152">
        <w:rPr>
          <w:rFonts w:eastAsia="Cambria"/>
          <w:szCs w:val="26"/>
        </w:rPr>
        <w:t xml:space="preserve"> </w:t>
      </w:r>
    </w:p>
    <w:p w:rsidR="007852D7" w:rsidRDefault="007852D7" w:rsidP="0092008D">
      <w:pPr>
        <w:ind w:right="288" w:firstLine="0"/>
        <w:rPr>
          <w:rFonts w:eastAsia="Cambria"/>
          <w:color w:val="54565A"/>
          <w:szCs w:val="26"/>
        </w:rPr>
      </w:pPr>
    </w:p>
    <w:p w:rsidR="007852D7" w:rsidRPr="003C3152" w:rsidRDefault="00060835" w:rsidP="0092008D">
      <w:pPr>
        <w:ind w:right="288"/>
        <w:rPr>
          <w:rFonts w:eastAsia="Cambria"/>
          <w:szCs w:val="26"/>
        </w:rPr>
      </w:pPr>
      <w:r>
        <w:rPr>
          <w:rFonts w:eastAsia="Cambria"/>
          <w:szCs w:val="26"/>
        </w:rPr>
        <w:t>Mr. Kennedy said that other</w:t>
      </w:r>
      <w:r w:rsidRPr="003C3152">
        <w:rPr>
          <w:rFonts w:eastAsia="Cambria"/>
          <w:szCs w:val="26"/>
        </w:rPr>
        <w:t xml:space="preserve"> </w:t>
      </w:r>
      <w:r w:rsidR="007852D7" w:rsidRPr="003C3152">
        <w:rPr>
          <w:rFonts w:eastAsia="Cambria"/>
          <w:szCs w:val="26"/>
        </w:rPr>
        <w:t>unfunded mandates include the McKinney-Vento</w:t>
      </w:r>
      <w:r w:rsidR="007852D7" w:rsidRPr="003C3152">
        <w:rPr>
          <w:rFonts w:eastAsia="Cambria"/>
          <w:b/>
          <w:szCs w:val="26"/>
        </w:rPr>
        <w:t xml:space="preserve"> </w:t>
      </w:r>
      <w:r w:rsidR="007852D7" w:rsidRPr="003C3152">
        <w:rPr>
          <w:rFonts w:eastAsia="Cambria"/>
          <w:szCs w:val="26"/>
        </w:rPr>
        <w:t xml:space="preserve">Homeless Assistance Act; </w:t>
      </w:r>
      <w:r w:rsidR="003C3152">
        <w:rPr>
          <w:rFonts w:eastAsia="Cambria"/>
          <w:szCs w:val="26"/>
        </w:rPr>
        <w:t>the Every Student Succeeds Act (ESSA)</w:t>
      </w:r>
      <w:r w:rsidR="007852D7" w:rsidRPr="003C3152">
        <w:rPr>
          <w:rFonts w:eastAsia="Cambria"/>
          <w:szCs w:val="26"/>
        </w:rPr>
        <w:t xml:space="preserve"> mandates associated with assessment and accountability; students in foster care,</w:t>
      </w:r>
      <w:r w:rsidR="003C3152">
        <w:rPr>
          <w:rFonts w:eastAsia="Cambria"/>
          <w:szCs w:val="26"/>
        </w:rPr>
        <w:t xml:space="preserve"> </w:t>
      </w:r>
      <w:r w:rsidR="007852D7" w:rsidRPr="003C3152">
        <w:rPr>
          <w:rFonts w:eastAsia="Cambria"/>
          <w:szCs w:val="26"/>
        </w:rPr>
        <w:t xml:space="preserve">and providing transportation for transient students. </w:t>
      </w:r>
    </w:p>
    <w:p w:rsidR="007852D7" w:rsidRPr="003C3152" w:rsidRDefault="007852D7" w:rsidP="0092008D">
      <w:pPr>
        <w:ind w:right="288" w:firstLine="0"/>
        <w:rPr>
          <w:rFonts w:eastAsia="Cambria"/>
          <w:szCs w:val="26"/>
        </w:rPr>
      </w:pPr>
    </w:p>
    <w:p w:rsidR="000962CC" w:rsidRDefault="00060835" w:rsidP="0092008D">
      <w:pPr>
        <w:spacing w:after="676"/>
        <w:ind w:left="-5" w:right="288" w:firstLine="725"/>
        <w:rPr>
          <w:rFonts w:eastAsia="Cambria"/>
          <w:szCs w:val="26"/>
        </w:rPr>
      </w:pPr>
      <w:r>
        <w:rPr>
          <w:rFonts w:eastAsia="Cambria"/>
          <w:szCs w:val="26"/>
        </w:rPr>
        <w:t>Mr. Kennedy said that q</w:t>
      </w:r>
      <w:r w:rsidR="00915B02" w:rsidRPr="003C3152">
        <w:rPr>
          <w:rFonts w:eastAsia="Cambria"/>
          <w:szCs w:val="26"/>
        </w:rPr>
        <w:t xml:space="preserve">uantifying the </w:t>
      </w:r>
      <w:r w:rsidR="00915B02">
        <w:rPr>
          <w:rFonts w:eastAsia="Cambria"/>
          <w:szCs w:val="26"/>
        </w:rPr>
        <w:t xml:space="preserve">entire amount of </w:t>
      </w:r>
      <w:r>
        <w:rPr>
          <w:rFonts w:eastAsia="Cambria"/>
          <w:szCs w:val="26"/>
        </w:rPr>
        <w:t>un</w:t>
      </w:r>
      <w:r w:rsidR="00915B02">
        <w:rPr>
          <w:rFonts w:eastAsia="Cambria"/>
          <w:szCs w:val="26"/>
        </w:rPr>
        <w:t xml:space="preserve">funded </w:t>
      </w:r>
      <w:r w:rsidR="00915B02" w:rsidRPr="003C3152">
        <w:rPr>
          <w:rFonts w:eastAsia="Cambria"/>
          <w:szCs w:val="26"/>
        </w:rPr>
        <w:t>mandate</w:t>
      </w:r>
      <w:r w:rsidR="00915B02">
        <w:rPr>
          <w:rFonts w:eastAsia="Cambria"/>
          <w:szCs w:val="26"/>
        </w:rPr>
        <w:t>s</w:t>
      </w:r>
      <w:r w:rsidR="00915B02" w:rsidRPr="003C3152">
        <w:rPr>
          <w:rFonts w:eastAsia="Cambria"/>
          <w:szCs w:val="26"/>
        </w:rPr>
        <w:t xml:space="preserve"> is</w:t>
      </w:r>
      <w:r w:rsidR="00915B02">
        <w:rPr>
          <w:rFonts w:eastAsia="Cambria"/>
          <w:szCs w:val="26"/>
        </w:rPr>
        <w:t xml:space="preserve"> </w:t>
      </w:r>
      <w:r w:rsidR="00915B02" w:rsidRPr="003C3152">
        <w:rPr>
          <w:rFonts w:eastAsia="Cambria"/>
          <w:szCs w:val="26"/>
        </w:rPr>
        <w:t xml:space="preserve">similar </w:t>
      </w:r>
      <w:r>
        <w:rPr>
          <w:rFonts w:eastAsia="Cambria"/>
          <w:szCs w:val="26"/>
        </w:rPr>
        <w:t xml:space="preserve">to the challenging </w:t>
      </w:r>
      <w:r w:rsidR="00915B02" w:rsidRPr="003C3152">
        <w:rPr>
          <w:rFonts w:eastAsia="Cambria"/>
          <w:szCs w:val="26"/>
        </w:rPr>
        <w:t>issue</w:t>
      </w:r>
      <w:r w:rsidR="00E10D25">
        <w:rPr>
          <w:rFonts w:eastAsia="Cambria"/>
          <w:szCs w:val="26"/>
        </w:rPr>
        <w:t xml:space="preserve"> faced by the </w:t>
      </w:r>
      <w:r>
        <w:rPr>
          <w:rFonts w:eastAsia="Cambria"/>
          <w:szCs w:val="26"/>
        </w:rPr>
        <w:t>Task Force on Tax Expenditures</w:t>
      </w:r>
      <w:r w:rsidR="00915B02" w:rsidRPr="003C3152">
        <w:rPr>
          <w:rFonts w:eastAsia="Cambria"/>
          <w:szCs w:val="26"/>
        </w:rPr>
        <w:t xml:space="preserve">. </w:t>
      </w:r>
      <w:r w:rsidR="001C7323">
        <w:rPr>
          <w:rFonts w:eastAsia="Cambria"/>
          <w:szCs w:val="26"/>
        </w:rPr>
        <w:t xml:space="preserve">One simple amount is the </w:t>
      </w:r>
      <w:r w:rsidR="007852D7" w:rsidRPr="003C3152">
        <w:rPr>
          <w:rFonts w:eastAsia="Cambria"/>
          <w:szCs w:val="26"/>
        </w:rPr>
        <w:t>$1.6 million</w:t>
      </w:r>
      <w:r w:rsidR="008753E7">
        <w:rPr>
          <w:rFonts w:eastAsia="Cambria"/>
          <w:szCs w:val="26"/>
        </w:rPr>
        <w:t xml:space="preserve"> of unfunded costs for the National Board Certified Teacher stipend</w:t>
      </w:r>
      <w:r w:rsidR="007852D7" w:rsidRPr="003C3152">
        <w:rPr>
          <w:rFonts w:eastAsia="Cambria"/>
          <w:szCs w:val="26"/>
        </w:rPr>
        <w:t>, or 37 percent</w:t>
      </w:r>
      <w:r w:rsidR="008753E7">
        <w:rPr>
          <w:rFonts w:eastAsia="Cambria"/>
          <w:szCs w:val="26"/>
        </w:rPr>
        <w:t xml:space="preserve"> of the total cost</w:t>
      </w:r>
      <w:r w:rsidR="007852D7" w:rsidRPr="003C3152">
        <w:rPr>
          <w:rFonts w:eastAsia="Cambria"/>
          <w:szCs w:val="26"/>
        </w:rPr>
        <w:t xml:space="preserve"> in </w:t>
      </w:r>
      <w:r w:rsidR="00B01F68" w:rsidRPr="003C3152">
        <w:rPr>
          <w:rFonts w:eastAsia="Cambria"/>
          <w:szCs w:val="26"/>
        </w:rPr>
        <w:t>school year</w:t>
      </w:r>
      <w:r w:rsidR="007852D7" w:rsidRPr="003C3152">
        <w:rPr>
          <w:rFonts w:eastAsia="Cambria"/>
          <w:szCs w:val="26"/>
        </w:rPr>
        <w:t xml:space="preserve"> 20-21</w:t>
      </w:r>
      <w:r w:rsidR="008753E7">
        <w:rPr>
          <w:rFonts w:eastAsia="Cambria"/>
          <w:szCs w:val="26"/>
        </w:rPr>
        <w:t>.</w:t>
      </w:r>
      <w:r w:rsidR="008753E7" w:rsidRPr="003C3152">
        <w:rPr>
          <w:rFonts w:eastAsia="Cambria"/>
          <w:szCs w:val="26"/>
        </w:rPr>
        <w:t xml:space="preserve"> </w:t>
      </w:r>
      <w:r w:rsidR="00273F70">
        <w:rPr>
          <w:rFonts w:eastAsia="Cambria"/>
          <w:szCs w:val="26"/>
        </w:rPr>
        <w:t xml:space="preserve">A difficult amount to quantify would be </w:t>
      </w:r>
      <w:r w:rsidR="007852D7" w:rsidRPr="003C3152">
        <w:rPr>
          <w:rFonts w:eastAsia="Cambria"/>
          <w:szCs w:val="26"/>
        </w:rPr>
        <w:t>the cost of requiring the use of MUNIS. Mr. Kennedy suggested smaller schools may benefit from</w:t>
      </w:r>
      <w:r w:rsidR="0089351C">
        <w:rPr>
          <w:rFonts w:eastAsia="Cambria"/>
          <w:szCs w:val="26"/>
        </w:rPr>
        <w:t xml:space="preserve"> using a less expensive and</w:t>
      </w:r>
      <w:r w:rsidR="007852D7" w:rsidRPr="003C3152">
        <w:rPr>
          <w:rFonts w:eastAsia="Cambria"/>
          <w:szCs w:val="26"/>
        </w:rPr>
        <w:t xml:space="preserve"> intensive accounting program</w:t>
      </w:r>
      <w:r w:rsidR="00273F70">
        <w:rPr>
          <w:rFonts w:eastAsia="Cambria"/>
          <w:szCs w:val="26"/>
        </w:rPr>
        <w:t xml:space="preserve"> but it is difficult to quantify</w:t>
      </w:r>
      <w:r w:rsidR="007852D7" w:rsidRPr="003C3152">
        <w:rPr>
          <w:rFonts w:eastAsia="Cambria"/>
          <w:szCs w:val="26"/>
        </w:rPr>
        <w:t>. He said the intangible cost of complexity is a growing issue.</w:t>
      </w:r>
    </w:p>
    <w:p w:rsidR="007852D7" w:rsidRPr="003C3152" w:rsidRDefault="007852D7" w:rsidP="0092008D">
      <w:pPr>
        <w:spacing w:after="676"/>
        <w:ind w:left="-5" w:right="288" w:firstLine="725"/>
        <w:rPr>
          <w:rFonts w:eastAsia="Cambria"/>
          <w:szCs w:val="26"/>
        </w:rPr>
      </w:pPr>
      <w:r w:rsidRPr="003C3152">
        <w:rPr>
          <w:rFonts w:eastAsia="Cambria"/>
          <w:szCs w:val="26"/>
        </w:rPr>
        <w:t>Mr. Kennedy said a key point to remember is despit</w:t>
      </w:r>
      <w:r w:rsidR="003A7B7D" w:rsidRPr="003C3152">
        <w:rPr>
          <w:rFonts w:eastAsia="Cambria"/>
          <w:szCs w:val="26"/>
        </w:rPr>
        <w:t>e not being able to calculate an exact</w:t>
      </w:r>
      <w:r w:rsidRPr="003C3152">
        <w:rPr>
          <w:rFonts w:eastAsia="Cambria"/>
          <w:szCs w:val="26"/>
        </w:rPr>
        <w:t xml:space="preserve"> dollar figure </w:t>
      </w:r>
      <w:r w:rsidR="003A7B7D" w:rsidRPr="003C3152">
        <w:rPr>
          <w:rFonts w:eastAsia="Cambria"/>
          <w:szCs w:val="26"/>
        </w:rPr>
        <w:t>for</w:t>
      </w:r>
      <w:r w:rsidRPr="003C3152">
        <w:rPr>
          <w:rFonts w:eastAsia="Cambria"/>
          <w:szCs w:val="26"/>
        </w:rPr>
        <w:t xml:space="preserve"> all state and federal unfunded mandates, the cost is paid largely by local tax revenue.</w:t>
      </w:r>
    </w:p>
    <w:p w:rsidR="00891312" w:rsidRPr="003C3152" w:rsidRDefault="00891312" w:rsidP="0092008D">
      <w:pPr>
        <w:spacing w:after="676"/>
        <w:ind w:right="288" w:firstLine="0"/>
        <w:rPr>
          <w:rFonts w:eastAsia="Cambria"/>
          <w:szCs w:val="26"/>
        </w:rPr>
      </w:pPr>
      <w:r w:rsidRPr="003C3152">
        <w:rPr>
          <w:rFonts w:eastAsia="Cambria"/>
          <w:szCs w:val="26"/>
        </w:rPr>
        <w:tab/>
      </w:r>
      <w:r w:rsidR="008D400B">
        <w:rPr>
          <w:rFonts w:eastAsia="Cambria"/>
          <w:szCs w:val="26"/>
        </w:rPr>
        <w:t>Responding</w:t>
      </w:r>
      <w:r w:rsidR="00481AF9">
        <w:rPr>
          <w:rFonts w:eastAsia="Cambria"/>
          <w:szCs w:val="26"/>
        </w:rPr>
        <w:t xml:space="preserve"> to a question from </w:t>
      </w:r>
      <w:r w:rsidR="0089351C" w:rsidRPr="0089351C">
        <w:rPr>
          <w:rFonts w:eastAsia="Cambria"/>
          <w:szCs w:val="26"/>
        </w:rPr>
        <w:t>Representative Banta</w:t>
      </w:r>
      <w:r w:rsidR="00481AF9">
        <w:rPr>
          <w:rFonts w:eastAsia="Cambria"/>
          <w:szCs w:val="26"/>
        </w:rPr>
        <w:t>, Mr. Kennedy</w:t>
      </w:r>
      <w:r w:rsidR="0089351C" w:rsidRPr="0089351C">
        <w:rPr>
          <w:rFonts w:eastAsia="Cambria"/>
          <w:szCs w:val="26"/>
        </w:rPr>
        <w:t xml:space="preserve"> said </w:t>
      </w:r>
      <w:r w:rsidR="00481AF9">
        <w:rPr>
          <w:rFonts w:eastAsia="Cambria"/>
          <w:szCs w:val="26"/>
        </w:rPr>
        <w:t xml:space="preserve">districts would benefit from reviewing </w:t>
      </w:r>
      <w:r w:rsidR="0089351C" w:rsidRPr="0089351C">
        <w:rPr>
          <w:rFonts w:eastAsia="Cambria"/>
          <w:szCs w:val="26"/>
        </w:rPr>
        <w:t>professional development require</w:t>
      </w:r>
      <w:r w:rsidR="00481AF9">
        <w:rPr>
          <w:rFonts w:eastAsia="Cambria"/>
          <w:szCs w:val="26"/>
        </w:rPr>
        <w:t>ments</w:t>
      </w:r>
      <w:r w:rsidR="0089351C" w:rsidRPr="0089351C">
        <w:rPr>
          <w:rFonts w:eastAsia="Cambria"/>
          <w:szCs w:val="26"/>
        </w:rPr>
        <w:t xml:space="preserve"> </w:t>
      </w:r>
      <w:r w:rsidR="00481AF9">
        <w:rPr>
          <w:rFonts w:eastAsia="Cambria"/>
          <w:szCs w:val="26"/>
        </w:rPr>
        <w:t>in</w:t>
      </w:r>
      <w:r w:rsidR="00481AF9" w:rsidRPr="0089351C">
        <w:rPr>
          <w:rFonts w:eastAsia="Cambria"/>
          <w:szCs w:val="26"/>
        </w:rPr>
        <w:t xml:space="preserve"> </w:t>
      </w:r>
      <w:r w:rsidR="0089351C" w:rsidRPr="0089351C">
        <w:rPr>
          <w:rFonts w:eastAsia="Cambria"/>
          <w:szCs w:val="26"/>
        </w:rPr>
        <w:t>state law. Structuring hours and finding another approach</w:t>
      </w:r>
      <w:r w:rsidRPr="0089351C">
        <w:rPr>
          <w:rFonts w:eastAsia="Cambria"/>
          <w:szCs w:val="26"/>
        </w:rPr>
        <w:t xml:space="preserve"> may be </w:t>
      </w:r>
      <w:r w:rsidR="0089351C" w:rsidRPr="0089351C">
        <w:rPr>
          <w:rFonts w:eastAsia="Cambria"/>
          <w:szCs w:val="26"/>
        </w:rPr>
        <w:t>more feasible</w:t>
      </w:r>
      <w:r w:rsidR="00447FE2">
        <w:rPr>
          <w:rFonts w:eastAsia="Cambria"/>
          <w:szCs w:val="26"/>
        </w:rPr>
        <w:t xml:space="preserve">. </w:t>
      </w:r>
    </w:p>
    <w:p w:rsidR="003A77CA" w:rsidRDefault="00891312" w:rsidP="0092008D">
      <w:pPr>
        <w:spacing w:after="676"/>
        <w:ind w:right="288" w:firstLine="0"/>
        <w:rPr>
          <w:rFonts w:eastAsia="Cambria"/>
          <w:szCs w:val="26"/>
        </w:rPr>
      </w:pPr>
      <w:r w:rsidRPr="003C3152">
        <w:rPr>
          <w:rFonts w:eastAsia="Cambria"/>
          <w:szCs w:val="26"/>
        </w:rPr>
        <w:tab/>
      </w:r>
      <w:r w:rsidR="0089351C">
        <w:rPr>
          <w:rFonts w:eastAsia="Cambria"/>
          <w:szCs w:val="26"/>
        </w:rPr>
        <w:t xml:space="preserve">Responding to a question by Mr. Truesdell, Mr. Kennedy said </w:t>
      </w:r>
      <w:r w:rsidR="00E10D25">
        <w:rPr>
          <w:rFonts w:eastAsia="Cambria"/>
          <w:szCs w:val="26"/>
        </w:rPr>
        <w:t xml:space="preserve">state and federal </w:t>
      </w:r>
      <w:r w:rsidR="003A77CA">
        <w:rPr>
          <w:rFonts w:eastAsia="Cambria"/>
          <w:szCs w:val="26"/>
        </w:rPr>
        <w:t xml:space="preserve">unfunded or underfund mandates create a disadvantage for </w:t>
      </w:r>
      <w:r w:rsidR="00E10D25">
        <w:rPr>
          <w:rFonts w:eastAsia="Cambria"/>
          <w:szCs w:val="26"/>
        </w:rPr>
        <w:t>small districts.</w:t>
      </w:r>
    </w:p>
    <w:p w:rsidR="00891312" w:rsidRPr="003C3152" w:rsidRDefault="00891312" w:rsidP="0092008D">
      <w:pPr>
        <w:spacing w:after="676"/>
        <w:ind w:right="522" w:firstLine="0"/>
        <w:rPr>
          <w:rFonts w:eastAsia="Cambria"/>
          <w:szCs w:val="26"/>
        </w:rPr>
      </w:pPr>
      <w:r w:rsidRPr="003C3152">
        <w:rPr>
          <w:rFonts w:eastAsia="Cambria"/>
          <w:szCs w:val="26"/>
        </w:rPr>
        <w:lastRenderedPageBreak/>
        <w:tab/>
      </w:r>
      <w:r w:rsidR="006426EC" w:rsidRPr="003C3152">
        <w:rPr>
          <w:rFonts w:eastAsia="Cambria"/>
          <w:szCs w:val="26"/>
        </w:rPr>
        <w:t>Responding</w:t>
      </w:r>
      <w:r w:rsidRPr="003C3152">
        <w:rPr>
          <w:rFonts w:eastAsia="Cambria"/>
          <w:szCs w:val="26"/>
        </w:rPr>
        <w:t xml:space="preserve"> to a question from Representative Tipton, Mr. Kennedy said </w:t>
      </w:r>
      <w:r w:rsidR="002F0A9A">
        <w:rPr>
          <w:rFonts w:eastAsia="Cambria"/>
          <w:szCs w:val="26"/>
        </w:rPr>
        <w:t xml:space="preserve">statute already allows for </w:t>
      </w:r>
      <w:r w:rsidRPr="003C3152">
        <w:rPr>
          <w:rFonts w:eastAsia="Cambria"/>
          <w:szCs w:val="26"/>
        </w:rPr>
        <w:t>two schools</w:t>
      </w:r>
      <w:r w:rsidR="002F0A9A">
        <w:rPr>
          <w:rFonts w:eastAsia="Cambria"/>
          <w:szCs w:val="26"/>
        </w:rPr>
        <w:t xml:space="preserve"> to</w:t>
      </w:r>
      <w:r w:rsidRPr="003C3152">
        <w:rPr>
          <w:rFonts w:eastAsia="Cambria"/>
          <w:szCs w:val="26"/>
        </w:rPr>
        <w:t xml:space="preserve"> share a librarian</w:t>
      </w:r>
      <w:r w:rsidR="00E10D25">
        <w:rPr>
          <w:rFonts w:eastAsia="Cambria"/>
          <w:szCs w:val="26"/>
        </w:rPr>
        <w:t>.</w:t>
      </w:r>
      <w:r w:rsidRPr="003C3152">
        <w:rPr>
          <w:rFonts w:eastAsia="Cambria"/>
          <w:szCs w:val="26"/>
        </w:rPr>
        <w:t xml:space="preserve"> </w:t>
      </w:r>
      <w:r w:rsidR="002F0A9A">
        <w:rPr>
          <w:rFonts w:eastAsia="Cambria"/>
          <w:szCs w:val="26"/>
        </w:rPr>
        <w:t xml:space="preserve">But there could be more different approaches </w:t>
      </w:r>
      <w:r w:rsidR="008E7B84">
        <w:rPr>
          <w:rFonts w:eastAsia="Cambria"/>
          <w:szCs w:val="26"/>
        </w:rPr>
        <w:t>to address the issue that would not be an unfunded mandate.</w:t>
      </w:r>
    </w:p>
    <w:p w:rsidR="00DF77E0" w:rsidRPr="003C3152" w:rsidRDefault="00DF77E0" w:rsidP="0092008D">
      <w:pPr>
        <w:spacing w:after="676"/>
        <w:ind w:right="522" w:firstLine="0"/>
        <w:rPr>
          <w:rFonts w:eastAsia="Cambria"/>
          <w:szCs w:val="26"/>
        </w:rPr>
      </w:pPr>
      <w:r w:rsidRPr="003C3152">
        <w:rPr>
          <w:rFonts w:eastAsia="Cambria"/>
          <w:szCs w:val="26"/>
        </w:rPr>
        <w:tab/>
        <w:t xml:space="preserve">Representative Bojanowski </w:t>
      </w:r>
      <w:r w:rsidR="00773838">
        <w:rPr>
          <w:rFonts w:eastAsia="Cambria"/>
          <w:szCs w:val="26"/>
        </w:rPr>
        <w:t>noted that one training, the A</w:t>
      </w:r>
      <w:r w:rsidR="00773838" w:rsidRPr="003C3152">
        <w:rPr>
          <w:rFonts w:eastAsia="Cambria"/>
          <w:szCs w:val="26"/>
        </w:rPr>
        <w:t>ctive Shooter Training</w:t>
      </w:r>
      <w:r w:rsidR="00773838">
        <w:rPr>
          <w:rFonts w:eastAsia="Cambria"/>
          <w:szCs w:val="26"/>
        </w:rPr>
        <w:t xml:space="preserve">, is only required of public schools and that </w:t>
      </w:r>
      <w:r w:rsidRPr="003C3152">
        <w:rPr>
          <w:rFonts w:eastAsia="Cambria"/>
          <w:szCs w:val="26"/>
        </w:rPr>
        <w:t xml:space="preserve">the protection of all </w:t>
      </w:r>
      <w:r w:rsidR="006426EC" w:rsidRPr="003C3152">
        <w:rPr>
          <w:rFonts w:eastAsia="Cambria"/>
          <w:szCs w:val="26"/>
        </w:rPr>
        <w:t>students</w:t>
      </w:r>
      <w:r w:rsidRPr="003C3152">
        <w:rPr>
          <w:rFonts w:eastAsia="Cambria"/>
          <w:szCs w:val="26"/>
        </w:rPr>
        <w:t xml:space="preserve"> is important and</w:t>
      </w:r>
      <w:r w:rsidR="00787DDC">
        <w:rPr>
          <w:rFonts w:eastAsia="Cambria"/>
          <w:szCs w:val="26"/>
        </w:rPr>
        <w:t xml:space="preserve"> perhaps the mandate should also apply to</w:t>
      </w:r>
      <w:r w:rsidRPr="003C3152">
        <w:rPr>
          <w:rFonts w:eastAsia="Cambria"/>
          <w:szCs w:val="26"/>
        </w:rPr>
        <w:t xml:space="preserve"> </w:t>
      </w:r>
      <w:r w:rsidR="00E10D25">
        <w:rPr>
          <w:rFonts w:eastAsia="Cambria"/>
          <w:szCs w:val="26"/>
        </w:rPr>
        <w:t>private schools</w:t>
      </w:r>
      <w:r w:rsidRPr="003C3152">
        <w:rPr>
          <w:rFonts w:eastAsia="Cambria"/>
          <w:szCs w:val="26"/>
        </w:rPr>
        <w:t xml:space="preserve">. </w:t>
      </w:r>
    </w:p>
    <w:p w:rsidR="00DF77E0" w:rsidRPr="003C3152" w:rsidRDefault="00DF77E0" w:rsidP="0092008D">
      <w:pPr>
        <w:spacing w:after="676"/>
        <w:ind w:right="518" w:firstLine="0"/>
        <w:rPr>
          <w:rFonts w:eastAsia="Cambria"/>
          <w:szCs w:val="26"/>
        </w:rPr>
      </w:pPr>
      <w:r w:rsidRPr="003C3152">
        <w:rPr>
          <w:rFonts w:eastAsia="Cambria"/>
          <w:szCs w:val="26"/>
        </w:rPr>
        <w:tab/>
        <w:t xml:space="preserve">Representative Johnson suggested working </w:t>
      </w:r>
      <w:r w:rsidR="00787DDC">
        <w:rPr>
          <w:rFonts w:eastAsia="Cambria"/>
          <w:szCs w:val="26"/>
        </w:rPr>
        <w:t>identifying</w:t>
      </w:r>
      <w:r w:rsidR="0073508D">
        <w:rPr>
          <w:rFonts w:eastAsia="Cambria"/>
          <w:szCs w:val="26"/>
        </w:rPr>
        <w:t xml:space="preserve"> and </w:t>
      </w:r>
      <w:r w:rsidRPr="003C3152">
        <w:rPr>
          <w:rFonts w:eastAsia="Cambria"/>
          <w:szCs w:val="26"/>
        </w:rPr>
        <w:t>reducing the</w:t>
      </w:r>
      <w:r w:rsidR="003A77CA">
        <w:rPr>
          <w:rFonts w:eastAsia="Cambria"/>
          <w:szCs w:val="26"/>
        </w:rPr>
        <w:t xml:space="preserve"> u</w:t>
      </w:r>
      <w:r w:rsidR="00E10D25">
        <w:rPr>
          <w:rFonts w:eastAsia="Cambria"/>
          <w:szCs w:val="26"/>
        </w:rPr>
        <w:t>nfunded mandates and</w:t>
      </w:r>
      <w:r w:rsidRPr="003C3152">
        <w:rPr>
          <w:rFonts w:eastAsia="Cambria"/>
          <w:szCs w:val="26"/>
        </w:rPr>
        <w:t xml:space="preserve"> the number of unneeded reports. </w:t>
      </w:r>
    </w:p>
    <w:p w:rsidR="00DF77E0" w:rsidRPr="003C3152" w:rsidRDefault="00DF77E0" w:rsidP="0092008D">
      <w:pPr>
        <w:spacing w:after="676"/>
        <w:ind w:right="518" w:firstLine="0"/>
        <w:rPr>
          <w:rFonts w:eastAsia="Cambria"/>
          <w:szCs w:val="26"/>
        </w:rPr>
      </w:pPr>
      <w:r w:rsidRPr="003C3152">
        <w:rPr>
          <w:rFonts w:eastAsia="Cambria"/>
          <w:szCs w:val="26"/>
        </w:rPr>
        <w:tab/>
        <w:t xml:space="preserve">Mr. Flynn </w:t>
      </w:r>
      <w:r w:rsidR="00E92B3F">
        <w:rPr>
          <w:rFonts w:eastAsia="Cambria"/>
          <w:szCs w:val="26"/>
        </w:rPr>
        <w:t>suggested</w:t>
      </w:r>
      <w:r w:rsidRPr="003C3152">
        <w:rPr>
          <w:rFonts w:eastAsia="Cambria"/>
          <w:szCs w:val="26"/>
        </w:rPr>
        <w:t xml:space="preserve"> unfunded mandates </w:t>
      </w:r>
      <w:r w:rsidR="00E92B3F">
        <w:rPr>
          <w:rFonts w:eastAsia="Cambria"/>
          <w:szCs w:val="26"/>
        </w:rPr>
        <w:t xml:space="preserve">should </w:t>
      </w:r>
      <w:r w:rsidRPr="003C3152">
        <w:rPr>
          <w:rFonts w:eastAsia="Cambria"/>
          <w:szCs w:val="26"/>
        </w:rPr>
        <w:t xml:space="preserve">be </w:t>
      </w:r>
      <w:r w:rsidR="00CE3CB1">
        <w:rPr>
          <w:rFonts w:eastAsia="Cambria"/>
          <w:szCs w:val="26"/>
        </w:rPr>
        <w:t>reviewed</w:t>
      </w:r>
      <w:r w:rsidR="00CE3CB1" w:rsidRPr="003C3152">
        <w:rPr>
          <w:rFonts w:eastAsia="Cambria"/>
          <w:szCs w:val="26"/>
        </w:rPr>
        <w:t xml:space="preserve"> </w:t>
      </w:r>
      <w:r w:rsidR="00CE3CB1">
        <w:rPr>
          <w:rFonts w:eastAsia="Cambria"/>
          <w:szCs w:val="26"/>
        </w:rPr>
        <w:t xml:space="preserve">and eliminated </w:t>
      </w:r>
      <w:r w:rsidRPr="003C3152">
        <w:rPr>
          <w:rFonts w:eastAsia="Cambria"/>
          <w:szCs w:val="26"/>
        </w:rPr>
        <w:t xml:space="preserve">as a legislative priority. He said the average </w:t>
      </w:r>
      <w:r w:rsidR="005B1601">
        <w:rPr>
          <w:rFonts w:eastAsia="Cambria"/>
          <w:szCs w:val="26"/>
        </w:rPr>
        <w:t>district</w:t>
      </w:r>
      <w:r w:rsidRPr="003C3152">
        <w:rPr>
          <w:rFonts w:eastAsia="Cambria"/>
          <w:szCs w:val="26"/>
        </w:rPr>
        <w:t xml:space="preserve"> has gone from 40 percent</w:t>
      </w:r>
      <w:r w:rsidR="005B1601">
        <w:rPr>
          <w:rFonts w:eastAsia="Cambria"/>
          <w:szCs w:val="26"/>
        </w:rPr>
        <w:t xml:space="preserve"> of SEEK funding coming from local sources</w:t>
      </w:r>
      <w:r w:rsidRPr="003C3152">
        <w:rPr>
          <w:rFonts w:eastAsia="Cambria"/>
          <w:szCs w:val="26"/>
        </w:rPr>
        <w:t xml:space="preserve"> to 52 percent. </w:t>
      </w:r>
      <w:r w:rsidR="007B7615" w:rsidRPr="003C3152">
        <w:rPr>
          <w:rFonts w:eastAsia="Cambria"/>
          <w:szCs w:val="26"/>
        </w:rPr>
        <w:t xml:space="preserve">He </w:t>
      </w:r>
      <w:r w:rsidR="007B7615">
        <w:rPr>
          <w:rFonts w:eastAsia="Cambria"/>
          <w:szCs w:val="26"/>
        </w:rPr>
        <w:t>encouraged</w:t>
      </w:r>
      <w:r w:rsidR="007B7615" w:rsidRPr="003C3152">
        <w:rPr>
          <w:rFonts w:eastAsia="Cambria"/>
          <w:szCs w:val="26"/>
        </w:rPr>
        <w:t xml:space="preserve"> </w:t>
      </w:r>
      <w:r w:rsidR="007B7615">
        <w:rPr>
          <w:rFonts w:eastAsia="Cambria"/>
          <w:szCs w:val="26"/>
        </w:rPr>
        <w:t>a strong commitment to increase  the SEEK base amount to address</w:t>
      </w:r>
      <w:r w:rsidR="007B7615" w:rsidRPr="003C3152">
        <w:rPr>
          <w:rFonts w:eastAsia="Cambria"/>
          <w:szCs w:val="26"/>
        </w:rPr>
        <w:t xml:space="preserve"> underfunded or unfunded mandates, making a commitment to fund every mandate for the life </w:t>
      </w:r>
      <w:r w:rsidR="007B7615">
        <w:rPr>
          <w:rFonts w:eastAsia="Cambria"/>
          <w:szCs w:val="26"/>
        </w:rPr>
        <w:t xml:space="preserve">of the mandate, and instituting </w:t>
      </w:r>
      <w:r w:rsidR="007B7615" w:rsidRPr="003C3152">
        <w:rPr>
          <w:rFonts w:eastAsia="Cambria"/>
          <w:szCs w:val="26"/>
        </w:rPr>
        <w:t>a school impact statement for mandates and fiscal impacts.</w:t>
      </w:r>
    </w:p>
    <w:p w:rsidR="00DF77E0" w:rsidRPr="003C3152" w:rsidRDefault="00243378" w:rsidP="0092008D">
      <w:pPr>
        <w:spacing w:after="676"/>
        <w:ind w:right="522" w:firstLine="0"/>
        <w:rPr>
          <w:rFonts w:eastAsia="Cambria"/>
          <w:szCs w:val="26"/>
        </w:rPr>
      </w:pPr>
      <w:r w:rsidRPr="003C3152">
        <w:rPr>
          <w:rFonts w:eastAsia="Cambria"/>
          <w:szCs w:val="26"/>
        </w:rPr>
        <w:tab/>
        <w:t>Responding to a question from Senator Wise, Mr. Flynn said fully funded education should include increasing SEEK to keep up with inflation</w:t>
      </w:r>
      <w:r w:rsidR="00E10D25">
        <w:rPr>
          <w:rFonts w:eastAsia="Cambria"/>
          <w:szCs w:val="26"/>
        </w:rPr>
        <w:t>, fully funding transportation and textbooks, investing</w:t>
      </w:r>
      <w:r w:rsidRPr="003C3152">
        <w:rPr>
          <w:rFonts w:eastAsia="Cambria"/>
          <w:szCs w:val="26"/>
        </w:rPr>
        <w:t xml:space="preserve"> in early childhood</w:t>
      </w:r>
      <w:r w:rsidR="00E10D25">
        <w:rPr>
          <w:rFonts w:eastAsia="Cambria"/>
          <w:szCs w:val="26"/>
        </w:rPr>
        <w:t xml:space="preserve"> education and wellness, requiring universal preschool, preparing</w:t>
      </w:r>
      <w:r w:rsidRPr="003C3152">
        <w:rPr>
          <w:rFonts w:eastAsia="Cambria"/>
          <w:szCs w:val="26"/>
        </w:rPr>
        <w:t xml:space="preserve"> students for a</w:t>
      </w:r>
      <w:r w:rsidR="00E10D25">
        <w:rPr>
          <w:rFonts w:eastAsia="Cambria"/>
          <w:szCs w:val="26"/>
        </w:rPr>
        <w:t xml:space="preserve"> career, and improving</w:t>
      </w:r>
      <w:r w:rsidRPr="003C3152">
        <w:rPr>
          <w:rFonts w:eastAsia="Cambria"/>
          <w:szCs w:val="26"/>
        </w:rPr>
        <w:t xml:space="preserve"> school facilities.</w:t>
      </w:r>
    </w:p>
    <w:p w:rsidR="00243378" w:rsidRPr="003C3152" w:rsidRDefault="00243378" w:rsidP="0092008D">
      <w:pPr>
        <w:spacing w:after="676"/>
        <w:ind w:right="522" w:firstLine="0"/>
        <w:rPr>
          <w:rFonts w:eastAsia="Cambria"/>
          <w:szCs w:val="26"/>
        </w:rPr>
      </w:pPr>
      <w:r w:rsidRPr="003C3152">
        <w:rPr>
          <w:rFonts w:eastAsia="Cambria"/>
          <w:szCs w:val="26"/>
        </w:rPr>
        <w:tab/>
        <w:t xml:space="preserve">Representative Tipton said tax modernization is needed </w:t>
      </w:r>
      <w:r w:rsidR="00DD5F02">
        <w:rPr>
          <w:rFonts w:eastAsia="Cambria"/>
          <w:szCs w:val="26"/>
        </w:rPr>
        <w:t xml:space="preserve">at every level, </w:t>
      </w:r>
      <w:r w:rsidRPr="003C3152">
        <w:rPr>
          <w:rFonts w:eastAsia="Cambria"/>
          <w:szCs w:val="26"/>
        </w:rPr>
        <w:t xml:space="preserve">from the state to county </w:t>
      </w:r>
      <w:r w:rsidR="00DD5F02">
        <w:rPr>
          <w:rFonts w:eastAsia="Cambria"/>
          <w:szCs w:val="26"/>
        </w:rPr>
        <w:t xml:space="preserve">and </w:t>
      </w:r>
      <w:r w:rsidRPr="003C3152">
        <w:rPr>
          <w:rFonts w:eastAsia="Cambria"/>
          <w:szCs w:val="26"/>
        </w:rPr>
        <w:t xml:space="preserve">school </w:t>
      </w:r>
      <w:r w:rsidR="005D1D97" w:rsidRPr="003C3152">
        <w:rPr>
          <w:rFonts w:eastAsia="Cambria"/>
          <w:szCs w:val="26"/>
        </w:rPr>
        <w:t>board</w:t>
      </w:r>
      <w:r w:rsidR="005D1D97">
        <w:rPr>
          <w:rFonts w:eastAsia="Cambria"/>
          <w:szCs w:val="26"/>
        </w:rPr>
        <w:t xml:space="preserve"> levels</w:t>
      </w:r>
      <w:r w:rsidRPr="003C3152">
        <w:rPr>
          <w:rFonts w:eastAsia="Cambria"/>
          <w:szCs w:val="26"/>
        </w:rPr>
        <w:t xml:space="preserve">. He </w:t>
      </w:r>
      <w:r w:rsidR="00FF0B4B">
        <w:rPr>
          <w:rFonts w:eastAsia="Cambria"/>
          <w:szCs w:val="26"/>
        </w:rPr>
        <w:t>said the task force is working to</w:t>
      </w:r>
      <w:r w:rsidRPr="003C3152">
        <w:rPr>
          <w:rFonts w:eastAsia="Cambria"/>
          <w:szCs w:val="26"/>
        </w:rPr>
        <w:t xml:space="preserve"> identify needs and concerns, make informed decisions, </w:t>
      </w:r>
      <w:r w:rsidR="00891073">
        <w:rPr>
          <w:rFonts w:eastAsia="Cambria"/>
          <w:szCs w:val="26"/>
        </w:rPr>
        <w:t>and review the local impacts.</w:t>
      </w:r>
    </w:p>
    <w:p w:rsidR="00746926" w:rsidRPr="003C3152" w:rsidRDefault="00746926" w:rsidP="0092008D">
      <w:pPr>
        <w:spacing w:after="676"/>
        <w:ind w:right="522" w:firstLine="0"/>
        <w:rPr>
          <w:rFonts w:eastAsia="Cambria"/>
          <w:szCs w:val="26"/>
        </w:rPr>
      </w:pPr>
      <w:r w:rsidRPr="003C3152">
        <w:rPr>
          <w:rFonts w:eastAsia="Cambria"/>
          <w:szCs w:val="26"/>
        </w:rPr>
        <w:tab/>
        <w:t>Senator Thomas requested a detailed analysis of transportation in comparison</w:t>
      </w:r>
      <w:r w:rsidR="00891073">
        <w:rPr>
          <w:rFonts w:eastAsia="Cambria"/>
          <w:szCs w:val="26"/>
        </w:rPr>
        <w:t xml:space="preserve"> to other states, how add-o</w:t>
      </w:r>
      <w:r w:rsidRPr="003C3152">
        <w:rPr>
          <w:rFonts w:eastAsia="Cambria"/>
          <w:szCs w:val="26"/>
        </w:rPr>
        <w:t>ns</w:t>
      </w:r>
      <w:r w:rsidR="00891073">
        <w:rPr>
          <w:rFonts w:eastAsia="Cambria"/>
          <w:szCs w:val="26"/>
        </w:rPr>
        <w:t xml:space="preserve"> differ </w:t>
      </w:r>
      <w:r w:rsidRPr="003C3152">
        <w:rPr>
          <w:rFonts w:eastAsia="Cambria"/>
          <w:szCs w:val="26"/>
        </w:rPr>
        <w:t>from state to state, and provide adequate and appropriate funding for the SEEK formula.</w:t>
      </w:r>
    </w:p>
    <w:p w:rsidR="00945227" w:rsidRDefault="00746926" w:rsidP="0092008D">
      <w:pPr>
        <w:spacing w:after="676"/>
        <w:ind w:right="522" w:firstLine="0"/>
        <w:rPr>
          <w:rFonts w:eastAsia="Cambria"/>
          <w:szCs w:val="26"/>
        </w:rPr>
      </w:pPr>
      <w:r w:rsidRPr="003C3152">
        <w:rPr>
          <w:rFonts w:eastAsia="Cambria"/>
          <w:szCs w:val="26"/>
        </w:rPr>
        <w:tab/>
        <w:t xml:space="preserve">Senator Wise reminded the committee that the OEA report will be available in </w:t>
      </w:r>
      <w:r w:rsidR="005D1D97">
        <w:rPr>
          <w:rFonts w:eastAsia="Cambria"/>
          <w:szCs w:val="26"/>
        </w:rPr>
        <w:t>a few months</w:t>
      </w:r>
      <w:r w:rsidRPr="003C3152">
        <w:rPr>
          <w:rFonts w:eastAsia="Cambria"/>
          <w:szCs w:val="26"/>
        </w:rPr>
        <w:t xml:space="preserve"> for </w:t>
      </w:r>
      <w:r w:rsidR="005D1D97">
        <w:rPr>
          <w:rFonts w:eastAsia="Cambria"/>
          <w:szCs w:val="26"/>
        </w:rPr>
        <w:t xml:space="preserve">the </w:t>
      </w:r>
      <w:r w:rsidRPr="003C3152">
        <w:rPr>
          <w:rFonts w:eastAsia="Cambria"/>
          <w:szCs w:val="26"/>
        </w:rPr>
        <w:t>insight and analysis</w:t>
      </w:r>
      <w:r w:rsidR="005D1D97">
        <w:rPr>
          <w:rFonts w:eastAsia="Cambria"/>
          <w:szCs w:val="26"/>
        </w:rPr>
        <w:t xml:space="preserve"> that</w:t>
      </w:r>
      <w:r w:rsidR="00FF0B4B">
        <w:rPr>
          <w:rFonts w:eastAsia="Cambria"/>
          <w:szCs w:val="26"/>
        </w:rPr>
        <w:t xml:space="preserve"> interests</w:t>
      </w:r>
      <w:r w:rsidR="005D1D97">
        <w:rPr>
          <w:rFonts w:eastAsia="Cambria"/>
          <w:szCs w:val="26"/>
        </w:rPr>
        <w:t xml:space="preserve"> Senator T</w:t>
      </w:r>
      <w:r w:rsidR="00FF0B4B">
        <w:rPr>
          <w:rFonts w:eastAsia="Cambria"/>
          <w:szCs w:val="26"/>
        </w:rPr>
        <w:t>homas</w:t>
      </w:r>
      <w:r w:rsidRPr="003C3152">
        <w:rPr>
          <w:rFonts w:eastAsia="Cambria"/>
          <w:szCs w:val="26"/>
        </w:rPr>
        <w:t>.</w:t>
      </w:r>
      <w:r w:rsidR="00BA34C2">
        <w:rPr>
          <w:rFonts w:eastAsia="Cambria"/>
          <w:szCs w:val="26"/>
        </w:rPr>
        <w:t xml:space="preserve"> </w:t>
      </w:r>
    </w:p>
    <w:p w:rsidR="00945227" w:rsidRDefault="00746926" w:rsidP="0092008D">
      <w:pPr>
        <w:spacing w:after="676"/>
        <w:ind w:right="522"/>
        <w:rPr>
          <w:rFonts w:eastAsia="Cambria"/>
          <w:szCs w:val="26"/>
        </w:rPr>
      </w:pPr>
      <w:r w:rsidRPr="003C3152">
        <w:rPr>
          <w:rFonts w:eastAsia="Cambria"/>
          <w:szCs w:val="26"/>
        </w:rPr>
        <w:lastRenderedPageBreak/>
        <w:t>The next meeting of the School Safety Task Force will be September 13 at 10:00 AM.</w:t>
      </w:r>
      <w:r w:rsidR="00BA34C2">
        <w:rPr>
          <w:rFonts w:eastAsia="Cambria"/>
          <w:szCs w:val="26"/>
        </w:rPr>
        <w:t xml:space="preserve"> </w:t>
      </w:r>
    </w:p>
    <w:p w:rsidR="000A6BA5" w:rsidRPr="00BA34C2" w:rsidRDefault="00746926" w:rsidP="0092008D">
      <w:pPr>
        <w:spacing w:after="676"/>
        <w:ind w:right="522"/>
        <w:rPr>
          <w:rFonts w:eastAsia="Cambria"/>
          <w:color w:val="54565A"/>
          <w:szCs w:val="26"/>
        </w:rPr>
      </w:pPr>
      <w:r w:rsidRPr="003C3152">
        <w:rPr>
          <w:rFonts w:eastAsia="Cambria"/>
          <w:szCs w:val="26"/>
        </w:rPr>
        <w:t>With no further business before the committee, the meeting adjourned at 12:15 PM</w:t>
      </w:r>
      <w:r>
        <w:rPr>
          <w:rFonts w:eastAsia="Cambria"/>
          <w:color w:val="54565A"/>
          <w:szCs w:val="26"/>
        </w:rPr>
        <w:t xml:space="preserve">. </w:t>
      </w:r>
    </w:p>
    <w:sectPr w:rsidR="000A6BA5" w:rsidRPr="00BA34C2" w:rsidSect="00F2101C">
      <w:footerReference w:type="default" r:id="rId8"/>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34" w:rsidRDefault="00AC1134">
      <w:r>
        <w:separator/>
      </w:r>
    </w:p>
  </w:endnote>
  <w:endnote w:type="continuationSeparator" w:id="0">
    <w:p w:rsidR="00AC1134" w:rsidRDefault="00AC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75661" w:rsidRPr="00E75661" w:rsidTr="00E7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75661" w:rsidRPr="00E75661" w:rsidRDefault="00E75661" w:rsidP="00E75661">
          <w:pPr>
            <w:pStyle w:val="Footer"/>
            <w:ind w:firstLine="0"/>
            <w:jc w:val="center"/>
            <w:rPr>
              <w:b w:val="0"/>
              <w:sz w:val="18"/>
            </w:rPr>
          </w:pPr>
          <w:r>
            <w:rPr>
              <w:b w:val="0"/>
              <w:sz w:val="18"/>
            </w:rPr>
            <w:t>Committee meeting materials may be accessed online at https://apps.legislature.ky.gov/CommitteeDocuments/351</w:t>
          </w:r>
        </w:p>
      </w:tc>
    </w:tr>
  </w:tbl>
  <w:p w:rsidR="007D5D47" w:rsidRPr="00E75661" w:rsidRDefault="00E75661" w:rsidP="00E75661">
    <w:pPr>
      <w:pStyle w:val="Footer"/>
      <w:jc w:val="center"/>
    </w:pPr>
    <w:r>
      <w:fldChar w:fldCharType="begin"/>
    </w:r>
    <w:r>
      <w:instrText xml:space="preserve"> PAGE  \* Arabic  \* MERGEFORMAT </w:instrText>
    </w:r>
    <w:r>
      <w:fldChar w:fldCharType="separate"/>
    </w:r>
    <w:r w:rsidR="000962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34" w:rsidRDefault="00AC1134">
      <w:r>
        <w:separator/>
      </w:r>
    </w:p>
  </w:footnote>
  <w:footnote w:type="continuationSeparator" w:id="0">
    <w:p w:rsidR="00AC1134" w:rsidRDefault="00AC1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C018F"/>
    <w:multiLevelType w:val="hybridMultilevel"/>
    <w:tmpl w:val="D900926A"/>
    <w:lvl w:ilvl="0" w:tplc="5D1EC902">
      <w:start w:val="3"/>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09FA2DB0">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EAE6BBA">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589825EA">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07DCF2C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6D66558E">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C250E894">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F944494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7242F03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E72151"/>
    <w:multiLevelType w:val="hybridMultilevel"/>
    <w:tmpl w:val="9274FB04"/>
    <w:lvl w:ilvl="0" w:tplc="53E27B26">
      <w:start w:val="1"/>
      <w:numFmt w:val="bullet"/>
      <w:lvlText w:val="•"/>
      <w:lvlJc w:val="left"/>
      <w:pPr>
        <w:ind w:left="811"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1" w:tplc="C538A24C">
      <w:start w:val="1"/>
      <w:numFmt w:val="bullet"/>
      <w:lvlText w:val="o"/>
      <w:lvlJc w:val="left"/>
      <w:pPr>
        <w:ind w:left="108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2" w:tplc="C92ADC90">
      <w:start w:val="1"/>
      <w:numFmt w:val="bullet"/>
      <w:lvlText w:val="▪"/>
      <w:lvlJc w:val="left"/>
      <w:pPr>
        <w:ind w:left="180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3" w:tplc="1EE4641A">
      <w:start w:val="1"/>
      <w:numFmt w:val="bullet"/>
      <w:lvlText w:val="•"/>
      <w:lvlJc w:val="left"/>
      <w:pPr>
        <w:ind w:left="252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4" w:tplc="9D4866A8">
      <w:start w:val="1"/>
      <w:numFmt w:val="bullet"/>
      <w:lvlText w:val="o"/>
      <w:lvlJc w:val="left"/>
      <w:pPr>
        <w:ind w:left="324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5" w:tplc="A3C6883C">
      <w:start w:val="1"/>
      <w:numFmt w:val="bullet"/>
      <w:lvlText w:val="▪"/>
      <w:lvlJc w:val="left"/>
      <w:pPr>
        <w:ind w:left="396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6" w:tplc="EF18356A">
      <w:start w:val="1"/>
      <w:numFmt w:val="bullet"/>
      <w:lvlText w:val="•"/>
      <w:lvlJc w:val="left"/>
      <w:pPr>
        <w:ind w:left="468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7" w:tplc="967A6EC0">
      <w:start w:val="1"/>
      <w:numFmt w:val="bullet"/>
      <w:lvlText w:val="o"/>
      <w:lvlJc w:val="left"/>
      <w:pPr>
        <w:ind w:left="540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lvl w:ilvl="8" w:tplc="4348790E">
      <w:start w:val="1"/>
      <w:numFmt w:val="bullet"/>
      <w:lvlText w:val="▪"/>
      <w:lvlJc w:val="left"/>
      <w:pPr>
        <w:ind w:left="6120" w:firstLine="0"/>
      </w:pPr>
      <w:rPr>
        <w:rFonts w:ascii="Arial" w:eastAsia="Arial" w:hAnsi="Arial" w:cs="Arial"/>
        <w:b w:val="0"/>
        <w:i w:val="0"/>
        <w:strike w:val="0"/>
        <w:dstrike w:val="0"/>
        <w:color w:val="54565A"/>
        <w:sz w:val="48"/>
        <w:szCs w:val="48"/>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1"/>
    <w:docVar w:name="emailaddr" w:val="carla.montgomery@lrc.ky.gov"/>
    <w:docVar w:name="minpath" w:val="U:\MINUTES\School Funding TF\210809.docx"/>
  </w:docVars>
  <w:rsids>
    <w:rsidRoot w:val="0015717A"/>
    <w:rsid w:val="000220AF"/>
    <w:rsid w:val="00024787"/>
    <w:rsid w:val="00025243"/>
    <w:rsid w:val="000257F7"/>
    <w:rsid w:val="00036C8F"/>
    <w:rsid w:val="00046971"/>
    <w:rsid w:val="00060835"/>
    <w:rsid w:val="00070AE9"/>
    <w:rsid w:val="00073D98"/>
    <w:rsid w:val="0008052C"/>
    <w:rsid w:val="00090903"/>
    <w:rsid w:val="00092679"/>
    <w:rsid w:val="000962CC"/>
    <w:rsid w:val="000A6BA5"/>
    <w:rsid w:val="000A74C9"/>
    <w:rsid w:val="000A7675"/>
    <w:rsid w:val="000B393B"/>
    <w:rsid w:val="000D0B3A"/>
    <w:rsid w:val="000D3167"/>
    <w:rsid w:val="00102C23"/>
    <w:rsid w:val="00113DA2"/>
    <w:rsid w:val="00122826"/>
    <w:rsid w:val="00136EA6"/>
    <w:rsid w:val="00156ABC"/>
    <w:rsid w:val="0015717A"/>
    <w:rsid w:val="001643D9"/>
    <w:rsid w:val="00171CCF"/>
    <w:rsid w:val="0017295D"/>
    <w:rsid w:val="00186997"/>
    <w:rsid w:val="00196A68"/>
    <w:rsid w:val="001A2239"/>
    <w:rsid w:val="001A6714"/>
    <w:rsid w:val="001B012A"/>
    <w:rsid w:val="001B4BAC"/>
    <w:rsid w:val="001C7323"/>
    <w:rsid w:val="001E03BE"/>
    <w:rsid w:val="001E06A8"/>
    <w:rsid w:val="001E3247"/>
    <w:rsid w:val="00204F53"/>
    <w:rsid w:val="002262AA"/>
    <w:rsid w:val="002301B0"/>
    <w:rsid w:val="00243378"/>
    <w:rsid w:val="00246E07"/>
    <w:rsid w:val="00261CF2"/>
    <w:rsid w:val="00264B6A"/>
    <w:rsid w:val="00273F70"/>
    <w:rsid w:val="00286B6F"/>
    <w:rsid w:val="002875E3"/>
    <w:rsid w:val="00293324"/>
    <w:rsid w:val="00296162"/>
    <w:rsid w:val="00296821"/>
    <w:rsid w:val="002A5D8B"/>
    <w:rsid w:val="002B1070"/>
    <w:rsid w:val="002B3119"/>
    <w:rsid w:val="002B7D17"/>
    <w:rsid w:val="002C4CFE"/>
    <w:rsid w:val="002F0881"/>
    <w:rsid w:val="002F0A9A"/>
    <w:rsid w:val="002F5C47"/>
    <w:rsid w:val="003208E4"/>
    <w:rsid w:val="00335228"/>
    <w:rsid w:val="0033727F"/>
    <w:rsid w:val="00342DA0"/>
    <w:rsid w:val="00350F3F"/>
    <w:rsid w:val="00360AAC"/>
    <w:rsid w:val="00371276"/>
    <w:rsid w:val="00384C7E"/>
    <w:rsid w:val="00387627"/>
    <w:rsid w:val="00395C57"/>
    <w:rsid w:val="0039691F"/>
    <w:rsid w:val="003A1EDA"/>
    <w:rsid w:val="003A77CA"/>
    <w:rsid w:val="003A7B7D"/>
    <w:rsid w:val="003B1259"/>
    <w:rsid w:val="003B7496"/>
    <w:rsid w:val="003B7E4C"/>
    <w:rsid w:val="003C3152"/>
    <w:rsid w:val="003D0D93"/>
    <w:rsid w:val="003E70CA"/>
    <w:rsid w:val="00411FC8"/>
    <w:rsid w:val="0041748A"/>
    <w:rsid w:val="00420440"/>
    <w:rsid w:val="004324D9"/>
    <w:rsid w:val="004451BB"/>
    <w:rsid w:val="00447FE2"/>
    <w:rsid w:val="00450F0F"/>
    <w:rsid w:val="00462791"/>
    <w:rsid w:val="00480196"/>
    <w:rsid w:val="00480871"/>
    <w:rsid w:val="0048126E"/>
    <w:rsid w:val="00481AF9"/>
    <w:rsid w:val="00484497"/>
    <w:rsid w:val="004A66B6"/>
    <w:rsid w:val="004D02BB"/>
    <w:rsid w:val="004F6536"/>
    <w:rsid w:val="00501BAF"/>
    <w:rsid w:val="00503D71"/>
    <w:rsid w:val="00503F6A"/>
    <w:rsid w:val="0050646B"/>
    <w:rsid w:val="00526A77"/>
    <w:rsid w:val="00534A9D"/>
    <w:rsid w:val="0054611B"/>
    <w:rsid w:val="00546364"/>
    <w:rsid w:val="005662EB"/>
    <w:rsid w:val="00570C00"/>
    <w:rsid w:val="005761C7"/>
    <w:rsid w:val="00592A24"/>
    <w:rsid w:val="005B1601"/>
    <w:rsid w:val="005D1D97"/>
    <w:rsid w:val="005D4372"/>
    <w:rsid w:val="005F1439"/>
    <w:rsid w:val="005F7DA6"/>
    <w:rsid w:val="00601F0D"/>
    <w:rsid w:val="00607D46"/>
    <w:rsid w:val="0061606B"/>
    <w:rsid w:val="006237CC"/>
    <w:rsid w:val="006247B9"/>
    <w:rsid w:val="00626A9D"/>
    <w:rsid w:val="006426EC"/>
    <w:rsid w:val="00642895"/>
    <w:rsid w:val="0065000F"/>
    <w:rsid w:val="00656EBA"/>
    <w:rsid w:val="00666127"/>
    <w:rsid w:val="006712BA"/>
    <w:rsid w:val="00671D01"/>
    <w:rsid w:val="00684C32"/>
    <w:rsid w:val="00690B75"/>
    <w:rsid w:val="0069293A"/>
    <w:rsid w:val="00693D7E"/>
    <w:rsid w:val="0069481A"/>
    <w:rsid w:val="006952CA"/>
    <w:rsid w:val="006B0572"/>
    <w:rsid w:val="006B5ADC"/>
    <w:rsid w:val="006C2741"/>
    <w:rsid w:val="006F4BB3"/>
    <w:rsid w:val="00702972"/>
    <w:rsid w:val="00713838"/>
    <w:rsid w:val="00717822"/>
    <w:rsid w:val="007324D1"/>
    <w:rsid w:val="0073508D"/>
    <w:rsid w:val="00746926"/>
    <w:rsid w:val="00763A1A"/>
    <w:rsid w:val="00767E76"/>
    <w:rsid w:val="00773838"/>
    <w:rsid w:val="00776E02"/>
    <w:rsid w:val="00784088"/>
    <w:rsid w:val="007852D7"/>
    <w:rsid w:val="00785A04"/>
    <w:rsid w:val="00787DDC"/>
    <w:rsid w:val="007B7615"/>
    <w:rsid w:val="007D16B4"/>
    <w:rsid w:val="007D3E02"/>
    <w:rsid w:val="007D553D"/>
    <w:rsid w:val="007D5D47"/>
    <w:rsid w:val="007D6D2E"/>
    <w:rsid w:val="007D7C81"/>
    <w:rsid w:val="007E4098"/>
    <w:rsid w:val="007E780D"/>
    <w:rsid w:val="007F17BE"/>
    <w:rsid w:val="007F775C"/>
    <w:rsid w:val="008067D5"/>
    <w:rsid w:val="00807DCB"/>
    <w:rsid w:val="00826756"/>
    <w:rsid w:val="008323BD"/>
    <w:rsid w:val="00832F47"/>
    <w:rsid w:val="00835AEA"/>
    <w:rsid w:val="00837548"/>
    <w:rsid w:val="0084278F"/>
    <w:rsid w:val="00843B13"/>
    <w:rsid w:val="0085300D"/>
    <w:rsid w:val="00854234"/>
    <w:rsid w:val="008678FA"/>
    <w:rsid w:val="008704D0"/>
    <w:rsid w:val="008753E7"/>
    <w:rsid w:val="00876FC0"/>
    <w:rsid w:val="00891073"/>
    <w:rsid w:val="00891312"/>
    <w:rsid w:val="0089351C"/>
    <w:rsid w:val="008C1C95"/>
    <w:rsid w:val="008C324F"/>
    <w:rsid w:val="008D400B"/>
    <w:rsid w:val="008D721B"/>
    <w:rsid w:val="008E7B84"/>
    <w:rsid w:val="008F5468"/>
    <w:rsid w:val="00913295"/>
    <w:rsid w:val="00915B02"/>
    <w:rsid w:val="0092008D"/>
    <w:rsid w:val="00922799"/>
    <w:rsid w:val="00934AE8"/>
    <w:rsid w:val="00945227"/>
    <w:rsid w:val="00957377"/>
    <w:rsid w:val="00957817"/>
    <w:rsid w:val="009612F3"/>
    <w:rsid w:val="0096254F"/>
    <w:rsid w:val="0096533E"/>
    <w:rsid w:val="00965EA3"/>
    <w:rsid w:val="009661AA"/>
    <w:rsid w:val="009679E3"/>
    <w:rsid w:val="009725B1"/>
    <w:rsid w:val="00975EED"/>
    <w:rsid w:val="009779DA"/>
    <w:rsid w:val="009865D3"/>
    <w:rsid w:val="0099527A"/>
    <w:rsid w:val="009977DD"/>
    <w:rsid w:val="009B2901"/>
    <w:rsid w:val="009B4A76"/>
    <w:rsid w:val="009D155E"/>
    <w:rsid w:val="009E3A1A"/>
    <w:rsid w:val="009E4978"/>
    <w:rsid w:val="009F2DD0"/>
    <w:rsid w:val="00A10BBE"/>
    <w:rsid w:val="00A1211A"/>
    <w:rsid w:val="00A14343"/>
    <w:rsid w:val="00A15F77"/>
    <w:rsid w:val="00A30016"/>
    <w:rsid w:val="00A31915"/>
    <w:rsid w:val="00A37852"/>
    <w:rsid w:val="00A378E2"/>
    <w:rsid w:val="00A4602F"/>
    <w:rsid w:val="00A54AF9"/>
    <w:rsid w:val="00A566B8"/>
    <w:rsid w:val="00A65AC9"/>
    <w:rsid w:val="00A8499D"/>
    <w:rsid w:val="00A94F9C"/>
    <w:rsid w:val="00A967DC"/>
    <w:rsid w:val="00AA160C"/>
    <w:rsid w:val="00AA4D6A"/>
    <w:rsid w:val="00AA5940"/>
    <w:rsid w:val="00AA5EA4"/>
    <w:rsid w:val="00AC1134"/>
    <w:rsid w:val="00AC1479"/>
    <w:rsid w:val="00AD673F"/>
    <w:rsid w:val="00AE08B1"/>
    <w:rsid w:val="00AE27AE"/>
    <w:rsid w:val="00AF39CE"/>
    <w:rsid w:val="00B00FB7"/>
    <w:rsid w:val="00B01F68"/>
    <w:rsid w:val="00B1063C"/>
    <w:rsid w:val="00B15669"/>
    <w:rsid w:val="00B16213"/>
    <w:rsid w:val="00B171FC"/>
    <w:rsid w:val="00B23732"/>
    <w:rsid w:val="00B2471A"/>
    <w:rsid w:val="00B26106"/>
    <w:rsid w:val="00B55068"/>
    <w:rsid w:val="00B5715B"/>
    <w:rsid w:val="00B57332"/>
    <w:rsid w:val="00B6084A"/>
    <w:rsid w:val="00B70C95"/>
    <w:rsid w:val="00B81825"/>
    <w:rsid w:val="00BA34C2"/>
    <w:rsid w:val="00BA468F"/>
    <w:rsid w:val="00BB2D1C"/>
    <w:rsid w:val="00BB460B"/>
    <w:rsid w:val="00BC3D94"/>
    <w:rsid w:val="00BD11C2"/>
    <w:rsid w:val="00BE02CC"/>
    <w:rsid w:val="00BE411E"/>
    <w:rsid w:val="00BE74FA"/>
    <w:rsid w:val="00C051AF"/>
    <w:rsid w:val="00C16438"/>
    <w:rsid w:val="00C36211"/>
    <w:rsid w:val="00C5125C"/>
    <w:rsid w:val="00C61D48"/>
    <w:rsid w:val="00C74610"/>
    <w:rsid w:val="00CB1B67"/>
    <w:rsid w:val="00CB6A0C"/>
    <w:rsid w:val="00CB7856"/>
    <w:rsid w:val="00CC6E01"/>
    <w:rsid w:val="00CE3CB1"/>
    <w:rsid w:val="00CE4EEB"/>
    <w:rsid w:val="00CF1C1B"/>
    <w:rsid w:val="00CF4A35"/>
    <w:rsid w:val="00D10194"/>
    <w:rsid w:val="00D24818"/>
    <w:rsid w:val="00D31E54"/>
    <w:rsid w:val="00D325EE"/>
    <w:rsid w:val="00D356FA"/>
    <w:rsid w:val="00D43996"/>
    <w:rsid w:val="00D43C57"/>
    <w:rsid w:val="00D53A4A"/>
    <w:rsid w:val="00D7672F"/>
    <w:rsid w:val="00D90244"/>
    <w:rsid w:val="00DA459F"/>
    <w:rsid w:val="00DC18A6"/>
    <w:rsid w:val="00DD4015"/>
    <w:rsid w:val="00DD5F02"/>
    <w:rsid w:val="00DF023A"/>
    <w:rsid w:val="00DF2394"/>
    <w:rsid w:val="00DF77E0"/>
    <w:rsid w:val="00E10D25"/>
    <w:rsid w:val="00E206C0"/>
    <w:rsid w:val="00E44635"/>
    <w:rsid w:val="00E53D33"/>
    <w:rsid w:val="00E56FC2"/>
    <w:rsid w:val="00E61244"/>
    <w:rsid w:val="00E677D2"/>
    <w:rsid w:val="00E75661"/>
    <w:rsid w:val="00E81005"/>
    <w:rsid w:val="00E84A33"/>
    <w:rsid w:val="00E915C1"/>
    <w:rsid w:val="00E92B3F"/>
    <w:rsid w:val="00E94730"/>
    <w:rsid w:val="00EA1BB2"/>
    <w:rsid w:val="00EB029D"/>
    <w:rsid w:val="00EB0324"/>
    <w:rsid w:val="00EB3F64"/>
    <w:rsid w:val="00EC5705"/>
    <w:rsid w:val="00ED5E43"/>
    <w:rsid w:val="00EE03FD"/>
    <w:rsid w:val="00EE1A18"/>
    <w:rsid w:val="00EF2E96"/>
    <w:rsid w:val="00EF3151"/>
    <w:rsid w:val="00F06194"/>
    <w:rsid w:val="00F064D2"/>
    <w:rsid w:val="00F14E0F"/>
    <w:rsid w:val="00F15E94"/>
    <w:rsid w:val="00F2101C"/>
    <w:rsid w:val="00F22530"/>
    <w:rsid w:val="00F34A33"/>
    <w:rsid w:val="00F45C36"/>
    <w:rsid w:val="00F61C83"/>
    <w:rsid w:val="00F63A79"/>
    <w:rsid w:val="00FB0A10"/>
    <w:rsid w:val="00FB12F9"/>
    <w:rsid w:val="00FF0B4B"/>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9ECD37-3809-416A-B448-D0A5607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D721B"/>
    <w:pPr>
      <w:tabs>
        <w:tab w:val="center" w:pos="4680"/>
        <w:tab w:val="right" w:pos="9360"/>
      </w:tabs>
    </w:pPr>
  </w:style>
  <w:style w:type="character" w:customStyle="1" w:styleId="HeaderChar">
    <w:name w:val="Header Char"/>
    <w:basedOn w:val="DefaultParagraphFont"/>
    <w:link w:val="Header"/>
    <w:rsid w:val="008D721B"/>
    <w:rPr>
      <w:sz w:val="26"/>
    </w:rPr>
  </w:style>
  <w:style w:type="table" w:styleId="TableGrid">
    <w:name w:val="Table Grid"/>
    <w:basedOn w:val="TableNormal"/>
    <w:rsid w:val="008D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D72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E780D"/>
    <w:rPr>
      <w:rFonts w:ascii="Segoe UI" w:hAnsi="Segoe UI" w:cs="Segoe UI"/>
      <w:sz w:val="18"/>
      <w:szCs w:val="18"/>
    </w:rPr>
  </w:style>
  <w:style w:type="character" w:customStyle="1" w:styleId="BalloonTextChar">
    <w:name w:val="Balloon Text Char"/>
    <w:basedOn w:val="DefaultParagraphFont"/>
    <w:link w:val="BalloonText"/>
    <w:semiHidden/>
    <w:rsid w:val="007E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9248-8D3A-4E4B-B564-87A14514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5</TotalTime>
  <Pages>8</Pages>
  <Words>2620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White, Christal (LRC)</cp:lastModifiedBy>
  <cp:revision>3</cp:revision>
  <cp:lastPrinted>2021-10-08T11:13:00Z</cp:lastPrinted>
  <dcterms:created xsi:type="dcterms:W3CDTF">2021-10-08T11:14:00Z</dcterms:created>
  <dcterms:modified xsi:type="dcterms:W3CDTF">2021-10-08T11:18:00Z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-1301178138</vt:i4>
  </property>
</Properties>
</file>