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E60E2" w14:textId="77777777" w:rsidR="00A34008" w:rsidRDefault="00792B11" w:rsidP="00A34008">
      <w:pPr>
        <w:jc w:val="center"/>
        <w:rPr>
          <w:rFonts w:ascii="Times New Roman" w:hAnsi="Times New Roman"/>
          <w:sz w:val="24"/>
        </w:rPr>
      </w:pPr>
      <w:r w:rsidRPr="00A34008">
        <w:t xml:space="preserve"> </w:t>
      </w:r>
      <w:r w:rsidR="00A34008">
        <w:rPr>
          <w:rFonts w:ascii="Times New Roman" w:hAnsi="Times New Roman"/>
          <w:sz w:val="24"/>
        </w:rPr>
        <w:t>February 13, 2023</w:t>
      </w:r>
    </w:p>
    <w:p w14:paraId="45A7A248" w14:textId="77777777" w:rsidR="00A34008" w:rsidRDefault="00A34008" w:rsidP="00A34008">
      <w:pPr>
        <w:rPr>
          <w:rFonts w:ascii="Times New Roman" w:hAnsi="Times New Roman"/>
          <w:sz w:val="24"/>
        </w:rPr>
      </w:pPr>
    </w:p>
    <w:p w14:paraId="4B097860" w14:textId="77777777" w:rsidR="00A34008" w:rsidRDefault="00A34008" w:rsidP="00A34008">
      <w:pPr>
        <w:rPr>
          <w:rFonts w:ascii="Times New Roman" w:hAnsi="Times New Roman"/>
          <w:sz w:val="24"/>
        </w:rPr>
      </w:pPr>
    </w:p>
    <w:p w14:paraId="455BDB02" w14:textId="77777777" w:rsidR="00A34008" w:rsidRDefault="00A34008" w:rsidP="00A34008">
      <w:pPr>
        <w:tabs>
          <w:tab w:val="left" w:pos="720"/>
        </w:tabs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Senator Stephen Meredith, Chair</w:t>
      </w:r>
    </w:p>
    <w:p w14:paraId="6FEDB749" w14:textId="77777777" w:rsidR="00A34008" w:rsidRDefault="00A34008" w:rsidP="00A34008">
      <w:pPr>
        <w:tabs>
          <w:tab w:val="left" w:pos="720"/>
        </w:tabs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Representative Kimberley Pooer-Moser, Chair</w:t>
      </w:r>
    </w:p>
    <w:p w14:paraId="0D9D6A60" w14:textId="77777777" w:rsidR="00A34008" w:rsidRDefault="00A34008" w:rsidP="00A34008">
      <w:pPr>
        <w:tabs>
          <w:tab w:val="left" w:pos="720"/>
        </w:tabs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c/o DeeAnn Wenk</w:t>
      </w:r>
    </w:p>
    <w:p w14:paraId="6B06AC48" w14:textId="77777777" w:rsidR="00A34008" w:rsidRDefault="00A34008" w:rsidP="00A34008">
      <w:pPr>
        <w:tabs>
          <w:tab w:val="left" w:pos="720"/>
        </w:tabs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Senate Health Services Committee</w:t>
      </w:r>
    </w:p>
    <w:p w14:paraId="7A0C23F7" w14:textId="77777777" w:rsidR="00A34008" w:rsidRDefault="00A34008" w:rsidP="00A34008">
      <w:pPr>
        <w:tabs>
          <w:tab w:val="left" w:pos="720"/>
        </w:tabs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House Health Services Committee</w:t>
      </w:r>
    </w:p>
    <w:p w14:paraId="3ECCA474" w14:textId="77777777" w:rsidR="00A34008" w:rsidRDefault="00A34008" w:rsidP="00A34008">
      <w:pPr>
        <w:tabs>
          <w:tab w:val="left" w:pos="720"/>
        </w:tabs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Legislative Research Commission</w:t>
      </w:r>
    </w:p>
    <w:p w14:paraId="4BCDDB5E" w14:textId="77777777" w:rsidR="00A34008" w:rsidRDefault="00A34008" w:rsidP="00A34008">
      <w:pPr>
        <w:tabs>
          <w:tab w:val="left" w:pos="720"/>
        </w:tabs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Capitol Annex</w:t>
      </w:r>
    </w:p>
    <w:p w14:paraId="33658E33" w14:textId="77777777" w:rsidR="00A34008" w:rsidRDefault="00A34008" w:rsidP="00A34008">
      <w:pPr>
        <w:tabs>
          <w:tab w:val="left" w:pos="720"/>
        </w:tabs>
        <w:rPr>
          <w:rFonts w:ascii="Times New Roman" w:hAnsi="Times New Roman"/>
          <w:color w:val="000000"/>
          <w:sz w:val="24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color w:val="000000"/>
              <w:sz w:val="24"/>
            </w:rPr>
            <w:t>Frankfort</w:t>
          </w:r>
        </w:smartTag>
        <w:r>
          <w:rPr>
            <w:rFonts w:ascii="Times New Roman" w:hAnsi="Times New Roman"/>
            <w:color w:val="000000"/>
            <w:sz w:val="24"/>
          </w:rPr>
          <w:t xml:space="preserve"> </w:t>
        </w:r>
        <w:smartTag w:uri="urn:schemas-microsoft-com:office:smarttags" w:element="State">
          <w:r>
            <w:rPr>
              <w:rFonts w:ascii="Times New Roman" w:hAnsi="Times New Roman"/>
              <w:color w:val="000000"/>
              <w:sz w:val="24"/>
            </w:rPr>
            <w:t>KY</w:t>
          </w:r>
        </w:smartTag>
        <w:r>
          <w:rPr>
            <w:rFonts w:ascii="Times New Roman" w:hAnsi="Times New Roman"/>
            <w:color w:val="000000"/>
            <w:sz w:val="24"/>
          </w:rPr>
          <w:t xml:space="preserve"> </w:t>
        </w:r>
        <w:smartTag w:uri="urn:schemas-microsoft-com:office:smarttags" w:element="PostalCode">
          <w:r>
            <w:rPr>
              <w:rFonts w:ascii="Times New Roman" w:hAnsi="Times New Roman"/>
              <w:color w:val="000000"/>
              <w:sz w:val="24"/>
            </w:rPr>
            <w:t>40601</w:t>
          </w:r>
        </w:smartTag>
      </w:smartTag>
    </w:p>
    <w:p w14:paraId="5A0D0754" w14:textId="77777777" w:rsidR="00A34008" w:rsidRDefault="00A34008" w:rsidP="00A34008">
      <w:pPr>
        <w:tabs>
          <w:tab w:val="left" w:pos="720"/>
        </w:tabs>
        <w:rPr>
          <w:rFonts w:ascii="Times New Roman" w:hAnsi="Times New Roman"/>
          <w:color w:val="000000"/>
          <w:sz w:val="24"/>
          <w:szCs w:val="20"/>
        </w:rPr>
      </w:pPr>
    </w:p>
    <w:p w14:paraId="40DF0253" w14:textId="77777777" w:rsidR="00A34008" w:rsidRDefault="00A34008" w:rsidP="00A34008">
      <w:pPr>
        <w:rPr>
          <w:rFonts w:ascii="Times New Roman" w:hAnsi="Times New Roman"/>
          <w:sz w:val="24"/>
        </w:rPr>
      </w:pPr>
    </w:p>
    <w:p w14:paraId="4668F7B4" w14:textId="77777777" w:rsidR="00A34008" w:rsidRDefault="00A34008" w:rsidP="00A3400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Re: 908 KAR 1:374. Agency amendment. </w:t>
      </w:r>
    </w:p>
    <w:p w14:paraId="43F38E28" w14:textId="77777777" w:rsidR="00A34008" w:rsidRDefault="00A34008" w:rsidP="00A3400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71A15F3B" w14:textId="77777777" w:rsidR="00A34008" w:rsidRDefault="00A34008" w:rsidP="00A3400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Dear Chairs Meredith and Moser:</w:t>
      </w:r>
    </w:p>
    <w:p w14:paraId="56CF5E4E" w14:textId="77777777" w:rsidR="00A34008" w:rsidRDefault="00A34008" w:rsidP="00A34008">
      <w:pPr>
        <w:rPr>
          <w:rFonts w:ascii="Times New Roman" w:hAnsi="Times New Roman"/>
          <w:sz w:val="24"/>
        </w:rPr>
      </w:pPr>
    </w:p>
    <w:p w14:paraId="6C61CA8C" w14:textId="77777777" w:rsidR="00A34008" w:rsidRDefault="00A34008" w:rsidP="00A3400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After discussions with Chairwoman Moser of the issues raised </w:t>
      </w:r>
      <w:r>
        <w:rPr>
          <w:rFonts w:ascii="Times New Roman" w:hAnsi="Times New Roman"/>
          <w:sz w:val="24"/>
        </w:rPr>
        <w:t xml:space="preserve">by </w:t>
      </w:r>
      <w:bookmarkStart w:id="0" w:name="_Hlk118289674"/>
      <w:r>
        <w:rPr>
          <w:rFonts w:ascii="Times New Roman" w:hAnsi="Times New Roman"/>
          <w:sz w:val="24"/>
        </w:rPr>
        <w:t xml:space="preserve">908 KAR </w:t>
      </w:r>
      <w:bookmarkEnd w:id="0"/>
      <w:r>
        <w:rPr>
          <w:rFonts w:ascii="Times New Roman" w:hAnsi="Times New Roman"/>
          <w:sz w:val="24"/>
        </w:rPr>
        <w:t xml:space="preserve">1:374, the </w:t>
      </w:r>
      <w:bookmarkStart w:id="1" w:name="_Hlk127174160"/>
      <w:r>
        <w:rPr>
          <w:rFonts w:ascii="Times New Roman" w:hAnsi="Times New Roman"/>
          <w:sz w:val="24"/>
        </w:rPr>
        <w:t xml:space="preserve">Department for Behavioral Health, Developmental, and Intellectual Disabilities </w:t>
      </w:r>
      <w:bookmarkEnd w:id="1"/>
      <w:r>
        <w:rPr>
          <w:rFonts w:ascii="Times New Roman" w:hAnsi="Times New Roman"/>
          <w:sz w:val="24"/>
        </w:rPr>
        <w:t xml:space="preserve">proposes the attached agency amendment to 908 KAR 1:374. </w:t>
      </w:r>
    </w:p>
    <w:p w14:paraId="7EA4527E" w14:textId="77777777" w:rsidR="00A34008" w:rsidRDefault="00A34008" w:rsidP="00A3400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00FDB2E0" w14:textId="77777777" w:rsidR="00A34008" w:rsidRDefault="00A34008" w:rsidP="00A3400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If you have any questions, please feel free to contact Rachael Ratliff, Regulatory and Legislative Advisor with the Department for Behavioral Health, Developmental, and Intellectual Disabilities at Rachael.Ratliff@ky.gov.</w:t>
      </w:r>
    </w:p>
    <w:p w14:paraId="1FC3DBAC" w14:textId="77777777" w:rsidR="00A34008" w:rsidRDefault="00A34008" w:rsidP="00A34008">
      <w:pPr>
        <w:tabs>
          <w:tab w:val="left" w:pos="720"/>
        </w:tabs>
        <w:rPr>
          <w:rFonts w:ascii="Times New Roman" w:hAnsi="Times New Roman"/>
          <w:color w:val="000000"/>
          <w:sz w:val="24"/>
        </w:rPr>
      </w:pPr>
    </w:p>
    <w:p w14:paraId="37CF13FA" w14:textId="77777777" w:rsidR="00A34008" w:rsidRDefault="00A34008" w:rsidP="00A34008">
      <w:pPr>
        <w:tabs>
          <w:tab w:val="left" w:pos="720"/>
        </w:tabs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</w:p>
    <w:p w14:paraId="1E3E2F88" w14:textId="77777777" w:rsidR="00A34008" w:rsidRDefault="00A34008" w:rsidP="00A34008">
      <w:pPr>
        <w:ind w:left="28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Sincerely,</w:t>
      </w:r>
    </w:p>
    <w:p w14:paraId="52B23E23" w14:textId="77777777" w:rsidR="00A34008" w:rsidRDefault="00A34008" w:rsidP="00A34008">
      <w:pPr>
        <w:rPr>
          <w:rFonts w:ascii="Times New Roman" w:hAnsi="Times New Roman"/>
          <w:sz w:val="24"/>
        </w:rPr>
      </w:pPr>
    </w:p>
    <w:p w14:paraId="1B06945E" w14:textId="785234B9" w:rsidR="00A34008" w:rsidRDefault="00A34008" w:rsidP="00A34008">
      <w:pPr>
        <w:tabs>
          <w:tab w:val="left" w:pos="376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noProof/>
        </w:rPr>
        <w:drawing>
          <wp:inline distT="0" distB="0" distL="0" distR="0" wp14:anchorId="7303422B" wp14:editId="1A25C1C8">
            <wp:extent cx="1758950" cy="4439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368" cy="44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690D8" w14:textId="77777777" w:rsidR="00A34008" w:rsidRDefault="00A34008" w:rsidP="00A34008">
      <w:pPr>
        <w:tabs>
          <w:tab w:val="left" w:pos="720"/>
        </w:tabs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14:paraId="6D9F9F3C" w14:textId="77777777" w:rsidR="00A34008" w:rsidRDefault="00A34008" w:rsidP="00A34008">
      <w:pPr>
        <w:tabs>
          <w:tab w:val="left" w:pos="720"/>
        </w:tabs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 </w:t>
      </w:r>
    </w:p>
    <w:p w14:paraId="1FACA8CD" w14:textId="77777777" w:rsidR="00A34008" w:rsidRDefault="00A34008" w:rsidP="00A34008">
      <w:pPr>
        <w:tabs>
          <w:tab w:val="left" w:pos="720"/>
        </w:tabs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>Office of Legislative and Regulatory Affairs</w:t>
      </w:r>
    </w:p>
    <w:p w14:paraId="538A2BAA" w14:textId="3DD47872" w:rsidR="00792B11" w:rsidRPr="00A34008" w:rsidRDefault="00792B11" w:rsidP="00A34008"/>
    <w:sectPr w:rsidR="00792B11" w:rsidRPr="00A34008" w:rsidSect="00B51CCF">
      <w:headerReference w:type="default" r:id="rId10"/>
      <w:headerReference w:type="first" r:id="rId11"/>
      <w:footerReference w:type="first" r:id="rId12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590AA" w14:textId="77777777" w:rsidR="00CD6906" w:rsidRDefault="00CD6906" w:rsidP="00B51CCF">
      <w:r>
        <w:separator/>
      </w:r>
    </w:p>
  </w:endnote>
  <w:endnote w:type="continuationSeparator" w:id="0">
    <w:p w14:paraId="6EB1F852" w14:textId="77777777" w:rsidR="00CD6906" w:rsidRDefault="00CD6906" w:rsidP="00B51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DA7D34-30F8-45A4-A803-57E221752C1B}"/>
    <w:embedBold r:id="rId2" w:fontKey="{7046BE4E-9FA1-447F-AE5D-91631EC8CF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ropolis">
    <w:altName w:val="Calibri"/>
    <w:charset w:val="00"/>
    <w:family w:val="auto"/>
    <w:pitch w:val="variable"/>
    <w:sig w:usb0="00000007" w:usb1="00000000" w:usb2="00000000" w:usb3="00000000" w:csb0="00000093" w:csb1="00000000"/>
    <w:embedRegular r:id="rId3" w:fontKey="{20107C23-FD33-4994-ADD1-5E457BD64BC0}"/>
    <w:embedBold r:id="rId4" w:fontKey="{1393D321-027C-4E2A-A242-E841CB7B47A8}"/>
  </w:font>
  <w:font w:name="Proxima Nova"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BEB9CB0-8599-4F5F-AD99-7CE762BD33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0A7E9" w14:textId="77777777" w:rsidR="00B96210" w:rsidRPr="0066508D" w:rsidRDefault="00B96210">
    <w:pPr>
      <w:pStyle w:val="Footer"/>
      <w:rPr>
        <w:rFonts w:ascii="Metropolis" w:hAnsi="Metropolis"/>
      </w:rPr>
    </w:pPr>
  </w:p>
  <w:tbl>
    <w:tblPr>
      <w:tblStyle w:val="TableGrid"/>
      <w:tblpPr w:vertAnchor="page" w:tblpXSpec="center" w:tblpY="14761"/>
      <w:tblOverlap w:val="never"/>
      <w:tblW w:w="113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50"/>
      <w:gridCol w:w="2834"/>
      <w:gridCol w:w="4251"/>
    </w:tblGrid>
    <w:tr w:rsidR="0021092A" w:rsidRPr="0066508D" w14:paraId="202B346B" w14:textId="77777777" w:rsidTr="0021092A">
      <w:tc>
        <w:tcPr>
          <w:tcW w:w="4320" w:type="dxa"/>
          <w:tcMar>
            <w:bottom w:w="0" w:type="dxa"/>
          </w:tcMar>
          <w:vAlign w:val="bottom"/>
        </w:tcPr>
        <w:p w14:paraId="05F695C7" w14:textId="1E3331A3" w:rsidR="00B96210" w:rsidRPr="00AF08B6" w:rsidRDefault="00B96210" w:rsidP="00B96210">
          <w:pPr>
            <w:pStyle w:val="Footer"/>
            <w:rPr>
              <w:rFonts w:ascii="Metropolis" w:hAnsi="Metropolis"/>
              <w:color w:val="395998"/>
              <w:spacing w:val="14"/>
              <w:sz w:val="18"/>
              <w:szCs w:val="18"/>
            </w:rPr>
          </w:pPr>
          <w:r w:rsidRPr="00AF08B6">
            <w:rPr>
              <w:rFonts w:ascii="Metropolis" w:hAnsi="Metropolis"/>
              <w:color w:val="395998"/>
              <w:spacing w:val="8"/>
              <w:sz w:val="18"/>
              <w:szCs w:val="18"/>
            </w:rPr>
            <w:t>@</w:t>
          </w:r>
          <w:r w:rsidR="00F45741">
            <w:rPr>
              <w:rFonts w:ascii="Metropolis" w:hAnsi="Metropolis"/>
              <w:color w:val="395998"/>
              <w:spacing w:val="8"/>
              <w:sz w:val="18"/>
              <w:szCs w:val="18"/>
            </w:rPr>
            <w:t>chfsky</w:t>
          </w:r>
          <w:r w:rsidRPr="00AF08B6">
            <w:rPr>
              <w:rFonts w:ascii="Metropolis" w:hAnsi="Metropolis"/>
              <w:color w:val="395998"/>
              <w:spacing w:val="14"/>
              <w:sz w:val="18"/>
              <w:szCs w:val="18"/>
            </w:rPr>
            <w:t xml:space="preserve">  |  </w:t>
          </w:r>
          <w:r w:rsidR="00F45741">
            <w:rPr>
              <w:rFonts w:ascii="Metropolis" w:hAnsi="Metropolis"/>
              <w:color w:val="395998"/>
              <w:spacing w:val="14"/>
              <w:sz w:val="16"/>
              <w:szCs w:val="16"/>
            </w:rPr>
            <w:t>CHFS</w:t>
          </w:r>
          <w:r w:rsidR="00843F83" w:rsidRPr="005A756F">
            <w:rPr>
              <w:rFonts w:ascii="Metropolis" w:hAnsi="Metropolis"/>
              <w:color w:val="395998"/>
              <w:spacing w:val="14"/>
              <w:sz w:val="16"/>
              <w:szCs w:val="16"/>
            </w:rPr>
            <w:t>.KY.GOV</w:t>
          </w:r>
        </w:p>
      </w:tc>
      <w:tc>
        <w:tcPr>
          <w:tcW w:w="2880" w:type="dxa"/>
          <w:vAlign w:val="bottom"/>
        </w:tcPr>
        <w:p w14:paraId="5FDC97C8" w14:textId="77777777" w:rsidR="00B96210" w:rsidRPr="0066508D" w:rsidRDefault="00B96210" w:rsidP="00B96210">
          <w:pPr>
            <w:pStyle w:val="Footer"/>
            <w:jc w:val="center"/>
            <w:rPr>
              <w:rFonts w:ascii="Metropolis" w:hAnsi="Metropolis"/>
            </w:rPr>
          </w:pPr>
          <w:r w:rsidRPr="0066508D">
            <w:rPr>
              <w:rFonts w:ascii="Metropolis" w:hAnsi="Metropolis"/>
              <w:noProof/>
            </w:rPr>
            <w:drawing>
              <wp:inline distT="0" distB="0" distL="0" distR="0" wp14:anchorId="317236A0" wp14:editId="706A377E">
                <wp:extent cx="1600200" cy="45720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  <w:vAlign w:val="bottom"/>
        </w:tcPr>
        <w:p w14:paraId="2CB7BF1B" w14:textId="77777777" w:rsidR="00B96210" w:rsidRPr="0066508D" w:rsidRDefault="0021092A" w:rsidP="0021092A">
          <w:pPr>
            <w:pStyle w:val="Footer"/>
            <w:jc w:val="right"/>
            <w:rPr>
              <w:rFonts w:ascii="Metropolis" w:hAnsi="Metropolis"/>
              <w:color w:val="395998"/>
              <w:sz w:val="18"/>
              <w:szCs w:val="18"/>
            </w:rPr>
          </w:pPr>
          <w:r w:rsidRPr="0066508D">
            <w:rPr>
              <w:rFonts w:ascii="Metropolis" w:hAnsi="Metropolis"/>
              <w:color w:val="395998"/>
              <w:sz w:val="18"/>
              <w:szCs w:val="18"/>
            </w:rPr>
            <w:t>An Equal Opportunity Employer M/F/D</w:t>
          </w:r>
        </w:p>
      </w:tc>
    </w:tr>
  </w:tbl>
  <w:p w14:paraId="3486BCE5" w14:textId="77777777" w:rsidR="00B51CCF" w:rsidRPr="0066508D" w:rsidRDefault="00B51CCF" w:rsidP="00B96210">
    <w:pPr>
      <w:pStyle w:val="Footer"/>
      <w:rPr>
        <w:rFonts w:ascii="Metropolis" w:hAnsi="Metropoli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75F93" w14:textId="77777777" w:rsidR="00CD6906" w:rsidRDefault="00CD6906" w:rsidP="00B51CCF">
      <w:r>
        <w:separator/>
      </w:r>
    </w:p>
  </w:footnote>
  <w:footnote w:type="continuationSeparator" w:id="0">
    <w:p w14:paraId="150AD1AD" w14:textId="77777777" w:rsidR="00CD6906" w:rsidRDefault="00CD6906" w:rsidP="00B51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48B96BE8BCA04DB4B9CA01B655EDA3B6"/>
      </w:placeholder>
      <w:temporary/>
      <w:showingPlcHdr/>
      <w15:appearance w15:val="hidden"/>
    </w:sdtPr>
    <w:sdtEndPr/>
    <w:sdtContent>
      <w:p w14:paraId="11C87F5B" w14:textId="77777777" w:rsidR="00B51CCF" w:rsidRDefault="00B51CCF">
        <w:pPr>
          <w:pStyle w:val="Header"/>
        </w:pPr>
        <w:r>
          <w:t>[Type here]</w:t>
        </w:r>
      </w:p>
    </w:sdtContent>
  </w:sdt>
  <w:p w14:paraId="53CA90FC" w14:textId="77777777" w:rsidR="00B51CCF" w:rsidRDefault="00B51C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426F9" w14:textId="77777777" w:rsidR="00B51CCF" w:rsidRPr="0066508D" w:rsidRDefault="00B51CCF" w:rsidP="00B51CCF">
    <w:pPr>
      <w:pStyle w:val="Header"/>
      <w:jc w:val="center"/>
      <w:rPr>
        <w:rFonts w:ascii="Metropolis" w:hAnsi="Metropolis"/>
      </w:rPr>
    </w:pPr>
    <w:r w:rsidRPr="0066508D">
      <w:rPr>
        <w:rFonts w:ascii="Metropolis" w:hAnsi="Metropolis"/>
        <w:noProof/>
      </w:rPr>
      <w:drawing>
        <wp:inline distT="0" distB="0" distL="0" distR="0" wp14:anchorId="48024298" wp14:editId="19C18E06">
          <wp:extent cx="822960" cy="8229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ateSeal_Blue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11520" w:type="dxa"/>
      <w:tblInd w:w="-1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16"/>
      <w:gridCol w:w="7488"/>
      <w:gridCol w:w="2016"/>
    </w:tblGrid>
    <w:tr w:rsidR="0021092A" w:rsidRPr="0066508D" w14:paraId="0540EFBC" w14:textId="77777777" w:rsidTr="0021092A">
      <w:tc>
        <w:tcPr>
          <w:tcW w:w="2016" w:type="dxa"/>
        </w:tcPr>
        <w:p w14:paraId="30B7D994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1822C24F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 w:rsidRPr="0066508D"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Andy Beshear</w:t>
          </w:r>
        </w:p>
        <w:p w14:paraId="08850561" w14:textId="77777777" w:rsidR="0021092A" w:rsidRPr="0066508D" w:rsidRDefault="0021092A" w:rsidP="0021092A">
          <w:pPr>
            <w:jc w:val="center"/>
            <w:rPr>
              <w:rFonts w:ascii="Metropolis" w:hAnsi="Metropolis"/>
            </w:rPr>
          </w:pPr>
          <w:r w:rsidRPr="0066508D"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Governor</w:t>
          </w:r>
        </w:p>
      </w:tc>
      <w:tc>
        <w:tcPr>
          <w:tcW w:w="7488" w:type="dxa"/>
        </w:tcPr>
        <w:p w14:paraId="722C01F3" w14:textId="7DFF6D0A" w:rsidR="0021092A" w:rsidRPr="0066508D" w:rsidRDefault="0021092A" w:rsidP="0066508D">
          <w:pPr>
            <w:pStyle w:val="BasicParagraph"/>
            <w:spacing w:before="120" w:after="40"/>
            <w:jc w:val="center"/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</w:pPr>
          <w:r w:rsidRPr="0066508D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>Cabinet</w:t>
          </w:r>
          <w:r w:rsidR="005A756F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 xml:space="preserve"> </w:t>
          </w:r>
          <w:r w:rsidR="00F45741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>FOR HEALTH AND FAMILY SERVICES</w:t>
          </w:r>
        </w:p>
        <w:p w14:paraId="0585D361" w14:textId="77777777" w:rsidR="00493C55" w:rsidRDefault="00493C55" w:rsidP="00493C55">
          <w:pPr>
            <w:pStyle w:val="BasicParagraph"/>
            <w:spacing w:before="60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color w:val="395998"/>
              <w:sz w:val="20"/>
              <w:szCs w:val="20"/>
            </w:rPr>
            <w:t>275 East Main Street, 5W-A</w:t>
          </w:r>
          <w:r w:rsidR="00FF7AD1" w:rsidRPr="0066508D">
            <w:rPr>
              <w:rFonts w:ascii="Metropolis" w:hAnsi="Metropolis" w:cs="Proxima Nova"/>
              <w:color w:val="395998"/>
              <w:sz w:val="20"/>
              <w:szCs w:val="20"/>
            </w:rPr>
            <w:br/>
          </w:r>
          <w:r w:rsidR="0021092A" w:rsidRPr="0066508D">
            <w:rPr>
              <w:rFonts w:ascii="Metropolis" w:hAnsi="Metropolis" w:cs="Proxima Nova"/>
              <w:color w:val="395998"/>
              <w:sz w:val="20"/>
              <w:szCs w:val="20"/>
            </w:rPr>
            <w:t>Frankfort, Kentucky 406</w:t>
          </w:r>
          <w:r>
            <w:rPr>
              <w:rFonts w:ascii="Metropolis" w:hAnsi="Metropolis" w:cs="Proxima Nova"/>
              <w:color w:val="395998"/>
              <w:sz w:val="20"/>
              <w:szCs w:val="20"/>
            </w:rPr>
            <w:t>21</w:t>
          </w:r>
        </w:p>
        <w:p w14:paraId="502E5350" w14:textId="7A0AD300" w:rsidR="0021092A" w:rsidRPr="0066508D" w:rsidRDefault="0021092A" w:rsidP="00493C55">
          <w:pPr>
            <w:pStyle w:val="BasicParagraph"/>
            <w:spacing w:before="40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  <w:r w:rsidRPr="0066508D">
            <w:rPr>
              <w:rFonts w:ascii="Metropolis" w:hAnsi="Metropolis" w:cs="Proxima Nova"/>
              <w:color w:val="395998"/>
              <w:sz w:val="20"/>
              <w:szCs w:val="20"/>
            </w:rPr>
            <w:t>Phone: (502) 56</w:t>
          </w:r>
          <w:r w:rsidR="00493C55">
            <w:rPr>
              <w:rFonts w:ascii="Metropolis" w:hAnsi="Metropolis" w:cs="Proxima Nova"/>
              <w:color w:val="395998"/>
              <w:sz w:val="20"/>
              <w:szCs w:val="20"/>
            </w:rPr>
            <w:t>4-7042</w:t>
          </w:r>
          <w:r w:rsidR="00FF7AD1" w:rsidRPr="0066508D">
            <w:rPr>
              <w:rFonts w:ascii="Metropolis" w:hAnsi="Metropolis" w:cs="Proxima Nova"/>
              <w:color w:val="395998"/>
              <w:sz w:val="20"/>
              <w:szCs w:val="20"/>
            </w:rPr>
            <w:br/>
          </w:r>
          <w:r w:rsidRPr="0066508D">
            <w:rPr>
              <w:rFonts w:ascii="Metropolis" w:hAnsi="Metropolis" w:cs="Proxima Nova"/>
              <w:color w:val="395998"/>
              <w:sz w:val="20"/>
              <w:szCs w:val="20"/>
            </w:rPr>
            <w:t>Fax: (502) 564-</w:t>
          </w:r>
          <w:r w:rsidR="00493C55">
            <w:rPr>
              <w:rFonts w:ascii="Metropolis" w:hAnsi="Metropolis" w:cs="Proxima Nova"/>
              <w:color w:val="395998"/>
              <w:sz w:val="20"/>
              <w:szCs w:val="20"/>
            </w:rPr>
            <w:t>7091</w:t>
          </w:r>
        </w:p>
      </w:tc>
      <w:tc>
        <w:tcPr>
          <w:tcW w:w="2016" w:type="dxa"/>
        </w:tcPr>
        <w:p w14:paraId="1C3F0E3D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3A11FC66" w14:textId="2DA66D1C" w:rsidR="0021092A" w:rsidRPr="0066508D" w:rsidRDefault="00F45741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Eric Friedlander</w:t>
          </w:r>
        </w:p>
        <w:p w14:paraId="5F0C9E68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</w:pPr>
          <w:r w:rsidRPr="0066508D"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Secretary</w:t>
          </w:r>
        </w:p>
        <w:p w14:paraId="0225F552" w14:textId="77777777" w:rsidR="0021092A" w:rsidRPr="0066508D" w:rsidRDefault="0021092A" w:rsidP="0021092A">
          <w:pPr>
            <w:rPr>
              <w:rFonts w:ascii="Metropolis" w:hAnsi="Metropolis"/>
            </w:rPr>
          </w:pPr>
        </w:p>
      </w:tc>
    </w:tr>
  </w:tbl>
  <w:p w14:paraId="2739A178" w14:textId="77777777" w:rsidR="0021092A" w:rsidRPr="0066508D" w:rsidRDefault="0021092A" w:rsidP="00B51CCF">
    <w:pPr>
      <w:pStyle w:val="Header"/>
      <w:jc w:val="center"/>
      <w:rPr>
        <w:rFonts w:ascii="Metropolis" w:hAnsi="Metropoli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CCF"/>
    <w:rsid w:val="00060752"/>
    <w:rsid w:val="00143DA4"/>
    <w:rsid w:val="001568B2"/>
    <w:rsid w:val="001A7C5D"/>
    <w:rsid w:val="00207EEB"/>
    <w:rsid w:val="0021092A"/>
    <w:rsid w:val="00263C0B"/>
    <w:rsid w:val="002E05BD"/>
    <w:rsid w:val="00362246"/>
    <w:rsid w:val="00454F4F"/>
    <w:rsid w:val="00493C55"/>
    <w:rsid w:val="004B011C"/>
    <w:rsid w:val="004E2B33"/>
    <w:rsid w:val="00596E67"/>
    <w:rsid w:val="005A756F"/>
    <w:rsid w:val="0066326E"/>
    <w:rsid w:val="0066508D"/>
    <w:rsid w:val="006901AB"/>
    <w:rsid w:val="00691A0D"/>
    <w:rsid w:val="00746BEE"/>
    <w:rsid w:val="00792B11"/>
    <w:rsid w:val="00843F83"/>
    <w:rsid w:val="00887912"/>
    <w:rsid w:val="0097718A"/>
    <w:rsid w:val="00992191"/>
    <w:rsid w:val="009F2D23"/>
    <w:rsid w:val="00A34008"/>
    <w:rsid w:val="00A66F4C"/>
    <w:rsid w:val="00AF08B6"/>
    <w:rsid w:val="00B51CCF"/>
    <w:rsid w:val="00B96210"/>
    <w:rsid w:val="00CD6906"/>
    <w:rsid w:val="00DE4715"/>
    <w:rsid w:val="00E06DCC"/>
    <w:rsid w:val="00EC4B36"/>
    <w:rsid w:val="00ED0560"/>
    <w:rsid w:val="00ED05D1"/>
    <w:rsid w:val="00F45741"/>
    <w:rsid w:val="00F746C0"/>
    <w:rsid w:val="00F90D29"/>
    <w:rsid w:val="00FB4E5C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24577"/>
    <o:shapelayout v:ext="edit">
      <o:idmap v:ext="edit" data="1"/>
    </o:shapelayout>
  </w:shapeDefaults>
  <w:decimalSymbol w:val="."/>
  <w:listSeparator w:val=","/>
  <w14:docId w14:val="5CD48CBD"/>
  <w15:chartTrackingRefBased/>
  <w15:docId w15:val="{46332382-D160-4271-B466-AFEB02E7D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246"/>
    <w:pPr>
      <w:spacing w:after="0" w:line="240" w:lineRule="auto"/>
    </w:pPr>
    <w:rPr>
      <w:rFonts w:ascii="Arial" w:eastAsia="Times New Roman" w:hAnsi="Arial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C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51CCF"/>
  </w:style>
  <w:style w:type="paragraph" w:styleId="Footer">
    <w:name w:val="footer"/>
    <w:basedOn w:val="Normal"/>
    <w:link w:val="FooterChar"/>
    <w:uiPriority w:val="99"/>
    <w:unhideWhenUsed/>
    <w:rsid w:val="00B51CC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51CCF"/>
  </w:style>
  <w:style w:type="table" w:styleId="TableGrid">
    <w:name w:val="Table Grid"/>
    <w:basedOn w:val="TableNormal"/>
    <w:uiPriority w:val="39"/>
    <w:rsid w:val="00B96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092A"/>
    <w:pPr>
      <w:autoSpaceDE w:val="0"/>
      <w:autoSpaceDN w:val="0"/>
      <w:adjustRightInd w:val="0"/>
      <w:spacing w:line="288" w:lineRule="auto"/>
      <w:textAlignment w:val="center"/>
    </w:pPr>
    <w:rPr>
      <w:rFonts w:ascii="Times Roman" w:eastAsiaTheme="minorHAnsi" w:hAnsi="Times Roman" w:cs="Times Roman"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4E2B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2B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4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8B96BE8BCA04DB4B9CA01B655EDA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508FB-E0D8-4906-9589-2CA6A743622D}"/>
      </w:docPartPr>
      <w:docPartBody>
        <w:p w:rsidR="00ED39C0" w:rsidRDefault="000E5452" w:rsidP="000E5452">
          <w:pPr>
            <w:pStyle w:val="48B96BE8BCA04DB4B9CA01B655EDA3B6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ropolis">
    <w:altName w:val="Calibri"/>
    <w:charset w:val="00"/>
    <w:family w:val="auto"/>
    <w:pitch w:val="variable"/>
    <w:sig w:usb0="00000007" w:usb1="00000000" w:usb2="00000000" w:usb3="00000000" w:csb0="00000093" w:csb1="00000000"/>
  </w:font>
  <w:font w:name="Proxima Nova"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452"/>
    <w:rsid w:val="000E5452"/>
    <w:rsid w:val="001D7A3C"/>
    <w:rsid w:val="003D16DC"/>
    <w:rsid w:val="00701F0C"/>
    <w:rsid w:val="007C2CDE"/>
    <w:rsid w:val="008F0862"/>
    <w:rsid w:val="00D518C1"/>
    <w:rsid w:val="00E72123"/>
    <w:rsid w:val="00ED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8B96BE8BCA04DB4B9CA01B655EDA3B6">
    <w:name w:val="48B96BE8BCA04DB4B9CA01B655EDA3B6"/>
    <w:rsid w:val="000E5452"/>
  </w:style>
  <w:style w:type="character" w:styleId="PlaceholderText">
    <w:name w:val="Placeholder Text"/>
    <w:basedOn w:val="DefaultParagraphFont"/>
    <w:uiPriority w:val="99"/>
    <w:semiHidden/>
    <w:rsid w:val="00D518C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lOlraDocsTopic xmlns="2d358368-4c4d-4f0d-9f49-2da6e9c2d673">HB 50</solOlraDocsTopic>
    <solOlraDocsType xmlns="2d358368-4c4d-4f0d-9f49-2da6e9c2d673">Templates and Quick Reference Sheets</solOlraDocsTyp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E22FCF9783F418BC9B06C4BD96DEA" ma:contentTypeVersion="3" ma:contentTypeDescription="Create a new document." ma:contentTypeScope="" ma:versionID="2f63af24bb49d4590b0861a1777825cc">
  <xsd:schema xmlns:xsd="http://www.w3.org/2001/XMLSchema" xmlns:xs="http://www.w3.org/2001/XMLSchema" xmlns:p="http://schemas.microsoft.com/office/2006/metadata/properties" xmlns:ns2="2d358368-4c4d-4f0d-9f49-2da6e9c2d673" targetNamespace="http://schemas.microsoft.com/office/2006/metadata/properties" ma:root="true" ma:fieldsID="0e8ccb7e8ec1b08bb6e563b9addc95cc" ns2:_="">
    <xsd:import namespace="2d358368-4c4d-4f0d-9f49-2da6e9c2d673"/>
    <xsd:element name="properties">
      <xsd:complexType>
        <xsd:sequence>
          <xsd:element name="documentManagement">
            <xsd:complexType>
              <xsd:all>
                <xsd:element ref="ns2:solOlraDocsTopic" minOccurs="0"/>
                <xsd:element ref="ns2:solOlraDocs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58368-4c4d-4f0d-9f49-2da6e9c2d673" elementFormDefault="qualified">
    <xsd:import namespace="http://schemas.microsoft.com/office/2006/documentManagement/types"/>
    <xsd:import namespace="http://schemas.microsoft.com/office/infopath/2007/PartnerControls"/>
    <xsd:element name="solOlraDocsTopic" ma:index="2" nillable="true" ma:displayName="Topic" ma:description="Select the topic to which this file is relevant: Legislative, Regulatory or Other." ma:format="Dropdown" ma:internalName="solOlraDocsTopic">
      <xsd:simpleType>
        <xsd:restriction base="dms:Choice">
          <xsd:enumeration value="Crossover Documents"/>
          <xsd:enumeration value="HB 50"/>
          <xsd:enumeration value="Legislative"/>
          <xsd:enumeration value="Regulatory"/>
          <xsd:enumeration value="Other"/>
        </xsd:restriction>
      </xsd:simpleType>
    </xsd:element>
    <xsd:element name="solOlraDocsType" ma:index="3" nillable="true" ma:displayName="Document Type" ma:format="Dropdown" ma:internalName="solOlraDocsType">
      <xsd:simpleType>
        <xsd:restriction base="dms:Choice">
          <xsd:enumeration value="Forms"/>
          <xsd:enumeration value="Prefiled bill"/>
          <xsd:enumeration value="Tracking sheet"/>
          <xsd:enumeration value="Training"/>
          <xsd:enumeration value="Uploaded Committee Presentations"/>
          <xsd:enumeration value="Templates and Quick Reference Sheets"/>
          <xsd:enumeration value="Session Documents"/>
          <xsd:enumeration value="Reg Filing Documents"/>
          <xsd:enumeration value="Misc/Other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AF8FDE-EF69-43FA-8F60-94768CFD60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0DAE28-72F4-45E4-AB60-A3BFB4F89837}">
  <ds:schemaRefs>
    <ds:schemaRef ds:uri="http://www.w3.org/XML/1998/namespace"/>
    <ds:schemaRef ds:uri="http://schemas.microsoft.com/office/2006/documentManagement/types"/>
    <ds:schemaRef ds:uri="2d358368-4c4d-4f0d-9f49-2da6e9c2d673"/>
    <ds:schemaRef ds:uri="http://purl.org/dc/dcmitype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2AD5EA3-0B5B-4AB0-B343-03B6F3E0C2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358368-4c4d-4f0d-9f49-2da6e9c2d6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COT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Regulation Certification Letter</dc:title>
  <dc:subject/>
  <dc:creator>Mansfield, Kenneth F (Gov Office)</dc:creator>
  <cp:keywords/>
  <dc:description/>
  <cp:lastModifiedBy>Quarles, Krista B (CHFS OLRA)</cp:lastModifiedBy>
  <cp:revision>2</cp:revision>
  <cp:lastPrinted>2023-02-09T15:45:00Z</cp:lastPrinted>
  <dcterms:created xsi:type="dcterms:W3CDTF">2023-02-13T14:51:00Z</dcterms:created>
  <dcterms:modified xsi:type="dcterms:W3CDTF">2023-02-13T14:51:00Z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0x01010072FE22FCF9783F418BC9B06C4BD96DEA</vt:lpwstr>
  </property>
</Properties>
</file>