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FF5E" w14:textId="3497443A" w:rsidR="00E27160" w:rsidRDefault="003677AC" w:rsidP="00B965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PSS1 to </w:t>
      </w:r>
      <w:r w:rsidR="000F17A0">
        <w:rPr>
          <w:rFonts w:ascii="Times New Roman" w:hAnsi="Times New Roman" w:cs="Times New Roman"/>
          <w:b/>
          <w:sz w:val="36"/>
          <w:szCs w:val="36"/>
        </w:rPr>
        <w:t>SB47</w:t>
      </w:r>
      <w:r w:rsidR="00D07EE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27160">
        <w:rPr>
          <w:rFonts w:ascii="Times New Roman" w:hAnsi="Times New Roman" w:cs="Times New Roman"/>
          <w:b/>
          <w:sz w:val="36"/>
          <w:szCs w:val="36"/>
        </w:rPr>
        <w:t>– Medicinal Cannabis:</w:t>
      </w:r>
    </w:p>
    <w:p w14:paraId="557377C2" w14:textId="792DFB6E" w:rsidR="00E27160" w:rsidRPr="00E27160" w:rsidRDefault="00E27160" w:rsidP="00B96532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9C640F1" w14:textId="77777777" w:rsidR="00216C81" w:rsidRPr="00E27160" w:rsidRDefault="00B96532" w:rsidP="00B9653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E27160">
        <w:rPr>
          <w:rFonts w:ascii="Times New Roman" w:hAnsi="Times New Roman" w:cs="Times New Roman"/>
          <w:sz w:val="36"/>
          <w:szCs w:val="36"/>
        </w:rPr>
        <w:t>Section-by-Section Summary</w:t>
      </w:r>
    </w:p>
    <w:p w14:paraId="13937B5E" w14:textId="77777777" w:rsidR="00AB718F" w:rsidRDefault="00AB718F" w:rsidP="00B965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F0855D" w14:textId="77777777" w:rsidR="0081611E" w:rsidRDefault="00B96532" w:rsidP="00B96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1</w:t>
      </w:r>
      <w:r w:rsidR="00B2057F">
        <w:rPr>
          <w:rFonts w:ascii="Times New Roman" w:hAnsi="Times New Roman" w:cs="Times New Roman"/>
          <w:b/>
          <w:sz w:val="24"/>
          <w:szCs w:val="24"/>
          <w:u w:val="single"/>
        </w:rPr>
        <w:t xml:space="preserve"> (pg. 1</w:t>
      </w:r>
      <w:r w:rsidR="0081611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75390DCF" w14:textId="219C7FD7" w:rsidR="00B96532" w:rsidRDefault="00B96532" w:rsidP="00B96532">
      <w:pPr>
        <w:rPr>
          <w:rFonts w:ascii="Times New Roman" w:hAnsi="Times New Roman" w:cs="Times New Roman"/>
          <w:sz w:val="24"/>
          <w:szCs w:val="24"/>
        </w:rPr>
      </w:pPr>
      <w:r w:rsidRPr="00B96532">
        <w:rPr>
          <w:rFonts w:ascii="Times New Roman" w:hAnsi="Times New Roman" w:cs="Times New Roman"/>
          <w:sz w:val="24"/>
          <w:szCs w:val="24"/>
        </w:rPr>
        <w:t>Create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96532">
        <w:rPr>
          <w:rFonts w:ascii="Times New Roman" w:hAnsi="Times New Roman" w:cs="Times New Roman"/>
          <w:sz w:val="24"/>
          <w:szCs w:val="24"/>
        </w:rPr>
        <w:t xml:space="preserve"> a new section of KRS Chapter 218A to define terms used in Sections 1 to </w:t>
      </w:r>
      <w:r w:rsidR="003677AC">
        <w:rPr>
          <w:rFonts w:ascii="Times New Roman" w:hAnsi="Times New Roman" w:cs="Times New Roman"/>
          <w:sz w:val="24"/>
          <w:szCs w:val="24"/>
        </w:rPr>
        <w:t>30</w:t>
      </w:r>
    </w:p>
    <w:p w14:paraId="28D3B3EA" w14:textId="77777777" w:rsidR="00B96532" w:rsidRDefault="00B96532" w:rsidP="00B96532">
      <w:pPr>
        <w:rPr>
          <w:rFonts w:ascii="Times New Roman" w:hAnsi="Times New Roman" w:cs="Times New Roman"/>
          <w:sz w:val="24"/>
          <w:szCs w:val="24"/>
        </w:rPr>
      </w:pPr>
    </w:p>
    <w:p w14:paraId="5CA9D945" w14:textId="547D75DA" w:rsidR="0081611E" w:rsidRDefault="00B96532" w:rsidP="00B96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2</w:t>
      </w:r>
      <w:r w:rsidR="00B2057F">
        <w:rPr>
          <w:rFonts w:ascii="Times New Roman" w:hAnsi="Times New Roman" w:cs="Times New Roman"/>
          <w:b/>
          <w:sz w:val="24"/>
          <w:szCs w:val="24"/>
          <w:u w:val="single"/>
        </w:rPr>
        <w:t xml:space="preserve"> (pg</w:t>
      </w:r>
      <w:r w:rsidR="008336A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677A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81611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7B010DEB" w14:textId="77777777" w:rsidR="00B96532" w:rsidRDefault="00B96532" w:rsidP="00B96532">
      <w:pPr>
        <w:rPr>
          <w:rFonts w:ascii="Times New Roman" w:hAnsi="Times New Roman" w:cs="Times New Roman"/>
          <w:sz w:val="24"/>
          <w:szCs w:val="24"/>
        </w:rPr>
      </w:pPr>
      <w:r w:rsidRPr="00B96532">
        <w:rPr>
          <w:rFonts w:ascii="Times New Roman" w:hAnsi="Times New Roman" w:cs="Times New Roman"/>
          <w:sz w:val="24"/>
          <w:szCs w:val="24"/>
        </w:rPr>
        <w:t>Create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96532">
        <w:rPr>
          <w:rFonts w:ascii="Times New Roman" w:hAnsi="Times New Roman" w:cs="Times New Roman"/>
          <w:sz w:val="24"/>
          <w:szCs w:val="24"/>
        </w:rPr>
        <w:t xml:space="preserve"> a new section of KRS Chapter 218A to provide general legal protections for cardholders, cannabis businesses, practi</w:t>
      </w:r>
      <w:r>
        <w:rPr>
          <w:rFonts w:ascii="Times New Roman" w:hAnsi="Times New Roman" w:cs="Times New Roman"/>
          <w:sz w:val="24"/>
          <w:szCs w:val="24"/>
        </w:rPr>
        <w:t>tioners and</w:t>
      </w:r>
      <w:r w:rsidRPr="00B96532">
        <w:rPr>
          <w:rFonts w:ascii="Times New Roman" w:hAnsi="Times New Roman" w:cs="Times New Roman"/>
          <w:sz w:val="24"/>
          <w:szCs w:val="24"/>
        </w:rPr>
        <w:t xml:space="preserve"> other professionals involved in the medic</w:t>
      </w:r>
      <w:r>
        <w:rPr>
          <w:rFonts w:ascii="Times New Roman" w:hAnsi="Times New Roman" w:cs="Times New Roman"/>
          <w:sz w:val="24"/>
          <w:szCs w:val="24"/>
        </w:rPr>
        <w:t>inal cannabis industry or who may provide services to cannabis businesses</w:t>
      </w:r>
    </w:p>
    <w:p w14:paraId="727FF91D" w14:textId="77777777" w:rsidR="00B96532" w:rsidRDefault="00B96532" w:rsidP="00B96532">
      <w:pPr>
        <w:rPr>
          <w:rFonts w:ascii="Times New Roman" w:hAnsi="Times New Roman" w:cs="Times New Roman"/>
          <w:sz w:val="24"/>
          <w:szCs w:val="24"/>
        </w:rPr>
      </w:pPr>
    </w:p>
    <w:p w14:paraId="3284BA68" w14:textId="074499B0" w:rsidR="0081611E" w:rsidRDefault="00B96532" w:rsidP="00B96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3</w:t>
      </w:r>
      <w:r w:rsidR="00B2057F">
        <w:rPr>
          <w:rFonts w:ascii="Times New Roman" w:hAnsi="Times New Roman" w:cs="Times New Roman"/>
          <w:b/>
          <w:sz w:val="24"/>
          <w:szCs w:val="24"/>
          <w:u w:val="single"/>
        </w:rPr>
        <w:t xml:space="preserve"> (pg</w:t>
      </w:r>
      <w:r w:rsidR="008336A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BF782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81611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28EFFEC6" w14:textId="209C9A8B" w:rsidR="00B96532" w:rsidRDefault="00B96532" w:rsidP="00B96532">
      <w:pPr>
        <w:rPr>
          <w:rFonts w:ascii="Times New Roman" w:hAnsi="Times New Roman" w:cs="Times New Roman"/>
          <w:sz w:val="24"/>
          <w:szCs w:val="24"/>
        </w:rPr>
      </w:pPr>
      <w:r w:rsidRPr="00B96532">
        <w:rPr>
          <w:rFonts w:ascii="Times New Roman" w:hAnsi="Times New Roman" w:cs="Times New Roman"/>
          <w:sz w:val="24"/>
          <w:szCs w:val="24"/>
        </w:rPr>
        <w:t>Create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96532">
        <w:rPr>
          <w:rFonts w:ascii="Times New Roman" w:hAnsi="Times New Roman" w:cs="Times New Roman"/>
          <w:sz w:val="24"/>
          <w:szCs w:val="24"/>
        </w:rPr>
        <w:t xml:space="preserve"> a new section of KRS Chapter 218A to establish the </w:t>
      </w:r>
      <w:r w:rsidR="00BF7823">
        <w:rPr>
          <w:rFonts w:ascii="Times New Roman" w:hAnsi="Times New Roman" w:cs="Times New Roman"/>
          <w:sz w:val="24"/>
          <w:szCs w:val="24"/>
        </w:rPr>
        <w:t>Cabinet for Health and Family Services</w:t>
      </w:r>
      <w:r w:rsidR="00BF7823" w:rsidRPr="00B96532">
        <w:rPr>
          <w:rFonts w:ascii="Times New Roman" w:hAnsi="Times New Roman" w:cs="Times New Roman"/>
          <w:sz w:val="24"/>
          <w:szCs w:val="24"/>
        </w:rPr>
        <w:t>'</w:t>
      </w:r>
      <w:r w:rsidRPr="00B96532">
        <w:rPr>
          <w:rFonts w:ascii="Times New Roman" w:hAnsi="Times New Roman" w:cs="Times New Roman"/>
          <w:sz w:val="24"/>
          <w:szCs w:val="24"/>
        </w:rPr>
        <w:t xml:space="preserve"> regulatory authority for the medicinal cannabis program</w:t>
      </w:r>
      <w:r w:rsidR="00BF7823">
        <w:rPr>
          <w:rFonts w:ascii="Times New Roman" w:hAnsi="Times New Roman" w:cs="Times New Roman"/>
          <w:sz w:val="24"/>
          <w:szCs w:val="24"/>
        </w:rPr>
        <w:t xml:space="preserve"> and to </w:t>
      </w:r>
      <w:r w:rsidRPr="00B96532">
        <w:rPr>
          <w:rFonts w:ascii="Times New Roman" w:hAnsi="Times New Roman" w:cs="Times New Roman"/>
          <w:sz w:val="24"/>
          <w:szCs w:val="24"/>
        </w:rPr>
        <w:t>establish</w:t>
      </w:r>
      <w:r w:rsidR="006A170B">
        <w:rPr>
          <w:rFonts w:ascii="Times New Roman" w:hAnsi="Times New Roman" w:cs="Times New Roman"/>
          <w:sz w:val="24"/>
          <w:szCs w:val="24"/>
        </w:rPr>
        <w:t xml:space="preserve"> the D</w:t>
      </w:r>
      <w:r w:rsidRPr="00B96532">
        <w:rPr>
          <w:rFonts w:ascii="Times New Roman" w:hAnsi="Times New Roman" w:cs="Times New Roman"/>
          <w:sz w:val="24"/>
          <w:szCs w:val="24"/>
        </w:rPr>
        <w:t xml:space="preserve"> Board of Physicians and Advisors</w:t>
      </w:r>
    </w:p>
    <w:p w14:paraId="1A0DC75A" w14:textId="77777777" w:rsidR="00B96532" w:rsidRDefault="00B96532" w:rsidP="00B96532">
      <w:pPr>
        <w:rPr>
          <w:rFonts w:ascii="Times New Roman" w:hAnsi="Times New Roman" w:cs="Times New Roman"/>
          <w:sz w:val="24"/>
          <w:szCs w:val="24"/>
        </w:rPr>
      </w:pPr>
    </w:p>
    <w:p w14:paraId="1DA57DDF" w14:textId="14411B62" w:rsidR="0081611E" w:rsidRDefault="00B96532" w:rsidP="00B96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4</w:t>
      </w:r>
      <w:r w:rsidR="00B2057F">
        <w:rPr>
          <w:rFonts w:ascii="Times New Roman" w:hAnsi="Times New Roman" w:cs="Times New Roman"/>
          <w:b/>
          <w:sz w:val="24"/>
          <w:szCs w:val="24"/>
          <w:u w:val="single"/>
        </w:rPr>
        <w:t xml:space="preserve"> (pg</w:t>
      </w:r>
      <w:r w:rsidR="008336A1">
        <w:rPr>
          <w:rFonts w:ascii="Times New Roman" w:hAnsi="Times New Roman" w:cs="Times New Roman"/>
          <w:b/>
          <w:sz w:val="24"/>
          <w:szCs w:val="24"/>
          <w:u w:val="single"/>
        </w:rPr>
        <w:t>. 1</w:t>
      </w:r>
      <w:r w:rsidR="00BF782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1611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70DA93FF" w14:textId="77777777" w:rsidR="00B96532" w:rsidRDefault="00B96532" w:rsidP="00B96532">
      <w:pPr>
        <w:rPr>
          <w:rFonts w:ascii="Times New Roman" w:hAnsi="Times New Roman" w:cs="Times New Roman"/>
          <w:sz w:val="24"/>
          <w:szCs w:val="24"/>
        </w:rPr>
      </w:pPr>
      <w:r w:rsidRPr="00B96532">
        <w:rPr>
          <w:rFonts w:ascii="Times New Roman" w:hAnsi="Times New Roman" w:cs="Times New Roman"/>
          <w:sz w:val="24"/>
          <w:szCs w:val="24"/>
        </w:rPr>
        <w:t>Create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96532">
        <w:rPr>
          <w:rFonts w:ascii="Times New Roman" w:hAnsi="Times New Roman" w:cs="Times New Roman"/>
          <w:sz w:val="24"/>
          <w:szCs w:val="24"/>
        </w:rPr>
        <w:t xml:space="preserve"> a new section of KRS Chapter 218A to establish purchase and possession limits </w:t>
      </w:r>
      <w:r>
        <w:rPr>
          <w:rFonts w:ascii="Times New Roman" w:hAnsi="Times New Roman" w:cs="Times New Roman"/>
          <w:sz w:val="24"/>
          <w:szCs w:val="24"/>
        </w:rPr>
        <w:t>for medicinal cannabis cardholders</w:t>
      </w:r>
    </w:p>
    <w:p w14:paraId="0C6CA27D" w14:textId="77777777" w:rsidR="00B96532" w:rsidRDefault="00B96532" w:rsidP="00B96532">
      <w:pPr>
        <w:rPr>
          <w:rFonts w:ascii="Times New Roman" w:hAnsi="Times New Roman" w:cs="Times New Roman"/>
          <w:sz w:val="24"/>
          <w:szCs w:val="24"/>
        </w:rPr>
      </w:pPr>
    </w:p>
    <w:p w14:paraId="3EA24AD6" w14:textId="23D2E325" w:rsidR="0081611E" w:rsidRDefault="00B96532" w:rsidP="00B96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5</w:t>
      </w:r>
      <w:r w:rsidR="00B2057F">
        <w:rPr>
          <w:rFonts w:ascii="Times New Roman" w:hAnsi="Times New Roman" w:cs="Times New Roman"/>
          <w:b/>
          <w:sz w:val="24"/>
          <w:szCs w:val="24"/>
          <w:u w:val="single"/>
        </w:rPr>
        <w:t xml:space="preserve"> (pg</w:t>
      </w:r>
      <w:r w:rsidR="008336A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A170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F782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81611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731DBAC5" w14:textId="77777777" w:rsidR="00B96532" w:rsidRDefault="00B96532" w:rsidP="00B96532">
      <w:pPr>
        <w:rPr>
          <w:rFonts w:ascii="Times New Roman" w:hAnsi="Times New Roman" w:cs="Times New Roman"/>
          <w:sz w:val="24"/>
          <w:szCs w:val="24"/>
        </w:rPr>
      </w:pPr>
      <w:r w:rsidRPr="00B96532">
        <w:rPr>
          <w:rFonts w:ascii="Times New Roman" w:hAnsi="Times New Roman" w:cs="Times New Roman"/>
          <w:sz w:val="24"/>
          <w:szCs w:val="24"/>
        </w:rPr>
        <w:t>Create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96532">
        <w:rPr>
          <w:rFonts w:ascii="Times New Roman" w:hAnsi="Times New Roman" w:cs="Times New Roman"/>
          <w:sz w:val="24"/>
          <w:szCs w:val="24"/>
        </w:rPr>
        <w:t xml:space="preserve"> a new section of KRS Chapter 218A to establish limits on search and seizure related to medicinal cannabis</w:t>
      </w:r>
    </w:p>
    <w:p w14:paraId="56931F43" w14:textId="77777777" w:rsidR="00B96532" w:rsidRDefault="00B96532" w:rsidP="00B96532">
      <w:pPr>
        <w:rPr>
          <w:rFonts w:ascii="Times New Roman" w:hAnsi="Times New Roman" w:cs="Times New Roman"/>
          <w:sz w:val="24"/>
          <w:szCs w:val="24"/>
        </w:rPr>
      </w:pPr>
    </w:p>
    <w:p w14:paraId="65232561" w14:textId="6EDD184E" w:rsidR="0081611E" w:rsidRDefault="00B96532" w:rsidP="00B96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6</w:t>
      </w:r>
      <w:r w:rsidR="00B2057F">
        <w:rPr>
          <w:rFonts w:ascii="Times New Roman" w:hAnsi="Times New Roman" w:cs="Times New Roman"/>
          <w:b/>
          <w:sz w:val="24"/>
          <w:szCs w:val="24"/>
          <w:u w:val="single"/>
        </w:rPr>
        <w:t xml:space="preserve"> (pg</w:t>
      </w:r>
      <w:r w:rsidR="008336A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BF782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81611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05DE47D" w14:textId="77777777" w:rsidR="00B96532" w:rsidRDefault="00B96532" w:rsidP="00B96532">
      <w:pPr>
        <w:rPr>
          <w:rFonts w:ascii="Times New Roman" w:hAnsi="Times New Roman" w:cs="Times New Roman"/>
          <w:sz w:val="24"/>
          <w:szCs w:val="24"/>
        </w:rPr>
      </w:pPr>
      <w:r w:rsidRPr="00B96532">
        <w:rPr>
          <w:rFonts w:ascii="Times New Roman" w:hAnsi="Times New Roman" w:cs="Times New Roman"/>
          <w:sz w:val="24"/>
          <w:szCs w:val="24"/>
        </w:rPr>
        <w:t>Create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96532">
        <w:rPr>
          <w:rFonts w:ascii="Times New Roman" w:hAnsi="Times New Roman" w:cs="Times New Roman"/>
          <w:sz w:val="24"/>
          <w:szCs w:val="24"/>
        </w:rPr>
        <w:t xml:space="preserve"> a new section of KRS Chapter 218A to establish restrictions on the use of medicinal cannabis including while operating a motor vehicle, smoking, and public consumption</w:t>
      </w:r>
    </w:p>
    <w:p w14:paraId="7D13589D" w14:textId="77777777" w:rsidR="00B96532" w:rsidRDefault="00B96532" w:rsidP="00B96532">
      <w:pPr>
        <w:rPr>
          <w:rFonts w:ascii="Times New Roman" w:hAnsi="Times New Roman" w:cs="Times New Roman"/>
          <w:sz w:val="24"/>
          <w:szCs w:val="24"/>
        </w:rPr>
      </w:pPr>
    </w:p>
    <w:p w14:paraId="6A3B6AA1" w14:textId="46C0BEF9" w:rsidR="0081611E" w:rsidRDefault="00B96532" w:rsidP="00B96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7</w:t>
      </w:r>
      <w:r w:rsidR="00B2057F">
        <w:rPr>
          <w:rFonts w:ascii="Times New Roman" w:hAnsi="Times New Roman" w:cs="Times New Roman"/>
          <w:b/>
          <w:sz w:val="24"/>
          <w:szCs w:val="24"/>
          <w:u w:val="single"/>
        </w:rPr>
        <w:t xml:space="preserve"> (pg</w:t>
      </w:r>
      <w:r w:rsidR="0081611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B2057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F782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1611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04769C67" w14:textId="77777777" w:rsidR="00B96532" w:rsidRDefault="00B96532" w:rsidP="00B96532">
      <w:pPr>
        <w:rPr>
          <w:rFonts w:ascii="Times New Roman" w:hAnsi="Times New Roman" w:cs="Times New Roman"/>
          <w:sz w:val="24"/>
          <w:szCs w:val="24"/>
        </w:rPr>
      </w:pPr>
      <w:r w:rsidRPr="00B96532">
        <w:rPr>
          <w:rFonts w:ascii="Times New Roman" w:hAnsi="Times New Roman" w:cs="Times New Roman"/>
          <w:sz w:val="24"/>
          <w:szCs w:val="24"/>
        </w:rPr>
        <w:t>Create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96532">
        <w:rPr>
          <w:rFonts w:ascii="Times New Roman" w:hAnsi="Times New Roman" w:cs="Times New Roman"/>
          <w:sz w:val="24"/>
          <w:szCs w:val="24"/>
        </w:rPr>
        <w:t xml:space="preserve"> a new section of KRS Chapter 218A to establish employer rights related to medicinal cannabis</w:t>
      </w:r>
    </w:p>
    <w:p w14:paraId="555ABCD6" w14:textId="77777777" w:rsidR="00B96532" w:rsidRDefault="00B96532" w:rsidP="00B96532">
      <w:pPr>
        <w:rPr>
          <w:rFonts w:ascii="Times New Roman" w:hAnsi="Times New Roman" w:cs="Times New Roman"/>
          <w:sz w:val="24"/>
          <w:szCs w:val="24"/>
        </w:rPr>
      </w:pPr>
    </w:p>
    <w:p w14:paraId="150B3809" w14:textId="09C409D0" w:rsidR="0081611E" w:rsidRPr="0081611E" w:rsidRDefault="00B96532" w:rsidP="00B965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8</w:t>
      </w:r>
      <w:r w:rsidR="00B2057F">
        <w:rPr>
          <w:rFonts w:ascii="Times New Roman" w:hAnsi="Times New Roman" w:cs="Times New Roman"/>
          <w:b/>
          <w:sz w:val="24"/>
          <w:szCs w:val="24"/>
          <w:u w:val="single"/>
        </w:rPr>
        <w:t xml:space="preserve"> (pg</w:t>
      </w:r>
      <w:r w:rsidR="008336A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B2057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F782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1611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6A716006" w14:textId="2DF0FF27" w:rsidR="00B96532" w:rsidRDefault="00B96532" w:rsidP="00B96532">
      <w:pPr>
        <w:rPr>
          <w:rFonts w:ascii="Times New Roman" w:hAnsi="Times New Roman" w:cs="Times New Roman"/>
          <w:sz w:val="24"/>
          <w:szCs w:val="24"/>
        </w:rPr>
      </w:pPr>
      <w:r w:rsidRPr="00B96532">
        <w:rPr>
          <w:rFonts w:ascii="Times New Roman" w:hAnsi="Times New Roman" w:cs="Times New Roman"/>
          <w:sz w:val="24"/>
          <w:szCs w:val="24"/>
        </w:rPr>
        <w:t>Create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96532">
        <w:rPr>
          <w:rFonts w:ascii="Times New Roman" w:hAnsi="Times New Roman" w:cs="Times New Roman"/>
          <w:sz w:val="24"/>
          <w:szCs w:val="24"/>
        </w:rPr>
        <w:t xml:space="preserve"> a new section of KRS Chapter 218A to establish civil rights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96532">
        <w:rPr>
          <w:rFonts w:ascii="Times New Roman" w:hAnsi="Times New Roman" w:cs="Times New Roman"/>
          <w:sz w:val="24"/>
          <w:szCs w:val="24"/>
        </w:rPr>
        <w:t xml:space="preserve">including parental and custodial rights, </w:t>
      </w:r>
      <w:r w:rsidR="0081611E">
        <w:rPr>
          <w:rFonts w:ascii="Times New Roman" w:hAnsi="Times New Roman" w:cs="Times New Roman"/>
          <w:sz w:val="24"/>
          <w:szCs w:val="24"/>
        </w:rPr>
        <w:t xml:space="preserve">health care, </w:t>
      </w:r>
      <w:r w:rsidR="00BF7823">
        <w:rPr>
          <w:rFonts w:ascii="Times New Roman" w:hAnsi="Times New Roman" w:cs="Times New Roman"/>
          <w:sz w:val="24"/>
          <w:szCs w:val="24"/>
        </w:rPr>
        <w:t xml:space="preserve">and </w:t>
      </w:r>
      <w:r w:rsidRPr="00B96532">
        <w:rPr>
          <w:rFonts w:ascii="Times New Roman" w:hAnsi="Times New Roman" w:cs="Times New Roman"/>
          <w:sz w:val="24"/>
          <w:szCs w:val="24"/>
        </w:rPr>
        <w:t>education rights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6532">
        <w:rPr>
          <w:rFonts w:ascii="Times New Roman" w:hAnsi="Times New Roman" w:cs="Times New Roman"/>
          <w:sz w:val="24"/>
          <w:szCs w:val="24"/>
        </w:rPr>
        <w:t xml:space="preserve"> related to medicinal cannabis</w:t>
      </w:r>
    </w:p>
    <w:p w14:paraId="1A7DAD35" w14:textId="77777777" w:rsidR="00B96532" w:rsidRDefault="00B96532" w:rsidP="00B96532">
      <w:pPr>
        <w:rPr>
          <w:rFonts w:ascii="Times New Roman" w:hAnsi="Times New Roman" w:cs="Times New Roman"/>
          <w:sz w:val="24"/>
          <w:szCs w:val="24"/>
        </w:rPr>
      </w:pPr>
    </w:p>
    <w:p w14:paraId="626A9ABA" w14:textId="72E7EBA0" w:rsidR="0081611E" w:rsidRDefault="00B96532" w:rsidP="00B96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9</w:t>
      </w:r>
      <w:r w:rsidR="00B2057F">
        <w:rPr>
          <w:rFonts w:ascii="Times New Roman" w:hAnsi="Times New Roman" w:cs="Times New Roman"/>
          <w:b/>
          <w:sz w:val="24"/>
          <w:szCs w:val="24"/>
          <w:u w:val="single"/>
        </w:rPr>
        <w:t xml:space="preserve"> (pg</w:t>
      </w:r>
      <w:r w:rsidR="008336A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B2057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F782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1611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2EBEAE8F" w14:textId="77777777" w:rsidR="00B96532" w:rsidRDefault="00B96532" w:rsidP="00B96532">
      <w:pPr>
        <w:rPr>
          <w:rFonts w:ascii="Times New Roman" w:hAnsi="Times New Roman" w:cs="Times New Roman"/>
          <w:sz w:val="24"/>
          <w:szCs w:val="24"/>
        </w:rPr>
      </w:pPr>
      <w:r w:rsidRPr="00B96532">
        <w:rPr>
          <w:rFonts w:ascii="Times New Roman" w:hAnsi="Times New Roman" w:cs="Times New Roman"/>
          <w:sz w:val="24"/>
          <w:szCs w:val="24"/>
        </w:rPr>
        <w:t>Create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96532">
        <w:rPr>
          <w:rFonts w:ascii="Times New Roman" w:hAnsi="Times New Roman" w:cs="Times New Roman"/>
          <w:sz w:val="24"/>
          <w:szCs w:val="24"/>
        </w:rPr>
        <w:t xml:space="preserve"> a new section of KRS Chapter 218A to establish the authorization process for practi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B96532">
        <w:rPr>
          <w:rFonts w:ascii="Times New Roman" w:hAnsi="Times New Roman" w:cs="Times New Roman"/>
          <w:sz w:val="24"/>
          <w:szCs w:val="24"/>
        </w:rPr>
        <w:t>oners and the responsibilities and duties of practitioners authorized to recommend the use of medicinal cannabis</w:t>
      </w:r>
    </w:p>
    <w:p w14:paraId="643B6762" w14:textId="77777777" w:rsidR="00E27160" w:rsidRDefault="00E2716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403A03" w14:textId="77777777" w:rsidR="00FD6398" w:rsidRDefault="00FD63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34E6BB5C" w14:textId="6CFE5B1B" w:rsidR="0081611E" w:rsidRDefault="00B96532" w:rsidP="00B96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10</w:t>
      </w:r>
      <w:r w:rsidR="00B2057F">
        <w:rPr>
          <w:rFonts w:ascii="Times New Roman" w:hAnsi="Times New Roman" w:cs="Times New Roman"/>
          <w:b/>
          <w:sz w:val="24"/>
          <w:szCs w:val="24"/>
          <w:u w:val="single"/>
        </w:rPr>
        <w:t xml:space="preserve"> (pg</w:t>
      </w:r>
      <w:r w:rsidR="008336A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A170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D639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81611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2AE7BDC" w14:textId="77777777" w:rsidR="009F1401" w:rsidRDefault="009F1401" w:rsidP="00B96532">
      <w:pPr>
        <w:rPr>
          <w:rFonts w:ascii="Times New Roman" w:hAnsi="Times New Roman" w:cs="Times New Roman"/>
          <w:sz w:val="24"/>
          <w:szCs w:val="24"/>
        </w:rPr>
      </w:pPr>
      <w:r w:rsidRPr="009F1401">
        <w:rPr>
          <w:rFonts w:ascii="Times New Roman" w:hAnsi="Times New Roman" w:cs="Times New Roman"/>
          <w:sz w:val="24"/>
          <w:szCs w:val="24"/>
        </w:rPr>
        <w:t>Create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F1401">
        <w:rPr>
          <w:rFonts w:ascii="Times New Roman" w:hAnsi="Times New Roman" w:cs="Times New Roman"/>
          <w:sz w:val="24"/>
          <w:szCs w:val="24"/>
        </w:rPr>
        <w:t xml:space="preserve"> a new section of KRS Chapter 218A to establish eligibility for registry identification cards and the </w:t>
      </w:r>
      <w:r>
        <w:rPr>
          <w:rFonts w:ascii="Times New Roman" w:hAnsi="Times New Roman" w:cs="Times New Roman"/>
          <w:sz w:val="24"/>
          <w:szCs w:val="24"/>
        </w:rPr>
        <w:t xml:space="preserve">registry identification card </w:t>
      </w:r>
      <w:r w:rsidRPr="009F1401">
        <w:rPr>
          <w:rFonts w:ascii="Times New Roman" w:hAnsi="Times New Roman" w:cs="Times New Roman"/>
          <w:sz w:val="24"/>
          <w:szCs w:val="24"/>
        </w:rPr>
        <w:t>application process</w:t>
      </w:r>
    </w:p>
    <w:p w14:paraId="4AD26CAE" w14:textId="77777777" w:rsidR="009F1401" w:rsidRDefault="009F1401" w:rsidP="00B96532">
      <w:pPr>
        <w:rPr>
          <w:rFonts w:ascii="Times New Roman" w:hAnsi="Times New Roman" w:cs="Times New Roman"/>
          <w:sz w:val="24"/>
          <w:szCs w:val="24"/>
        </w:rPr>
      </w:pPr>
    </w:p>
    <w:p w14:paraId="05A02D2D" w14:textId="352FF2F2" w:rsidR="0081611E" w:rsidRDefault="009F1401" w:rsidP="00B96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1</w:t>
      </w:r>
      <w:r w:rsidR="00FD639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2057F">
        <w:rPr>
          <w:rFonts w:ascii="Times New Roman" w:hAnsi="Times New Roman" w:cs="Times New Roman"/>
          <w:b/>
          <w:sz w:val="24"/>
          <w:szCs w:val="24"/>
          <w:u w:val="single"/>
        </w:rPr>
        <w:t xml:space="preserve"> (pg</w:t>
      </w:r>
      <w:r w:rsidR="008336A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A170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D639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1611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6CF1C247" w14:textId="77777777" w:rsidR="009F1401" w:rsidRDefault="009F1401" w:rsidP="00B96532">
      <w:pPr>
        <w:rPr>
          <w:rFonts w:ascii="Times New Roman" w:hAnsi="Times New Roman" w:cs="Times New Roman"/>
          <w:sz w:val="24"/>
          <w:szCs w:val="24"/>
        </w:rPr>
      </w:pPr>
      <w:r w:rsidRPr="009F1401">
        <w:rPr>
          <w:rFonts w:ascii="Times New Roman" w:hAnsi="Times New Roman" w:cs="Times New Roman"/>
          <w:sz w:val="24"/>
          <w:szCs w:val="24"/>
        </w:rPr>
        <w:t>Create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F1401">
        <w:rPr>
          <w:rFonts w:ascii="Times New Roman" w:hAnsi="Times New Roman" w:cs="Times New Roman"/>
          <w:sz w:val="24"/>
          <w:szCs w:val="24"/>
        </w:rPr>
        <w:t xml:space="preserve"> a new section of KRS Chapter 218A to establish requirements for registry identification cards and</w:t>
      </w:r>
      <w:r>
        <w:rPr>
          <w:rFonts w:ascii="Times New Roman" w:hAnsi="Times New Roman" w:cs="Times New Roman"/>
          <w:sz w:val="24"/>
          <w:szCs w:val="24"/>
        </w:rPr>
        <w:t xml:space="preserve"> registry identification</w:t>
      </w:r>
      <w:r w:rsidRPr="009F1401">
        <w:rPr>
          <w:rFonts w:ascii="Times New Roman" w:hAnsi="Times New Roman" w:cs="Times New Roman"/>
          <w:sz w:val="24"/>
          <w:szCs w:val="24"/>
        </w:rPr>
        <w:t xml:space="preserve"> card fees</w:t>
      </w:r>
    </w:p>
    <w:p w14:paraId="11B72112" w14:textId="77777777" w:rsidR="009F1401" w:rsidRDefault="009F1401" w:rsidP="00B96532">
      <w:pPr>
        <w:rPr>
          <w:rFonts w:ascii="Times New Roman" w:hAnsi="Times New Roman" w:cs="Times New Roman"/>
          <w:sz w:val="24"/>
          <w:szCs w:val="24"/>
        </w:rPr>
      </w:pPr>
    </w:p>
    <w:p w14:paraId="397C6C02" w14:textId="5C6D23F4" w:rsidR="0081611E" w:rsidRDefault="009F1401" w:rsidP="00B96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1</w:t>
      </w:r>
      <w:r w:rsidR="00FD639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2057F">
        <w:rPr>
          <w:rFonts w:ascii="Times New Roman" w:hAnsi="Times New Roman" w:cs="Times New Roman"/>
          <w:b/>
          <w:sz w:val="24"/>
          <w:szCs w:val="24"/>
          <w:u w:val="single"/>
        </w:rPr>
        <w:t xml:space="preserve"> (pg</w:t>
      </w:r>
      <w:r w:rsidR="008336A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A170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D6398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81611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7548529A" w14:textId="77777777" w:rsidR="009F1401" w:rsidRDefault="009F1401" w:rsidP="00B96532">
      <w:pPr>
        <w:rPr>
          <w:rFonts w:ascii="Times New Roman" w:hAnsi="Times New Roman" w:cs="Times New Roman"/>
          <w:sz w:val="24"/>
          <w:szCs w:val="24"/>
        </w:rPr>
      </w:pPr>
      <w:r w:rsidRPr="009F1401">
        <w:rPr>
          <w:rFonts w:ascii="Times New Roman" w:hAnsi="Times New Roman" w:cs="Times New Roman"/>
          <w:sz w:val="24"/>
          <w:szCs w:val="24"/>
        </w:rPr>
        <w:t>Create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F1401">
        <w:rPr>
          <w:rFonts w:ascii="Times New Roman" w:hAnsi="Times New Roman" w:cs="Times New Roman"/>
          <w:sz w:val="24"/>
          <w:szCs w:val="24"/>
        </w:rPr>
        <w:t xml:space="preserve"> a new section of KRS Chapter 218A to establish the registry identification card application approval process</w:t>
      </w:r>
    </w:p>
    <w:p w14:paraId="7295E1E4" w14:textId="77777777" w:rsidR="00360436" w:rsidRDefault="00360436" w:rsidP="00B96532">
      <w:pPr>
        <w:rPr>
          <w:rFonts w:ascii="Times New Roman" w:hAnsi="Times New Roman" w:cs="Times New Roman"/>
          <w:sz w:val="24"/>
          <w:szCs w:val="24"/>
        </w:rPr>
      </w:pPr>
    </w:p>
    <w:p w14:paraId="7B07E315" w14:textId="34A89912" w:rsidR="0081611E" w:rsidRDefault="009F1401" w:rsidP="00B96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1</w:t>
      </w:r>
      <w:r w:rsidR="00FD639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2057F">
        <w:rPr>
          <w:rFonts w:ascii="Times New Roman" w:hAnsi="Times New Roman" w:cs="Times New Roman"/>
          <w:b/>
          <w:sz w:val="24"/>
          <w:szCs w:val="24"/>
          <w:u w:val="single"/>
        </w:rPr>
        <w:t xml:space="preserve"> (pg</w:t>
      </w:r>
      <w:r w:rsidR="008336A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A170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D639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81611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789F952F" w14:textId="77777777" w:rsidR="009F1401" w:rsidRDefault="009F1401" w:rsidP="00B96532">
      <w:pPr>
        <w:rPr>
          <w:rFonts w:ascii="Times New Roman" w:hAnsi="Times New Roman" w:cs="Times New Roman"/>
          <w:sz w:val="24"/>
          <w:szCs w:val="24"/>
        </w:rPr>
      </w:pPr>
      <w:r w:rsidRPr="009F1401">
        <w:rPr>
          <w:rFonts w:ascii="Times New Roman" w:hAnsi="Times New Roman" w:cs="Times New Roman"/>
          <w:sz w:val="24"/>
          <w:szCs w:val="24"/>
        </w:rPr>
        <w:t>Create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F1401">
        <w:rPr>
          <w:rFonts w:ascii="Times New Roman" w:hAnsi="Times New Roman" w:cs="Times New Roman"/>
          <w:sz w:val="24"/>
          <w:szCs w:val="24"/>
        </w:rPr>
        <w:t xml:space="preserve"> a new section of KRS Chapter 218A to require registry identification cardholders to make certain notifications to the department</w:t>
      </w:r>
    </w:p>
    <w:p w14:paraId="1D2B3652" w14:textId="77777777" w:rsidR="009F1401" w:rsidRDefault="009F1401" w:rsidP="00B96532">
      <w:pPr>
        <w:rPr>
          <w:rFonts w:ascii="Times New Roman" w:hAnsi="Times New Roman" w:cs="Times New Roman"/>
          <w:sz w:val="24"/>
          <w:szCs w:val="24"/>
        </w:rPr>
      </w:pPr>
    </w:p>
    <w:p w14:paraId="1DCFA036" w14:textId="32CAE6DB" w:rsidR="0081611E" w:rsidRDefault="009F1401" w:rsidP="00B96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1</w:t>
      </w:r>
      <w:r w:rsidR="00FD639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B2057F">
        <w:rPr>
          <w:rFonts w:ascii="Times New Roman" w:hAnsi="Times New Roman" w:cs="Times New Roman"/>
          <w:b/>
          <w:sz w:val="24"/>
          <w:szCs w:val="24"/>
          <w:u w:val="single"/>
        </w:rPr>
        <w:t xml:space="preserve"> (pg</w:t>
      </w:r>
      <w:r w:rsidR="008336A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B2057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6A170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81611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414208D7" w14:textId="77777777" w:rsidR="009F1401" w:rsidRDefault="009F1401" w:rsidP="00B96532">
      <w:pPr>
        <w:rPr>
          <w:rFonts w:ascii="Times New Roman" w:hAnsi="Times New Roman" w:cs="Times New Roman"/>
          <w:sz w:val="24"/>
          <w:szCs w:val="24"/>
        </w:rPr>
      </w:pPr>
      <w:r w:rsidRPr="009F1401">
        <w:rPr>
          <w:rFonts w:ascii="Times New Roman" w:hAnsi="Times New Roman" w:cs="Times New Roman"/>
          <w:sz w:val="24"/>
          <w:szCs w:val="24"/>
        </w:rPr>
        <w:t>Create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F1401">
        <w:rPr>
          <w:rFonts w:ascii="Times New Roman" w:hAnsi="Times New Roman" w:cs="Times New Roman"/>
          <w:sz w:val="24"/>
          <w:szCs w:val="24"/>
        </w:rPr>
        <w:t xml:space="preserve"> a new section of KRS Chapter 218A to permit revocation of registry identification cards for certain violations</w:t>
      </w:r>
    </w:p>
    <w:p w14:paraId="1D59F60D" w14:textId="77777777" w:rsidR="009F1401" w:rsidRDefault="009F1401" w:rsidP="00B96532">
      <w:pPr>
        <w:rPr>
          <w:rFonts w:ascii="Times New Roman" w:hAnsi="Times New Roman" w:cs="Times New Roman"/>
          <w:sz w:val="24"/>
          <w:szCs w:val="24"/>
        </w:rPr>
      </w:pPr>
    </w:p>
    <w:p w14:paraId="1F411150" w14:textId="558C38C4" w:rsidR="0081611E" w:rsidRDefault="009F1401" w:rsidP="00B96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1</w:t>
      </w:r>
      <w:r w:rsidR="00FD639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B2057F">
        <w:rPr>
          <w:rFonts w:ascii="Times New Roman" w:hAnsi="Times New Roman" w:cs="Times New Roman"/>
          <w:b/>
          <w:sz w:val="24"/>
          <w:szCs w:val="24"/>
          <w:u w:val="single"/>
        </w:rPr>
        <w:t xml:space="preserve"> (pg</w:t>
      </w:r>
      <w:r w:rsidR="008336A1">
        <w:rPr>
          <w:rFonts w:ascii="Times New Roman" w:hAnsi="Times New Roman" w:cs="Times New Roman"/>
          <w:b/>
          <w:sz w:val="24"/>
          <w:szCs w:val="24"/>
          <w:u w:val="single"/>
        </w:rPr>
        <w:t>. 4</w:t>
      </w:r>
      <w:r w:rsidR="00FD639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1611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E41F392" w14:textId="77777777" w:rsidR="009F1401" w:rsidRDefault="009F1401" w:rsidP="00B96532">
      <w:pPr>
        <w:rPr>
          <w:rFonts w:ascii="Times New Roman" w:hAnsi="Times New Roman" w:cs="Times New Roman"/>
          <w:sz w:val="24"/>
          <w:szCs w:val="24"/>
        </w:rPr>
      </w:pPr>
      <w:r w:rsidRPr="009F1401">
        <w:rPr>
          <w:rFonts w:ascii="Times New Roman" w:hAnsi="Times New Roman" w:cs="Times New Roman"/>
          <w:sz w:val="24"/>
          <w:szCs w:val="24"/>
        </w:rPr>
        <w:t>Create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F1401">
        <w:rPr>
          <w:rFonts w:ascii="Times New Roman" w:hAnsi="Times New Roman" w:cs="Times New Roman"/>
          <w:sz w:val="24"/>
          <w:szCs w:val="24"/>
        </w:rPr>
        <w:t xml:space="preserve"> a new section of KRS Chapter 218A to establish cannabis business licenses and licensure fees</w:t>
      </w:r>
      <w:r>
        <w:rPr>
          <w:rFonts w:ascii="Times New Roman" w:hAnsi="Times New Roman" w:cs="Times New Roman"/>
          <w:sz w:val="24"/>
          <w:szCs w:val="24"/>
        </w:rPr>
        <w:t xml:space="preserve"> and renewal fees</w:t>
      </w:r>
    </w:p>
    <w:p w14:paraId="6329E2C8" w14:textId="77777777" w:rsidR="009F1401" w:rsidRDefault="009F1401" w:rsidP="00B96532">
      <w:pPr>
        <w:rPr>
          <w:rFonts w:ascii="Times New Roman" w:hAnsi="Times New Roman" w:cs="Times New Roman"/>
          <w:sz w:val="24"/>
          <w:szCs w:val="24"/>
        </w:rPr>
      </w:pPr>
    </w:p>
    <w:p w14:paraId="58EDFC14" w14:textId="38F18626" w:rsidR="0081611E" w:rsidRDefault="009F1401" w:rsidP="00B96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1</w:t>
      </w:r>
      <w:r w:rsidR="00FD6398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B2057F">
        <w:rPr>
          <w:rFonts w:ascii="Times New Roman" w:hAnsi="Times New Roman" w:cs="Times New Roman"/>
          <w:b/>
          <w:sz w:val="24"/>
          <w:szCs w:val="24"/>
          <w:u w:val="single"/>
        </w:rPr>
        <w:t xml:space="preserve"> (pg. </w:t>
      </w:r>
      <w:r w:rsidR="006A170B">
        <w:rPr>
          <w:rFonts w:ascii="Times New Roman" w:hAnsi="Times New Roman" w:cs="Times New Roman"/>
          <w:b/>
          <w:sz w:val="24"/>
          <w:szCs w:val="24"/>
          <w:u w:val="single"/>
        </w:rPr>
        <w:t>42</w:t>
      </w:r>
      <w:r w:rsidR="0081611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3CEC7AE9" w14:textId="77777777" w:rsidR="009F1401" w:rsidRDefault="009F1401" w:rsidP="00B96532">
      <w:pPr>
        <w:rPr>
          <w:rFonts w:ascii="Times New Roman" w:hAnsi="Times New Roman" w:cs="Times New Roman"/>
          <w:sz w:val="24"/>
          <w:szCs w:val="24"/>
        </w:rPr>
      </w:pPr>
      <w:r w:rsidRPr="009F1401">
        <w:rPr>
          <w:rFonts w:ascii="Times New Roman" w:hAnsi="Times New Roman" w:cs="Times New Roman"/>
          <w:sz w:val="24"/>
          <w:szCs w:val="24"/>
        </w:rPr>
        <w:t>Create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F1401">
        <w:rPr>
          <w:rFonts w:ascii="Times New Roman" w:hAnsi="Times New Roman" w:cs="Times New Roman"/>
          <w:sz w:val="24"/>
          <w:szCs w:val="24"/>
        </w:rPr>
        <w:t xml:space="preserve"> a new section of KRS Chapter 218A to establish the cannabis business license application process</w:t>
      </w:r>
    </w:p>
    <w:p w14:paraId="573408D8" w14:textId="77777777" w:rsidR="009F1401" w:rsidRDefault="009F1401" w:rsidP="00B96532">
      <w:pPr>
        <w:rPr>
          <w:rFonts w:ascii="Times New Roman" w:hAnsi="Times New Roman" w:cs="Times New Roman"/>
          <w:sz w:val="24"/>
          <w:szCs w:val="24"/>
        </w:rPr>
      </w:pPr>
    </w:p>
    <w:p w14:paraId="02443C43" w14:textId="177271D7" w:rsidR="0081611E" w:rsidRDefault="009F1401" w:rsidP="00B96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1</w:t>
      </w:r>
      <w:r w:rsidR="00B2478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8161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336A1">
        <w:rPr>
          <w:rFonts w:ascii="Times New Roman" w:hAnsi="Times New Roman" w:cs="Times New Roman"/>
          <w:b/>
          <w:sz w:val="24"/>
          <w:szCs w:val="24"/>
          <w:u w:val="single"/>
        </w:rPr>
        <w:t>(pg</w:t>
      </w:r>
      <w:r w:rsidR="00B2057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A170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B2057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1611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0EC87823" w14:textId="761F80C6" w:rsidR="009F1401" w:rsidRDefault="009F1401" w:rsidP="00B96532">
      <w:pPr>
        <w:rPr>
          <w:rFonts w:ascii="Times New Roman" w:hAnsi="Times New Roman" w:cs="Times New Roman"/>
          <w:sz w:val="24"/>
          <w:szCs w:val="24"/>
        </w:rPr>
      </w:pPr>
      <w:r w:rsidRPr="009F1401">
        <w:rPr>
          <w:rFonts w:ascii="Times New Roman" w:hAnsi="Times New Roman" w:cs="Times New Roman"/>
          <w:sz w:val="24"/>
          <w:szCs w:val="24"/>
        </w:rPr>
        <w:t>Create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F1401">
        <w:rPr>
          <w:rFonts w:ascii="Times New Roman" w:hAnsi="Times New Roman" w:cs="Times New Roman"/>
          <w:sz w:val="24"/>
          <w:szCs w:val="24"/>
        </w:rPr>
        <w:t xml:space="preserve"> a new section of KRS Chapter 218A to establish the cannabis business license application approval </w:t>
      </w:r>
      <w:r w:rsidR="00B24783">
        <w:rPr>
          <w:rFonts w:ascii="Times New Roman" w:hAnsi="Times New Roman" w:cs="Times New Roman"/>
          <w:sz w:val="24"/>
          <w:szCs w:val="24"/>
        </w:rPr>
        <w:t>process</w:t>
      </w:r>
    </w:p>
    <w:p w14:paraId="3BB5871F" w14:textId="77777777" w:rsidR="0081611E" w:rsidRDefault="0081611E" w:rsidP="00B96532">
      <w:pPr>
        <w:rPr>
          <w:rFonts w:ascii="Times New Roman" w:hAnsi="Times New Roman" w:cs="Times New Roman"/>
          <w:sz w:val="24"/>
          <w:szCs w:val="24"/>
        </w:rPr>
      </w:pPr>
    </w:p>
    <w:p w14:paraId="3E0D87C7" w14:textId="06242C4E" w:rsidR="0081611E" w:rsidRDefault="009F1401" w:rsidP="00B96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1</w:t>
      </w:r>
      <w:r w:rsidR="00B24783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8336A1">
        <w:rPr>
          <w:rFonts w:ascii="Times New Roman" w:hAnsi="Times New Roman" w:cs="Times New Roman"/>
          <w:b/>
          <w:sz w:val="24"/>
          <w:szCs w:val="24"/>
          <w:u w:val="single"/>
        </w:rPr>
        <w:t xml:space="preserve"> (pg</w:t>
      </w:r>
      <w:r w:rsidR="00B2057F">
        <w:rPr>
          <w:rFonts w:ascii="Times New Roman" w:hAnsi="Times New Roman" w:cs="Times New Roman"/>
          <w:b/>
          <w:sz w:val="24"/>
          <w:szCs w:val="24"/>
          <w:u w:val="single"/>
        </w:rPr>
        <w:t>. 4</w:t>
      </w:r>
      <w:r w:rsidR="00B2478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1611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281EBD21" w14:textId="77777777" w:rsidR="009F1401" w:rsidRDefault="009F1401" w:rsidP="00B96532">
      <w:pPr>
        <w:rPr>
          <w:rFonts w:ascii="Times New Roman" w:hAnsi="Times New Roman" w:cs="Times New Roman"/>
          <w:sz w:val="24"/>
          <w:szCs w:val="24"/>
        </w:rPr>
      </w:pPr>
      <w:r w:rsidRPr="009F1401">
        <w:rPr>
          <w:rFonts w:ascii="Times New Roman" w:hAnsi="Times New Roman" w:cs="Times New Roman"/>
          <w:sz w:val="24"/>
          <w:szCs w:val="24"/>
        </w:rPr>
        <w:t>Create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F1401">
        <w:rPr>
          <w:rFonts w:ascii="Times New Roman" w:hAnsi="Times New Roman" w:cs="Times New Roman"/>
          <w:sz w:val="24"/>
          <w:szCs w:val="24"/>
        </w:rPr>
        <w:t xml:space="preserve"> a new section of KRS Chapter 218A to establish general cannabis business requirements</w:t>
      </w:r>
    </w:p>
    <w:p w14:paraId="3E4A5AAE" w14:textId="77777777" w:rsidR="009F1401" w:rsidRDefault="009F1401" w:rsidP="00B96532">
      <w:pPr>
        <w:rPr>
          <w:rFonts w:ascii="Times New Roman" w:hAnsi="Times New Roman" w:cs="Times New Roman"/>
          <w:sz w:val="24"/>
          <w:szCs w:val="24"/>
        </w:rPr>
      </w:pPr>
    </w:p>
    <w:p w14:paraId="458587D2" w14:textId="6166CB48" w:rsidR="0081611E" w:rsidRDefault="009F1401" w:rsidP="00B965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r w:rsidR="00B24783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8336A1">
        <w:rPr>
          <w:rFonts w:ascii="Times New Roman" w:hAnsi="Times New Roman" w:cs="Times New Roman"/>
          <w:b/>
          <w:sz w:val="24"/>
          <w:szCs w:val="24"/>
          <w:u w:val="single"/>
        </w:rPr>
        <w:t xml:space="preserve"> (pg</w:t>
      </w:r>
      <w:r w:rsidR="00B2057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B24783">
        <w:rPr>
          <w:rFonts w:ascii="Times New Roman" w:hAnsi="Times New Roman" w:cs="Times New Roman"/>
          <w:b/>
          <w:sz w:val="24"/>
          <w:szCs w:val="24"/>
          <w:u w:val="single"/>
        </w:rPr>
        <w:t>48</w:t>
      </w:r>
      <w:r w:rsidR="0081611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2EB86F7D" w14:textId="77777777" w:rsidR="009F1401" w:rsidRDefault="009F1401" w:rsidP="00B96532">
      <w:pPr>
        <w:rPr>
          <w:rFonts w:ascii="Times New Roman" w:hAnsi="Times New Roman" w:cs="Times New Roman"/>
          <w:sz w:val="24"/>
          <w:szCs w:val="24"/>
        </w:rPr>
      </w:pPr>
      <w:r w:rsidRPr="009F1401">
        <w:rPr>
          <w:rFonts w:ascii="Times New Roman" w:hAnsi="Times New Roman" w:cs="Times New Roman"/>
          <w:sz w:val="24"/>
          <w:szCs w:val="24"/>
        </w:rPr>
        <w:t>Create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F1401">
        <w:rPr>
          <w:rFonts w:ascii="Times New Roman" w:hAnsi="Times New Roman" w:cs="Times New Roman"/>
          <w:sz w:val="24"/>
          <w:szCs w:val="24"/>
        </w:rPr>
        <w:t xml:space="preserve"> a new section of KRS Chapter 218A to permit revocation of cannabis business licenses</w:t>
      </w:r>
    </w:p>
    <w:p w14:paraId="7499CCF9" w14:textId="77777777" w:rsidR="009F1401" w:rsidRDefault="009F1401" w:rsidP="00B96532">
      <w:pPr>
        <w:rPr>
          <w:rFonts w:ascii="Times New Roman" w:hAnsi="Times New Roman" w:cs="Times New Roman"/>
          <w:sz w:val="24"/>
          <w:szCs w:val="24"/>
        </w:rPr>
      </w:pPr>
    </w:p>
    <w:p w14:paraId="4B595FFF" w14:textId="08529302" w:rsidR="0081611E" w:rsidRDefault="009F1401" w:rsidP="00B96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2</w:t>
      </w:r>
      <w:r w:rsidR="00B2478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8336A1">
        <w:rPr>
          <w:rFonts w:ascii="Times New Roman" w:hAnsi="Times New Roman" w:cs="Times New Roman"/>
          <w:b/>
          <w:sz w:val="24"/>
          <w:szCs w:val="24"/>
          <w:u w:val="single"/>
        </w:rPr>
        <w:t xml:space="preserve"> (pg</w:t>
      </w:r>
      <w:r w:rsidR="00B2057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53FF5">
        <w:rPr>
          <w:rFonts w:ascii="Times New Roman" w:hAnsi="Times New Roman" w:cs="Times New Roman"/>
          <w:b/>
          <w:sz w:val="24"/>
          <w:szCs w:val="24"/>
          <w:u w:val="single"/>
        </w:rPr>
        <w:t>50</w:t>
      </w:r>
      <w:r w:rsidR="0081611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3EC49713" w14:textId="77777777" w:rsidR="009F1401" w:rsidRDefault="009F1401" w:rsidP="00B96532">
      <w:pPr>
        <w:rPr>
          <w:rFonts w:ascii="Times New Roman" w:hAnsi="Times New Roman" w:cs="Times New Roman"/>
          <w:sz w:val="24"/>
          <w:szCs w:val="24"/>
        </w:rPr>
      </w:pPr>
      <w:r w:rsidRPr="009F1401">
        <w:rPr>
          <w:rFonts w:ascii="Times New Roman" w:hAnsi="Times New Roman" w:cs="Times New Roman"/>
          <w:sz w:val="24"/>
          <w:szCs w:val="24"/>
        </w:rPr>
        <w:t>Create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F1401">
        <w:rPr>
          <w:rFonts w:ascii="Times New Roman" w:hAnsi="Times New Roman" w:cs="Times New Roman"/>
          <w:sz w:val="24"/>
          <w:szCs w:val="24"/>
        </w:rPr>
        <w:t xml:space="preserve"> a new section of KRS Chapter 218A to establish cultivator specific requirements</w:t>
      </w:r>
    </w:p>
    <w:p w14:paraId="16E47ACA" w14:textId="77777777" w:rsidR="00B2057F" w:rsidRDefault="00B2057F" w:rsidP="00B96532">
      <w:pPr>
        <w:rPr>
          <w:rFonts w:ascii="Times New Roman" w:hAnsi="Times New Roman" w:cs="Times New Roman"/>
          <w:sz w:val="24"/>
          <w:szCs w:val="24"/>
        </w:rPr>
      </w:pPr>
    </w:p>
    <w:p w14:paraId="5647446A" w14:textId="7F2B5263" w:rsidR="0081611E" w:rsidRDefault="009F1401" w:rsidP="00B96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2</w:t>
      </w:r>
      <w:r w:rsidR="00B2478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336A1">
        <w:rPr>
          <w:rFonts w:ascii="Times New Roman" w:hAnsi="Times New Roman" w:cs="Times New Roman"/>
          <w:b/>
          <w:sz w:val="24"/>
          <w:szCs w:val="24"/>
          <w:u w:val="single"/>
        </w:rPr>
        <w:t xml:space="preserve"> (pg</w:t>
      </w:r>
      <w:r w:rsidR="00B2057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A170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B2478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1611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071876B8" w14:textId="77777777" w:rsidR="009F1401" w:rsidRDefault="009F1401" w:rsidP="00B96532">
      <w:pPr>
        <w:rPr>
          <w:rFonts w:ascii="Times New Roman" w:hAnsi="Times New Roman" w:cs="Times New Roman"/>
          <w:sz w:val="24"/>
          <w:szCs w:val="24"/>
        </w:rPr>
      </w:pPr>
      <w:r w:rsidRPr="009F1401">
        <w:rPr>
          <w:rFonts w:ascii="Times New Roman" w:hAnsi="Times New Roman" w:cs="Times New Roman"/>
          <w:sz w:val="24"/>
          <w:szCs w:val="24"/>
        </w:rPr>
        <w:t>Create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F1401">
        <w:rPr>
          <w:rFonts w:ascii="Times New Roman" w:hAnsi="Times New Roman" w:cs="Times New Roman"/>
          <w:sz w:val="24"/>
          <w:szCs w:val="24"/>
        </w:rPr>
        <w:t xml:space="preserve"> a new section of KRS Chapter 218A to establish dispensary specific requirements</w:t>
      </w:r>
    </w:p>
    <w:p w14:paraId="508F2D03" w14:textId="77777777" w:rsidR="009F1401" w:rsidRDefault="009F1401" w:rsidP="00B96532">
      <w:pPr>
        <w:rPr>
          <w:rFonts w:ascii="Times New Roman" w:hAnsi="Times New Roman" w:cs="Times New Roman"/>
          <w:sz w:val="24"/>
          <w:szCs w:val="24"/>
        </w:rPr>
      </w:pPr>
    </w:p>
    <w:p w14:paraId="7DF31745" w14:textId="77777777" w:rsidR="006A170B" w:rsidRDefault="006A17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1FBEA076" w14:textId="62D93AB7" w:rsidR="0081611E" w:rsidRDefault="009F1401" w:rsidP="00B965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2</w:t>
      </w:r>
      <w:r w:rsidR="00B2478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336A1">
        <w:rPr>
          <w:rFonts w:ascii="Times New Roman" w:hAnsi="Times New Roman" w:cs="Times New Roman"/>
          <w:b/>
          <w:sz w:val="24"/>
          <w:szCs w:val="24"/>
          <w:u w:val="single"/>
        </w:rPr>
        <w:t xml:space="preserve"> (pg</w:t>
      </w:r>
      <w:r w:rsidR="00B2057F">
        <w:rPr>
          <w:rFonts w:ascii="Times New Roman" w:hAnsi="Times New Roman" w:cs="Times New Roman"/>
          <w:b/>
          <w:sz w:val="24"/>
          <w:szCs w:val="24"/>
          <w:u w:val="single"/>
        </w:rPr>
        <w:t>. 5</w:t>
      </w:r>
      <w:r w:rsidR="00B2478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81611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6F1E9692" w14:textId="77777777" w:rsidR="009F1401" w:rsidRDefault="009F1401" w:rsidP="00B96532">
      <w:pPr>
        <w:rPr>
          <w:rFonts w:ascii="Times New Roman" w:hAnsi="Times New Roman" w:cs="Times New Roman"/>
          <w:sz w:val="24"/>
          <w:szCs w:val="24"/>
        </w:rPr>
      </w:pPr>
      <w:r w:rsidRPr="009F1401">
        <w:rPr>
          <w:rFonts w:ascii="Times New Roman" w:hAnsi="Times New Roman" w:cs="Times New Roman"/>
          <w:sz w:val="24"/>
          <w:szCs w:val="24"/>
        </w:rPr>
        <w:t>Create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F1401">
        <w:rPr>
          <w:rFonts w:ascii="Times New Roman" w:hAnsi="Times New Roman" w:cs="Times New Roman"/>
          <w:sz w:val="24"/>
          <w:szCs w:val="24"/>
        </w:rPr>
        <w:t xml:space="preserve"> a new section of KRS Chapter 218A to establish processor specific requirements</w:t>
      </w:r>
    </w:p>
    <w:p w14:paraId="60360345" w14:textId="77777777" w:rsidR="006A170B" w:rsidRDefault="006A170B" w:rsidP="00B965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8358BA" w14:textId="33E5E753" w:rsidR="0081611E" w:rsidRDefault="009F1401" w:rsidP="00B965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2</w:t>
      </w:r>
      <w:r w:rsidR="00B2478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336A1">
        <w:rPr>
          <w:rFonts w:ascii="Times New Roman" w:hAnsi="Times New Roman" w:cs="Times New Roman"/>
          <w:b/>
          <w:sz w:val="24"/>
          <w:szCs w:val="24"/>
          <w:u w:val="single"/>
        </w:rPr>
        <w:t xml:space="preserve"> (pg</w:t>
      </w:r>
      <w:r w:rsidR="00B2057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A170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B2478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1611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60EF8A72" w14:textId="77777777" w:rsidR="009F1401" w:rsidRDefault="009F1401" w:rsidP="00B96532">
      <w:pPr>
        <w:rPr>
          <w:rFonts w:ascii="Times New Roman" w:hAnsi="Times New Roman" w:cs="Times New Roman"/>
          <w:sz w:val="24"/>
          <w:szCs w:val="24"/>
        </w:rPr>
      </w:pPr>
      <w:r w:rsidRPr="009F1401">
        <w:rPr>
          <w:rFonts w:ascii="Times New Roman" w:hAnsi="Times New Roman" w:cs="Times New Roman"/>
          <w:sz w:val="24"/>
          <w:szCs w:val="24"/>
        </w:rPr>
        <w:t>Create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F1401">
        <w:rPr>
          <w:rFonts w:ascii="Times New Roman" w:hAnsi="Times New Roman" w:cs="Times New Roman"/>
          <w:sz w:val="24"/>
          <w:szCs w:val="24"/>
        </w:rPr>
        <w:t xml:space="preserve"> a new section of KRS Chapter 218A to establish producer specific requirements</w:t>
      </w:r>
    </w:p>
    <w:p w14:paraId="609F1E10" w14:textId="77777777" w:rsidR="009F1401" w:rsidRDefault="009F1401" w:rsidP="00B96532">
      <w:pPr>
        <w:rPr>
          <w:rFonts w:ascii="Times New Roman" w:hAnsi="Times New Roman" w:cs="Times New Roman"/>
          <w:sz w:val="24"/>
          <w:szCs w:val="24"/>
        </w:rPr>
      </w:pPr>
    </w:p>
    <w:p w14:paraId="5351462B" w14:textId="2A4B4BFE" w:rsidR="00DD0AB3" w:rsidRDefault="009F1401" w:rsidP="00B965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2</w:t>
      </w:r>
      <w:r w:rsidR="00B2478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8336A1">
        <w:rPr>
          <w:rFonts w:ascii="Times New Roman" w:hAnsi="Times New Roman" w:cs="Times New Roman"/>
          <w:b/>
          <w:sz w:val="24"/>
          <w:szCs w:val="24"/>
          <w:u w:val="single"/>
        </w:rPr>
        <w:t xml:space="preserve"> (pg</w:t>
      </w:r>
      <w:r w:rsidR="00B2057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A170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B2478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DD0AB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6FFDD136" w14:textId="77777777" w:rsidR="009F1401" w:rsidRDefault="009F1401" w:rsidP="00B96532">
      <w:pPr>
        <w:rPr>
          <w:rFonts w:ascii="Times New Roman" w:hAnsi="Times New Roman" w:cs="Times New Roman"/>
          <w:sz w:val="24"/>
          <w:szCs w:val="24"/>
        </w:rPr>
      </w:pPr>
      <w:r w:rsidRPr="009F1401">
        <w:rPr>
          <w:rFonts w:ascii="Times New Roman" w:hAnsi="Times New Roman" w:cs="Times New Roman"/>
          <w:sz w:val="24"/>
          <w:szCs w:val="24"/>
        </w:rPr>
        <w:t>Create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F1401">
        <w:rPr>
          <w:rFonts w:ascii="Times New Roman" w:hAnsi="Times New Roman" w:cs="Times New Roman"/>
          <w:sz w:val="24"/>
          <w:szCs w:val="24"/>
        </w:rPr>
        <w:t xml:space="preserve"> a new section of KRS Chapter 218A to establish safety compliance facility specific requirements</w:t>
      </w:r>
    </w:p>
    <w:p w14:paraId="774FEC8A" w14:textId="77777777" w:rsidR="009F1401" w:rsidRDefault="009F1401" w:rsidP="00B96532">
      <w:pPr>
        <w:rPr>
          <w:rFonts w:ascii="Times New Roman" w:hAnsi="Times New Roman" w:cs="Times New Roman"/>
          <w:sz w:val="24"/>
          <w:szCs w:val="24"/>
        </w:rPr>
      </w:pPr>
    </w:p>
    <w:p w14:paraId="503267F0" w14:textId="39CC168B" w:rsidR="00DD0AB3" w:rsidRDefault="009F1401" w:rsidP="00B965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2</w:t>
      </w:r>
      <w:r w:rsidR="00B2478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336A1">
        <w:rPr>
          <w:rFonts w:ascii="Times New Roman" w:hAnsi="Times New Roman" w:cs="Times New Roman"/>
          <w:b/>
          <w:sz w:val="24"/>
          <w:szCs w:val="24"/>
          <w:u w:val="single"/>
        </w:rPr>
        <w:t xml:space="preserve"> (pgs</w:t>
      </w:r>
      <w:r w:rsidR="00B2057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B24783">
        <w:rPr>
          <w:rFonts w:ascii="Times New Roman" w:hAnsi="Times New Roman" w:cs="Times New Roman"/>
          <w:b/>
          <w:sz w:val="24"/>
          <w:szCs w:val="24"/>
          <w:u w:val="single"/>
        </w:rPr>
        <w:t>58</w:t>
      </w:r>
      <w:r w:rsidR="00DD0AB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38CA3B21" w14:textId="77777777" w:rsidR="009F1401" w:rsidRDefault="009F1401" w:rsidP="00B96532">
      <w:pPr>
        <w:rPr>
          <w:rFonts w:ascii="Times New Roman" w:hAnsi="Times New Roman" w:cs="Times New Roman"/>
          <w:sz w:val="24"/>
          <w:szCs w:val="24"/>
        </w:rPr>
      </w:pPr>
      <w:r w:rsidRPr="009F1401">
        <w:rPr>
          <w:rFonts w:ascii="Times New Roman" w:hAnsi="Times New Roman" w:cs="Times New Roman"/>
          <w:sz w:val="24"/>
          <w:szCs w:val="24"/>
        </w:rPr>
        <w:t>Create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F1401">
        <w:rPr>
          <w:rFonts w:ascii="Times New Roman" w:hAnsi="Times New Roman" w:cs="Times New Roman"/>
          <w:sz w:val="24"/>
          <w:szCs w:val="24"/>
        </w:rPr>
        <w:t xml:space="preserve"> a new section of KRS Chapter 218A to permit local governments to prohibit the operation of cannabis businesses in their jurisdictions and to establish the process for prohibiting </w:t>
      </w:r>
      <w:r>
        <w:rPr>
          <w:rFonts w:ascii="Times New Roman" w:hAnsi="Times New Roman" w:cs="Times New Roman"/>
          <w:sz w:val="24"/>
          <w:szCs w:val="24"/>
        </w:rPr>
        <w:t xml:space="preserve">such </w:t>
      </w:r>
      <w:r w:rsidRPr="009F1401">
        <w:rPr>
          <w:rFonts w:ascii="Times New Roman" w:hAnsi="Times New Roman" w:cs="Times New Roman"/>
          <w:sz w:val="24"/>
          <w:szCs w:val="24"/>
        </w:rPr>
        <w:t>operations</w:t>
      </w:r>
    </w:p>
    <w:p w14:paraId="414B2BC4" w14:textId="77777777" w:rsidR="009F1401" w:rsidRDefault="009F1401" w:rsidP="00B96532">
      <w:pPr>
        <w:rPr>
          <w:rFonts w:ascii="Times New Roman" w:hAnsi="Times New Roman" w:cs="Times New Roman"/>
          <w:sz w:val="24"/>
          <w:szCs w:val="24"/>
        </w:rPr>
      </w:pPr>
    </w:p>
    <w:p w14:paraId="7BDAE2AE" w14:textId="407E6DE9" w:rsidR="00DD0AB3" w:rsidRDefault="009F1401" w:rsidP="00B965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2</w:t>
      </w:r>
      <w:r w:rsidR="00B2478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8336A1">
        <w:rPr>
          <w:rFonts w:ascii="Times New Roman" w:hAnsi="Times New Roman" w:cs="Times New Roman"/>
          <w:b/>
          <w:sz w:val="24"/>
          <w:szCs w:val="24"/>
          <w:u w:val="single"/>
        </w:rPr>
        <w:t xml:space="preserve"> (pg</w:t>
      </w:r>
      <w:r w:rsidR="00B2057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A170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B2478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D0AB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7371D4E" w14:textId="77777777" w:rsidR="009F1401" w:rsidRDefault="009F1401" w:rsidP="00B96532">
      <w:pPr>
        <w:rPr>
          <w:rFonts w:ascii="Times New Roman" w:hAnsi="Times New Roman" w:cs="Times New Roman"/>
          <w:sz w:val="24"/>
          <w:szCs w:val="24"/>
        </w:rPr>
      </w:pPr>
      <w:r w:rsidRPr="00691F1C">
        <w:rPr>
          <w:rFonts w:ascii="Times New Roman" w:hAnsi="Times New Roman" w:cs="Times New Roman"/>
          <w:sz w:val="24"/>
          <w:szCs w:val="24"/>
        </w:rPr>
        <w:t>Create</w:t>
      </w:r>
      <w:r w:rsidR="00691F1C">
        <w:rPr>
          <w:rFonts w:ascii="Times New Roman" w:hAnsi="Times New Roman" w:cs="Times New Roman"/>
          <w:sz w:val="24"/>
          <w:szCs w:val="24"/>
        </w:rPr>
        <w:t>s</w:t>
      </w:r>
      <w:r w:rsidRPr="00691F1C">
        <w:rPr>
          <w:rFonts w:ascii="Times New Roman" w:hAnsi="Times New Roman" w:cs="Times New Roman"/>
          <w:sz w:val="24"/>
          <w:szCs w:val="24"/>
        </w:rPr>
        <w:t xml:space="preserve"> a new section of KRS Chapter 218A to establish date </w:t>
      </w:r>
      <w:r w:rsidR="00DD0AB3" w:rsidRPr="00691F1C">
        <w:rPr>
          <w:rFonts w:ascii="Times New Roman" w:hAnsi="Times New Roman" w:cs="Times New Roman"/>
          <w:sz w:val="24"/>
          <w:szCs w:val="24"/>
        </w:rPr>
        <w:t>maint</w:t>
      </w:r>
      <w:r w:rsidR="00DD0AB3">
        <w:rPr>
          <w:rFonts w:ascii="Times New Roman" w:hAnsi="Times New Roman" w:cs="Times New Roman"/>
          <w:sz w:val="24"/>
          <w:szCs w:val="24"/>
        </w:rPr>
        <w:t>en</w:t>
      </w:r>
      <w:r w:rsidR="00DD0AB3" w:rsidRPr="00691F1C">
        <w:rPr>
          <w:rFonts w:ascii="Times New Roman" w:hAnsi="Times New Roman" w:cs="Times New Roman"/>
          <w:sz w:val="24"/>
          <w:szCs w:val="24"/>
        </w:rPr>
        <w:t>ance</w:t>
      </w:r>
      <w:r w:rsidRPr="00691F1C">
        <w:rPr>
          <w:rFonts w:ascii="Times New Roman" w:hAnsi="Times New Roman" w:cs="Times New Roman"/>
          <w:sz w:val="24"/>
          <w:szCs w:val="24"/>
        </w:rPr>
        <w:t xml:space="preserve"> requirements for the department and to exempt certain information from Open Records requests</w:t>
      </w:r>
    </w:p>
    <w:p w14:paraId="386C08FC" w14:textId="77777777" w:rsidR="00691F1C" w:rsidRDefault="00691F1C" w:rsidP="00B96532">
      <w:pPr>
        <w:rPr>
          <w:rFonts w:ascii="Times New Roman" w:hAnsi="Times New Roman" w:cs="Times New Roman"/>
          <w:sz w:val="24"/>
          <w:szCs w:val="24"/>
        </w:rPr>
      </w:pPr>
    </w:p>
    <w:p w14:paraId="23A1889C" w14:textId="0766BBDF" w:rsidR="00DD0AB3" w:rsidRDefault="00691F1C" w:rsidP="00B965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2</w:t>
      </w:r>
      <w:r w:rsidR="00B2478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8336A1">
        <w:rPr>
          <w:rFonts w:ascii="Times New Roman" w:hAnsi="Times New Roman" w:cs="Times New Roman"/>
          <w:b/>
          <w:sz w:val="24"/>
          <w:szCs w:val="24"/>
          <w:u w:val="single"/>
        </w:rPr>
        <w:t xml:space="preserve"> (pg</w:t>
      </w:r>
      <w:r w:rsidR="00B2057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A170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353FF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DD0AB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07029314" w14:textId="5D166413" w:rsidR="00691F1C" w:rsidRDefault="00691F1C" w:rsidP="00B96532">
      <w:pPr>
        <w:rPr>
          <w:rFonts w:ascii="Times New Roman" w:hAnsi="Times New Roman" w:cs="Times New Roman"/>
          <w:sz w:val="24"/>
          <w:szCs w:val="24"/>
        </w:rPr>
      </w:pPr>
      <w:r w:rsidRPr="00691F1C">
        <w:rPr>
          <w:rFonts w:ascii="Times New Roman" w:hAnsi="Times New Roman" w:cs="Times New Roman"/>
          <w:sz w:val="24"/>
          <w:szCs w:val="24"/>
        </w:rPr>
        <w:t>Create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91F1C">
        <w:rPr>
          <w:rFonts w:ascii="Times New Roman" w:hAnsi="Times New Roman" w:cs="Times New Roman"/>
          <w:sz w:val="24"/>
          <w:szCs w:val="24"/>
        </w:rPr>
        <w:t xml:space="preserve"> a new section of KRS Chapter 218A to </w:t>
      </w:r>
      <w:r>
        <w:rPr>
          <w:rFonts w:ascii="Times New Roman" w:hAnsi="Times New Roman" w:cs="Times New Roman"/>
          <w:sz w:val="24"/>
          <w:szCs w:val="24"/>
        </w:rPr>
        <w:t xml:space="preserve">establish the duties of the </w:t>
      </w:r>
      <w:r w:rsidR="00B24783">
        <w:rPr>
          <w:rFonts w:ascii="Times New Roman" w:hAnsi="Times New Roman" w:cs="Times New Roman"/>
          <w:sz w:val="24"/>
          <w:szCs w:val="24"/>
        </w:rPr>
        <w:t xml:space="preserve">cabinet </w:t>
      </w:r>
      <w:r>
        <w:rPr>
          <w:rFonts w:ascii="Times New Roman" w:hAnsi="Times New Roman" w:cs="Times New Roman"/>
          <w:sz w:val="24"/>
          <w:szCs w:val="24"/>
        </w:rPr>
        <w:t>related to administration of the medicinal cannabis program and the promulgation of administrative regulations</w:t>
      </w:r>
    </w:p>
    <w:p w14:paraId="08D127E8" w14:textId="77777777" w:rsidR="00691F1C" w:rsidRDefault="00691F1C" w:rsidP="00B96532">
      <w:pPr>
        <w:rPr>
          <w:rFonts w:ascii="Times New Roman" w:hAnsi="Times New Roman" w:cs="Times New Roman"/>
          <w:sz w:val="24"/>
          <w:szCs w:val="24"/>
        </w:rPr>
      </w:pPr>
    </w:p>
    <w:p w14:paraId="5AF4A740" w14:textId="2EED86DB" w:rsidR="00DD0AB3" w:rsidRDefault="00691F1C" w:rsidP="00B965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2</w:t>
      </w:r>
      <w:r w:rsidR="00B24783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B2057F">
        <w:rPr>
          <w:rFonts w:ascii="Times New Roman" w:hAnsi="Times New Roman" w:cs="Times New Roman"/>
          <w:b/>
          <w:sz w:val="24"/>
          <w:szCs w:val="24"/>
          <w:u w:val="single"/>
        </w:rPr>
        <w:t xml:space="preserve"> (pg. </w:t>
      </w:r>
      <w:r w:rsidR="006A170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B2478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D0AB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695B43BE" w14:textId="75ADB225" w:rsidR="00B24783" w:rsidRDefault="00B24783" w:rsidP="00B9653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Creates a new section of KRS Chapter 218A to permit the Kentucky Center for Cannabis to approve additional medical conditions and diseases for the list of qualifying medical conditions</w:t>
      </w:r>
    </w:p>
    <w:p w14:paraId="23981D5E" w14:textId="1DAB7698" w:rsidR="00B24783" w:rsidRDefault="00B24783" w:rsidP="00B96532">
      <w:pPr>
        <w:rPr>
          <w:rFonts w:ascii="Times New Roman" w:hAnsi="Times New Roman" w:cs="Times New Roman"/>
          <w:bCs/>
          <w:sz w:val="24"/>
          <w:szCs w:val="24"/>
        </w:rPr>
      </w:pPr>
    </w:p>
    <w:p w14:paraId="55F157B8" w14:textId="671CB68E" w:rsidR="00B24783" w:rsidRPr="00B24783" w:rsidRDefault="00B24783" w:rsidP="00B965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29 (pg. 73)</w:t>
      </w:r>
    </w:p>
    <w:p w14:paraId="76C13663" w14:textId="7D8AD9A4" w:rsidR="00691F1C" w:rsidRDefault="00691F1C" w:rsidP="00B96532">
      <w:pPr>
        <w:rPr>
          <w:rFonts w:ascii="Times New Roman" w:hAnsi="Times New Roman" w:cs="Times New Roman"/>
          <w:sz w:val="24"/>
          <w:szCs w:val="24"/>
        </w:rPr>
      </w:pPr>
      <w:r w:rsidRPr="00691F1C">
        <w:rPr>
          <w:rFonts w:ascii="Times New Roman" w:hAnsi="Times New Roman" w:cs="Times New Roman"/>
          <w:sz w:val="24"/>
          <w:szCs w:val="24"/>
        </w:rPr>
        <w:t>Create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91F1C">
        <w:rPr>
          <w:rFonts w:ascii="Times New Roman" w:hAnsi="Times New Roman" w:cs="Times New Roman"/>
          <w:sz w:val="24"/>
          <w:szCs w:val="24"/>
        </w:rPr>
        <w:t xml:space="preserve"> a new section of KRS Chapter 218A to establish that no third</w:t>
      </w:r>
      <w:r w:rsidR="00B24783">
        <w:rPr>
          <w:rFonts w:ascii="Times New Roman" w:hAnsi="Times New Roman" w:cs="Times New Roman"/>
          <w:sz w:val="24"/>
          <w:szCs w:val="24"/>
        </w:rPr>
        <w:t>-</w:t>
      </w:r>
      <w:r w:rsidRPr="00691F1C">
        <w:rPr>
          <w:rFonts w:ascii="Times New Roman" w:hAnsi="Times New Roman" w:cs="Times New Roman"/>
          <w:sz w:val="24"/>
          <w:szCs w:val="24"/>
        </w:rPr>
        <w:t>party payer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91F1C">
        <w:rPr>
          <w:rFonts w:ascii="Times New Roman" w:hAnsi="Times New Roman" w:cs="Times New Roman"/>
          <w:sz w:val="24"/>
          <w:szCs w:val="24"/>
        </w:rPr>
        <w:t>including Medicaid, p</w:t>
      </w:r>
      <w:r>
        <w:rPr>
          <w:rFonts w:ascii="Times New Roman" w:hAnsi="Times New Roman" w:cs="Times New Roman"/>
          <w:sz w:val="24"/>
          <w:szCs w:val="24"/>
        </w:rPr>
        <w:t>rivate insurance providers, etc)</w:t>
      </w:r>
      <w:r w:rsidRPr="00691F1C">
        <w:rPr>
          <w:rFonts w:ascii="Times New Roman" w:hAnsi="Times New Roman" w:cs="Times New Roman"/>
          <w:sz w:val="24"/>
          <w:szCs w:val="24"/>
        </w:rPr>
        <w:t xml:space="preserve"> is required to provide coverage benefits for medicinal cannabis</w:t>
      </w:r>
    </w:p>
    <w:p w14:paraId="6D5062A2" w14:textId="77777777" w:rsidR="00691F1C" w:rsidRDefault="00691F1C" w:rsidP="00B96532">
      <w:pPr>
        <w:rPr>
          <w:rFonts w:ascii="Times New Roman" w:hAnsi="Times New Roman" w:cs="Times New Roman"/>
          <w:sz w:val="24"/>
          <w:szCs w:val="24"/>
        </w:rPr>
      </w:pPr>
    </w:p>
    <w:p w14:paraId="3FE4C5A1" w14:textId="051E3B6A" w:rsidR="00DD0AB3" w:rsidRDefault="00691F1C" w:rsidP="00B965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30</w:t>
      </w:r>
      <w:r w:rsidR="008336A1">
        <w:rPr>
          <w:rFonts w:ascii="Times New Roman" w:hAnsi="Times New Roman" w:cs="Times New Roman"/>
          <w:b/>
          <w:sz w:val="24"/>
          <w:szCs w:val="24"/>
          <w:u w:val="single"/>
        </w:rPr>
        <w:t xml:space="preserve"> (pg. </w:t>
      </w:r>
      <w:r w:rsidR="006F5411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B2478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D0AB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73DA0CDA" w14:textId="1347F9CF" w:rsidR="00BE003E" w:rsidRDefault="00BE003E" w:rsidP="00B9653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Creates a new section of KRS Chapter 218A to exempt medicinal cannabis from the excise tax established in KRS 138.870 to 138.889</w:t>
      </w:r>
    </w:p>
    <w:p w14:paraId="4B473DB6" w14:textId="07173BD9" w:rsidR="00BE003E" w:rsidRDefault="00BE003E" w:rsidP="00B96532">
      <w:pPr>
        <w:rPr>
          <w:rFonts w:ascii="Times New Roman" w:hAnsi="Times New Roman" w:cs="Times New Roman"/>
          <w:bCs/>
          <w:sz w:val="24"/>
          <w:szCs w:val="24"/>
        </w:rPr>
      </w:pPr>
    </w:p>
    <w:p w14:paraId="215FA74F" w14:textId="09F6130D" w:rsidR="00BE003E" w:rsidRDefault="00BE003E" w:rsidP="00B965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31 (pg. 73) </w:t>
      </w:r>
    </w:p>
    <w:p w14:paraId="40459930" w14:textId="64193ACC" w:rsidR="00BE003E" w:rsidRDefault="00BE003E" w:rsidP="00B9653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Amends KRS 138.870 to conform</w:t>
      </w:r>
    </w:p>
    <w:p w14:paraId="36F1861E" w14:textId="6AB2F6DA" w:rsidR="00BE003E" w:rsidRDefault="00BE003E" w:rsidP="00B96532">
      <w:pPr>
        <w:rPr>
          <w:rFonts w:ascii="Times New Roman" w:hAnsi="Times New Roman" w:cs="Times New Roman"/>
          <w:bCs/>
          <w:sz w:val="24"/>
          <w:szCs w:val="24"/>
        </w:rPr>
      </w:pPr>
    </w:p>
    <w:p w14:paraId="6EB4EDBF" w14:textId="33AC4803" w:rsidR="00BE003E" w:rsidRDefault="00BE003E" w:rsidP="00B965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32 (pg. 74)</w:t>
      </w:r>
    </w:p>
    <w:p w14:paraId="73535D79" w14:textId="28105079" w:rsidR="00BE003E" w:rsidRDefault="00BE003E" w:rsidP="00B9653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Amends KRS 139.480 to exempt medicinal cannabis from the state sales tax</w:t>
      </w:r>
    </w:p>
    <w:p w14:paraId="14EC0940" w14:textId="3E2BA72E" w:rsidR="00BE003E" w:rsidRDefault="00BE003E" w:rsidP="00B96532">
      <w:pPr>
        <w:rPr>
          <w:rFonts w:ascii="Times New Roman" w:hAnsi="Times New Roman" w:cs="Times New Roman"/>
          <w:bCs/>
          <w:sz w:val="24"/>
          <w:szCs w:val="24"/>
        </w:rPr>
      </w:pPr>
    </w:p>
    <w:p w14:paraId="2BB95BC4" w14:textId="7E8F7FBF" w:rsidR="00BE003E" w:rsidRDefault="00BE003E" w:rsidP="00B965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33 (pg. 84)</w:t>
      </w:r>
    </w:p>
    <w:p w14:paraId="6224B420" w14:textId="521F60FE" w:rsidR="00BE003E" w:rsidRDefault="00BE003E" w:rsidP="00B965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91F1C">
        <w:rPr>
          <w:rFonts w:ascii="Times New Roman" w:hAnsi="Times New Roman" w:cs="Times New Roman"/>
          <w:sz w:val="24"/>
          <w:szCs w:val="24"/>
        </w:rPr>
        <w:t>mend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91F1C">
        <w:rPr>
          <w:rFonts w:ascii="Times New Roman" w:hAnsi="Times New Roman" w:cs="Times New Roman"/>
          <w:sz w:val="24"/>
          <w:szCs w:val="24"/>
        </w:rPr>
        <w:t xml:space="preserve"> KRS 216B.402 to require hospitals to report cases of cannabinoid hyperemesis syndrome to the department</w:t>
      </w:r>
    </w:p>
    <w:p w14:paraId="06F3BB48" w14:textId="464D0EF1" w:rsidR="00BE003E" w:rsidRDefault="00BE003E" w:rsidP="00B965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34 (pg. 85)</w:t>
      </w:r>
    </w:p>
    <w:p w14:paraId="154319E8" w14:textId="02F26FF7" w:rsidR="00BE003E" w:rsidRDefault="00BE003E" w:rsidP="00B96532">
      <w:pPr>
        <w:rPr>
          <w:rFonts w:ascii="Times New Roman" w:hAnsi="Times New Roman" w:cs="Times New Roman"/>
          <w:sz w:val="24"/>
          <w:szCs w:val="24"/>
        </w:rPr>
      </w:pPr>
      <w:r w:rsidRPr="00691F1C">
        <w:rPr>
          <w:rFonts w:ascii="Times New Roman" w:hAnsi="Times New Roman" w:cs="Times New Roman"/>
          <w:sz w:val="24"/>
          <w:szCs w:val="24"/>
        </w:rPr>
        <w:t>Amend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91F1C">
        <w:rPr>
          <w:rFonts w:ascii="Times New Roman" w:hAnsi="Times New Roman" w:cs="Times New Roman"/>
          <w:sz w:val="24"/>
          <w:szCs w:val="24"/>
        </w:rPr>
        <w:t xml:space="preserve"> KRS 218A.010 to exclude medicinal cannabis from the definition of marijuana</w:t>
      </w:r>
    </w:p>
    <w:p w14:paraId="29BE07CD" w14:textId="7A3E0D14" w:rsidR="00BE003E" w:rsidRDefault="00BE003E" w:rsidP="00B96532">
      <w:pPr>
        <w:rPr>
          <w:rFonts w:ascii="Times New Roman" w:hAnsi="Times New Roman" w:cs="Times New Roman"/>
          <w:sz w:val="24"/>
          <w:szCs w:val="24"/>
        </w:rPr>
      </w:pPr>
    </w:p>
    <w:p w14:paraId="2D291B9D" w14:textId="77777777" w:rsidR="00BE003E" w:rsidRDefault="00BE003E" w:rsidP="00B9653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Sections 35 to 37 (pg. 99)</w:t>
      </w:r>
    </w:p>
    <w:p w14:paraId="540A63E6" w14:textId="77777777" w:rsidR="00BE003E" w:rsidRDefault="00BE003E" w:rsidP="00BE0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Amends KRS 218A.1421, 218A.1422, and 218A.1423 to exempt medicinal cannabis,</w:t>
      </w:r>
      <w:r w:rsidRPr="00691F1C">
        <w:rPr>
          <w:rFonts w:ascii="Times New Roman" w:hAnsi="Times New Roman" w:cs="Times New Roman"/>
          <w:sz w:val="24"/>
          <w:szCs w:val="24"/>
        </w:rPr>
        <w:t xml:space="preserve"> medicinal cannabis cardholders</w:t>
      </w:r>
      <w:r>
        <w:rPr>
          <w:rFonts w:ascii="Times New Roman" w:hAnsi="Times New Roman" w:cs="Times New Roman"/>
          <w:sz w:val="24"/>
          <w:szCs w:val="24"/>
        </w:rPr>
        <w:t>, and cannabis businesses</w:t>
      </w:r>
      <w:r w:rsidRPr="00691F1C">
        <w:rPr>
          <w:rFonts w:ascii="Times New Roman" w:hAnsi="Times New Roman" w:cs="Times New Roman"/>
          <w:sz w:val="24"/>
          <w:szCs w:val="24"/>
        </w:rPr>
        <w:t xml:space="preserve"> from the crime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91F1C">
        <w:rPr>
          <w:rFonts w:ascii="Times New Roman" w:hAnsi="Times New Roman" w:cs="Times New Roman"/>
          <w:sz w:val="24"/>
          <w:szCs w:val="24"/>
        </w:rPr>
        <w:t xml:space="preserve"> of trafficking in marijuana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1F1C">
        <w:rPr>
          <w:rFonts w:ascii="Times New Roman" w:hAnsi="Times New Roman" w:cs="Times New Roman"/>
          <w:sz w:val="24"/>
          <w:szCs w:val="24"/>
        </w:rPr>
        <w:t>possession of marijuana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691F1C">
        <w:rPr>
          <w:rFonts w:ascii="Times New Roman" w:hAnsi="Times New Roman" w:cs="Times New Roman"/>
          <w:sz w:val="24"/>
          <w:szCs w:val="24"/>
        </w:rPr>
        <w:t>marijuana cultivation</w:t>
      </w:r>
    </w:p>
    <w:p w14:paraId="38694EBB" w14:textId="3AFE237E" w:rsidR="00BE003E" w:rsidRDefault="00BE003E" w:rsidP="00B9653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A45E28" w14:textId="7F34AFC7" w:rsidR="00BE003E" w:rsidRDefault="00BE003E" w:rsidP="00B9653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38 (pg. 10</w:t>
      </w:r>
      <w:r w:rsidR="00353FF5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195AB32F" w14:textId="21D589A8" w:rsidR="00BE003E" w:rsidRDefault="00BE003E" w:rsidP="00B96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Amends KRS 218A.202 to permit the use of the electronic system for monitoring controlled substances (KASPER) </w:t>
      </w:r>
      <w:r w:rsidR="0081074D">
        <w:rPr>
          <w:rFonts w:ascii="Times New Roman" w:hAnsi="Times New Roman" w:cs="Times New Roman"/>
          <w:sz w:val="24"/>
          <w:szCs w:val="24"/>
        </w:rPr>
        <w:t>for all tracking and monitoring purposes under the medicinal cannabis program</w:t>
      </w:r>
    </w:p>
    <w:p w14:paraId="180EA476" w14:textId="04C7FFB7" w:rsidR="0081074D" w:rsidRDefault="0081074D" w:rsidP="00B96532">
      <w:pPr>
        <w:rPr>
          <w:rFonts w:ascii="Times New Roman" w:hAnsi="Times New Roman" w:cs="Times New Roman"/>
          <w:sz w:val="24"/>
          <w:szCs w:val="24"/>
        </w:rPr>
      </w:pPr>
    </w:p>
    <w:p w14:paraId="07A9AF7B" w14:textId="369A8876" w:rsidR="0081074D" w:rsidRDefault="0081074D" w:rsidP="00B9653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39 (pg. 119)</w:t>
      </w:r>
    </w:p>
    <w:p w14:paraId="6171F26E" w14:textId="7D4D3AFA" w:rsidR="0081074D" w:rsidRDefault="0081074D" w:rsidP="00B96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Amends KRS 218A.500 to exclude medicinal cannabis accessories from the definition of "drug paraphernalia"</w:t>
      </w:r>
    </w:p>
    <w:p w14:paraId="16DC9311" w14:textId="2702AB99" w:rsidR="0081074D" w:rsidRDefault="0081074D" w:rsidP="00B96532">
      <w:pPr>
        <w:rPr>
          <w:rFonts w:ascii="Times New Roman" w:hAnsi="Times New Roman" w:cs="Times New Roman"/>
          <w:sz w:val="24"/>
          <w:szCs w:val="24"/>
        </w:rPr>
      </w:pPr>
    </w:p>
    <w:p w14:paraId="2C7DDDCE" w14:textId="21810E04" w:rsidR="0081074D" w:rsidRDefault="0081074D" w:rsidP="00B9653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40 (pg. 122)</w:t>
      </w:r>
    </w:p>
    <w:p w14:paraId="6F03639A" w14:textId="51E78942" w:rsidR="0081074D" w:rsidRDefault="0081074D" w:rsidP="00B96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Amends KRS 260.850 to exclude medicinal cannabis from the definition of "industrial hemp" and "industrial hemp products"</w:t>
      </w:r>
    </w:p>
    <w:p w14:paraId="3A89775A" w14:textId="46B49162" w:rsidR="0081074D" w:rsidRDefault="0081074D" w:rsidP="00B96532">
      <w:pPr>
        <w:rPr>
          <w:rFonts w:ascii="Times New Roman" w:hAnsi="Times New Roman" w:cs="Times New Roman"/>
          <w:sz w:val="24"/>
          <w:szCs w:val="24"/>
        </w:rPr>
      </w:pPr>
    </w:p>
    <w:p w14:paraId="1B0399C8" w14:textId="0B17B4D9" w:rsidR="00BE003E" w:rsidRPr="00BE003E" w:rsidRDefault="0081074D" w:rsidP="00B9653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41 (pg. 123)</w:t>
      </w:r>
    </w:p>
    <w:p w14:paraId="1D8568E9" w14:textId="77777777" w:rsidR="006F5411" w:rsidRDefault="006F5411" w:rsidP="006F5411">
      <w:pPr>
        <w:rPr>
          <w:rFonts w:ascii="Times New Roman" w:hAnsi="Times New Roman" w:cs="Times New Roman"/>
          <w:sz w:val="24"/>
          <w:szCs w:val="24"/>
        </w:rPr>
      </w:pPr>
      <w:r w:rsidRPr="00691F1C">
        <w:rPr>
          <w:rFonts w:ascii="Times New Roman" w:hAnsi="Times New Roman" w:cs="Times New Roman"/>
          <w:sz w:val="24"/>
          <w:szCs w:val="24"/>
        </w:rPr>
        <w:t>Amend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91F1C">
        <w:rPr>
          <w:rFonts w:ascii="Times New Roman" w:hAnsi="Times New Roman" w:cs="Times New Roman"/>
          <w:sz w:val="24"/>
          <w:szCs w:val="24"/>
        </w:rPr>
        <w:t xml:space="preserve"> KRS 342.815 to permit the employers' mutual insurance authority to deny coverage if providing coverage would subject the authority to violation of federal or state law</w:t>
      </w:r>
    </w:p>
    <w:p w14:paraId="5A3E572C" w14:textId="5DD6811B" w:rsidR="006F5411" w:rsidRDefault="006F5411" w:rsidP="00B96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DA489" w14:textId="6144BB83" w:rsidR="00596137" w:rsidRDefault="008336A1" w:rsidP="00B965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r w:rsidR="00353FF5">
        <w:rPr>
          <w:rFonts w:ascii="Times New Roman" w:hAnsi="Times New Roman" w:cs="Times New Roman"/>
          <w:b/>
          <w:sz w:val="24"/>
          <w:szCs w:val="24"/>
          <w:u w:val="single"/>
        </w:rPr>
        <w:t>42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(pg. 1</w:t>
      </w:r>
      <w:r w:rsidR="00353FF5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59613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6FADFB13" w14:textId="56583F76" w:rsidR="00691F1C" w:rsidRDefault="00691F1C" w:rsidP="00B96532">
      <w:pPr>
        <w:rPr>
          <w:rFonts w:ascii="Times New Roman" w:hAnsi="Times New Roman" w:cs="Times New Roman"/>
          <w:sz w:val="24"/>
          <w:szCs w:val="24"/>
        </w:rPr>
      </w:pPr>
      <w:r w:rsidRPr="00691F1C">
        <w:rPr>
          <w:rFonts w:ascii="Times New Roman" w:hAnsi="Times New Roman" w:cs="Times New Roman"/>
          <w:sz w:val="24"/>
          <w:szCs w:val="24"/>
        </w:rPr>
        <w:t xml:space="preserve">Noncodified section to delay effective date of certain sections </w:t>
      </w:r>
      <w:r w:rsidR="0054028D">
        <w:rPr>
          <w:rFonts w:ascii="Times New Roman" w:hAnsi="Times New Roman" w:cs="Times New Roman"/>
          <w:sz w:val="24"/>
          <w:szCs w:val="24"/>
        </w:rPr>
        <w:t>to</w:t>
      </w:r>
      <w:r w:rsidRPr="00691F1C">
        <w:rPr>
          <w:rFonts w:ascii="Times New Roman" w:hAnsi="Times New Roman" w:cs="Times New Roman"/>
          <w:sz w:val="24"/>
          <w:szCs w:val="24"/>
        </w:rPr>
        <w:t xml:space="preserve"> J</w:t>
      </w:r>
      <w:r w:rsidR="0081074D">
        <w:rPr>
          <w:rFonts w:ascii="Times New Roman" w:hAnsi="Times New Roman" w:cs="Times New Roman"/>
          <w:sz w:val="24"/>
          <w:szCs w:val="24"/>
        </w:rPr>
        <w:t>anuary</w:t>
      </w:r>
      <w:r w:rsidRPr="00691F1C">
        <w:rPr>
          <w:rFonts w:ascii="Times New Roman" w:hAnsi="Times New Roman" w:cs="Times New Roman"/>
          <w:sz w:val="24"/>
          <w:szCs w:val="24"/>
        </w:rPr>
        <w:t xml:space="preserve"> 1, 202</w:t>
      </w:r>
      <w:r w:rsidR="0081074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; administrative sections necessary for the </w:t>
      </w:r>
      <w:r w:rsidR="0081074D">
        <w:rPr>
          <w:rFonts w:ascii="Times New Roman" w:hAnsi="Times New Roman" w:cs="Times New Roman"/>
          <w:sz w:val="24"/>
          <w:szCs w:val="24"/>
        </w:rPr>
        <w:t>cabinet</w:t>
      </w:r>
      <w:r>
        <w:rPr>
          <w:rFonts w:ascii="Times New Roman" w:hAnsi="Times New Roman" w:cs="Times New Roman"/>
          <w:sz w:val="24"/>
          <w:szCs w:val="24"/>
        </w:rPr>
        <w:t xml:space="preserve"> to begin establishing the program have a normal effective date </w:t>
      </w:r>
    </w:p>
    <w:p w14:paraId="008609E8" w14:textId="77777777" w:rsidR="00AB718F" w:rsidRDefault="00AB718F" w:rsidP="00B96532">
      <w:pPr>
        <w:rPr>
          <w:rFonts w:ascii="Times New Roman" w:hAnsi="Times New Roman" w:cs="Times New Roman"/>
          <w:sz w:val="24"/>
          <w:szCs w:val="24"/>
        </w:rPr>
      </w:pPr>
    </w:p>
    <w:p w14:paraId="3136C274" w14:textId="77777777" w:rsidR="00AB718F" w:rsidRPr="00691F1C" w:rsidRDefault="00AB718F" w:rsidP="00B96532"/>
    <w:sectPr w:rsidR="00AB718F" w:rsidRPr="00691F1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B0AF" w14:textId="77777777" w:rsidR="00012A16" w:rsidRDefault="00012A16" w:rsidP="00012A16">
      <w:r>
        <w:separator/>
      </w:r>
    </w:p>
  </w:endnote>
  <w:endnote w:type="continuationSeparator" w:id="0">
    <w:p w14:paraId="2AFFD384" w14:textId="77777777" w:rsidR="00012A16" w:rsidRDefault="00012A16" w:rsidP="0001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409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B571C7" w14:textId="77777777" w:rsidR="00012A16" w:rsidRDefault="00012A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E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3DAB2C3" w14:textId="77777777" w:rsidR="00012A16" w:rsidRDefault="00012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EA653" w14:textId="77777777" w:rsidR="00012A16" w:rsidRDefault="00012A16" w:rsidP="00012A16">
      <w:r>
        <w:separator/>
      </w:r>
    </w:p>
  </w:footnote>
  <w:footnote w:type="continuationSeparator" w:id="0">
    <w:p w14:paraId="37FD86F3" w14:textId="77777777" w:rsidR="00012A16" w:rsidRDefault="00012A16" w:rsidP="00012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24F68"/>
    <w:multiLevelType w:val="hybridMultilevel"/>
    <w:tmpl w:val="0440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54F95"/>
    <w:multiLevelType w:val="hybridMultilevel"/>
    <w:tmpl w:val="7AC0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32"/>
    <w:rsid w:val="00012A16"/>
    <w:rsid w:val="000F17A0"/>
    <w:rsid w:val="00197D08"/>
    <w:rsid w:val="001C772F"/>
    <w:rsid w:val="00216C81"/>
    <w:rsid w:val="002F03A6"/>
    <w:rsid w:val="00316A8F"/>
    <w:rsid w:val="00353FF5"/>
    <w:rsid w:val="00360436"/>
    <w:rsid w:val="003677AC"/>
    <w:rsid w:val="004B5D7A"/>
    <w:rsid w:val="0054028D"/>
    <w:rsid w:val="005822CE"/>
    <w:rsid w:val="00596137"/>
    <w:rsid w:val="00617258"/>
    <w:rsid w:val="00691F1C"/>
    <w:rsid w:val="006A170B"/>
    <w:rsid w:val="006F5411"/>
    <w:rsid w:val="00794079"/>
    <w:rsid w:val="0081074D"/>
    <w:rsid w:val="0081611E"/>
    <w:rsid w:val="008336A1"/>
    <w:rsid w:val="008D0680"/>
    <w:rsid w:val="008F301D"/>
    <w:rsid w:val="009443A4"/>
    <w:rsid w:val="009F1401"/>
    <w:rsid w:val="00A5195D"/>
    <w:rsid w:val="00A64606"/>
    <w:rsid w:val="00AB718F"/>
    <w:rsid w:val="00B2057F"/>
    <w:rsid w:val="00B24783"/>
    <w:rsid w:val="00B84BAA"/>
    <w:rsid w:val="00B96532"/>
    <w:rsid w:val="00BE003E"/>
    <w:rsid w:val="00BF7823"/>
    <w:rsid w:val="00D07EE5"/>
    <w:rsid w:val="00D7494D"/>
    <w:rsid w:val="00DD0AB3"/>
    <w:rsid w:val="00E27160"/>
    <w:rsid w:val="00F70329"/>
    <w:rsid w:val="00FD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A9F18"/>
  <w15:chartTrackingRefBased/>
  <w15:docId w15:val="{7D87EA96-7290-4629-818E-23367650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1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A16"/>
    <w:rPr>
      <w:rFonts w:ascii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012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A16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LRC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Joffrion, Chris (LRC)</dc:creator>
  <cp:keywords/>
  <dc:description/>
  <cp:lastModifiedBy>Joffrion, Chris (LRC)</cp:lastModifiedBy>
  <cp:revision>3</cp:revision>
  <cp:lastPrinted>2022-01-04T17:35:00Z</cp:lastPrinted>
  <dcterms:created xsi:type="dcterms:W3CDTF">2023-03-08T16:32:00Z</dcterms:created>
  <dcterms:modified xsi:type="dcterms:W3CDTF">2023-03-09T13:59:00Z</dcterms:modified>
</cp:coreProperties>
</file>