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8C92C" w14:textId="77777777" w:rsidR="000D0462" w:rsidRPr="002A3459" w:rsidRDefault="000D0462"/>
    <w:p w14:paraId="2A3AFE34" w14:textId="45FAC5D2" w:rsidR="0068643F" w:rsidRPr="002A3459" w:rsidRDefault="0068643F" w:rsidP="0068643F">
      <w:pPr>
        <w:pStyle w:val="paragraph"/>
        <w:spacing w:before="0" w:beforeAutospacing="0" w:after="0" w:afterAutospacing="0"/>
        <w:textAlignment w:val="baseline"/>
        <w:rPr>
          <w:rFonts w:ascii="Segoe UI" w:hAnsi="Segoe UI" w:cs="Segoe UI"/>
          <w:sz w:val="18"/>
          <w:szCs w:val="18"/>
        </w:rPr>
      </w:pPr>
      <w:r w:rsidRPr="002A3459">
        <w:rPr>
          <w:rStyle w:val="normaltextrun"/>
          <w:rFonts w:ascii="Calibri" w:hAnsi="Calibri" w:cs="Calibri"/>
          <w:sz w:val="22"/>
          <w:szCs w:val="22"/>
        </w:rPr>
        <w:t>February 2</w:t>
      </w:r>
      <w:r w:rsidR="00A677DB">
        <w:rPr>
          <w:rStyle w:val="normaltextrun"/>
          <w:rFonts w:ascii="Calibri" w:hAnsi="Calibri" w:cs="Calibri"/>
          <w:sz w:val="22"/>
          <w:szCs w:val="22"/>
        </w:rPr>
        <w:t>8</w:t>
      </w:r>
      <w:r w:rsidRPr="002A3459">
        <w:rPr>
          <w:rStyle w:val="normaltextrun"/>
          <w:rFonts w:ascii="Calibri" w:hAnsi="Calibri" w:cs="Calibri"/>
          <w:sz w:val="22"/>
          <w:szCs w:val="22"/>
        </w:rPr>
        <w:t>, 2023</w:t>
      </w:r>
      <w:r w:rsidRPr="002A3459">
        <w:rPr>
          <w:rStyle w:val="eop"/>
          <w:rFonts w:ascii="Calibri" w:hAnsi="Calibri" w:cs="Calibri"/>
          <w:sz w:val="22"/>
          <w:szCs w:val="22"/>
        </w:rPr>
        <w:t> </w:t>
      </w:r>
    </w:p>
    <w:p w14:paraId="3436EBC8" w14:textId="77777777" w:rsidR="0068643F" w:rsidRPr="002A3459" w:rsidRDefault="0068643F" w:rsidP="0068643F">
      <w:pPr>
        <w:pStyle w:val="paragraph"/>
        <w:spacing w:before="0" w:beforeAutospacing="0" w:after="0" w:afterAutospacing="0"/>
        <w:textAlignment w:val="baseline"/>
        <w:rPr>
          <w:rFonts w:ascii="Segoe UI" w:hAnsi="Segoe UI" w:cs="Segoe UI"/>
          <w:sz w:val="18"/>
          <w:szCs w:val="18"/>
        </w:rPr>
      </w:pPr>
      <w:r w:rsidRPr="002A3459">
        <w:rPr>
          <w:rStyle w:val="eop"/>
          <w:rFonts w:ascii="Calibri" w:hAnsi="Calibri" w:cs="Calibri"/>
          <w:sz w:val="22"/>
          <w:szCs w:val="22"/>
        </w:rPr>
        <w:t> </w:t>
      </w:r>
    </w:p>
    <w:p w14:paraId="3A0017CC" w14:textId="77777777" w:rsidR="0068643F" w:rsidRPr="002A3459" w:rsidRDefault="0068643F" w:rsidP="0068643F">
      <w:pPr>
        <w:pStyle w:val="paragraph"/>
        <w:spacing w:before="0" w:beforeAutospacing="0" w:after="0" w:afterAutospacing="0"/>
        <w:textAlignment w:val="baseline"/>
        <w:rPr>
          <w:rFonts w:ascii="Segoe UI" w:hAnsi="Segoe UI" w:cs="Segoe UI"/>
          <w:sz w:val="18"/>
          <w:szCs w:val="18"/>
        </w:rPr>
      </w:pPr>
      <w:r w:rsidRPr="002A3459">
        <w:rPr>
          <w:rStyle w:val="normaltextrun"/>
          <w:rFonts w:ascii="Calibri" w:hAnsi="Calibri" w:cs="Calibri"/>
          <w:sz w:val="22"/>
          <w:szCs w:val="22"/>
        </w:rPr>
        <w:t>Ms. Katie Carney</w:t>
      </w:r>
      <w:r w:rsidRPr="002A3459">
        <w:rPr>
          <w:rStyle w:val="eop"/>
          <w:rFonts w:ascii="Calibri" w:hAnsi="Calibri" w:cs="Calibri"/>
          <w:sz w:val="22"/>
          <w:szCs w:val="22"/>
        </w:rPr>
        <w:t> </w:t>
      </w:r>
    </w:p>
    <w:p w14:paraId="309DB32B" w14:textId="77777777" w:rsidR="0068643F" w:rsidRPr="002A3459" w:rsidRDefault="0068643F" w:rsidP="0068643F">
      <w:pPr>
        <w:pStyle w:val="paragraph"/>
        <w:spacing w:before="0" w:beforeAutospacing="0" w:after="0" w:afterAutospacing="0"/>
        <w:textAlignment w:val="baseline"/>
        <w:rPr>
          <w:rFonts w:ascii="Segoe UI" w:hAnsi="Segoe UI" w:cs="Segoe UI"/>
          <w:sz w:val="18"/>
          <w:szCs w:val="18"/>
        </w:rPr>
      </w:pPr>
      <w:r w:rsidRPr="002A3459">
        <w:rPr>
          <w:rStyle w:val="normaltextrun"/>
          <w:rFonts w:ascii="Calibri" w:hAnsi="Calibri" w:cs="Calibri"/>
          <w:sz w:val="22"/>
          <w:szCs w:val="22"/>
        </w:rPr>
        <w:t>Office of Fiscal Statement Review</w:t>
      </w:r>
      <w:r w:rsidRPr="002A3459">
        <w:rPr>
          <w:rStyle w:val="eop"/>
          <w:rFonts w:ascii="Calibri" w:hAnsi="Calibri" w:cs="Calibri"/>
          <w:sz w:val="22"/>
          <w:szCs w:val="22"/>
        </w:rPr>
        <w:t> </w:t>
      </w:r>
    </w:p>
    <w:p w14:paraId="2CEF4C18" w14:textId="77777777" w:rsidR="0068643F" w:rsidRPr="002A3459" w:rsidRDefault="0068643F" w:rsidP="0068643F">
      <w:pPr>
        <w:pStyle w:val="paragraph"/>
        <w:spacing w:before="0" w:beforeAutospacing="0" w:after="0" w:afterAutospacing="0"/>
        <w:textAlignment w:val="baseline"/>
        <w:rPr>
          <w:rFonts w:ascii="Segoe UI" w:hAnsi="Segoe UI" w:cs="Segoe UI"/>
          <w:sz w:val="18"/>
          <w:szCs w:val="18"/>
        </w:rPr>
      </w:pPr>
      <w:r w:rsidRPr="002A3459">
        <w:rPr>
          <w:rStyle w:val="normaltextrun"/>
          <w:rFonts w:ascii="Calibri" w:hAnsi="Calibri" w:cs="Calibri"/>
          <w:sz w:val="22"/>
          <w:szCs w:val="22"/>
        </w:rPr>
        <w:t>Legislative Research Commission</w:t>
      </w:r>
      <w:r w:rsidRPr="002A3459">
        <w:rPr>
          <w:rStyle w:val="eop"/>
          <w:rFonts w:ascii="Calibri" w:hAnsi="Calibri" w:cs="Calibri"/>
          <w:sz w:val="22"/>
          <w:szCs w:val="22"/>
        </w:rPr>
        <w:t> </w:t>
      </w:r>
    </w:p>
    <w:p w14:paraId="7346F587" w14:textId="77777777" w:rsidR="0068643F" w:rsidRPr="002A3459" w:rsidRDefault="0068643F" w:rsidP="0068643F">
      <w:pPr>
        <w:pStyle w:val="paragraph"/>
        <w:spacing w:before="0" w:beforeAutospacing="0" w:after="0" w:afterAutospacing="0"/>
        <w:textAlignment w:val="baseline"/>
        <w:rPr>
          <w:rFonts w:ascii="Segoe UI" w:hAnsi="Segoe UI" w:cs="Segoe UI"/>
          <w:sz w:val="18"/>
          <w:szCs w:val="18"/>
        </w:rPr>
      </w:pPr>
      <w:r w:rsidRPr="002A3459">
        <w:rPr>
          <w:rStyle w:val="normaltextrun"/>
          <w:rFonts w:ascii="Calibri" w:hAnsi="Calibri" w:cs="Calibri"/>
          <w:sz w:val="22"/>
          <w:szCs w:val="22"/>
        </w:rPr>
        <w:t>Capital Annex, Room 104</w:t>
      </w:r>
      <w:r w:rsidRPr="002A3459">
        <w:rPr>
          <w:rStyle w:val="eop"/>
          <w:rFonts w:ascii="Calibri" w:hAnsi="Calibri" w:cs="Calibri"/>
          <w:sz w:val="22"/>
          <w:szCs w:val="22"/>
        </w:rPr>
        <w:t> </w:t>
      </w:r>
    </w:p>
    <w:p w14:paraId="044640D2" w14:textId="77777777" w:rsidR="0068643F" w:rsidRPr="002A3459" w:rsidRDefault="0068643F" w:rsidP="0068643F">
      <w:pPr>
        <w:pStyle w:val="paragraph"/>
        <w:spacing w:before="0" w:beforeAutospacing="0" w:after="0" w:afterAutospacing="0"/>
        <w:textAlignment w:val="baseline"/>
        <w:rPr>
          <w:rFonts w:ascii="Segoe UI" w:hAnsi="Segoe UI" w:cs="Segoe UI"/>
          <w:sz w:val="18"/>
          <w:szCs w:val="18"/>
        </w:rPr>
      </w:pPr>
      <w:r w:rsidRPr="002A3459">
        <w:rPr>
          <w:rStyle w:val="normaltextrun"/>
          <w:rFonts w:ascii="Calibri" w:hAnsi="Calibri" w:cs="Calibri"/>
          <w:sz w:val="22"/>
          <w:szCs w:val="22"/>
        </w:rPr>
        <w:t>Frankfort, KY 40601</w:t>
      </w:r>
      <w:r w:rsidRPr="002A3459">
        <w:rPr>
          <w:rStyle w:val="eop"/>
          <w:rFonts w:ascii="Calibri" w:hAnsi="Calibri" w:cs="Calibri"/>
          <w:sz w:val="22"/>
          <w:szCs w:val="22"/>
        </w:rPr>
        <w:t> </w:t>
      </w:r>
    </w:p>
    <w:p w14:paraId="163166AC" w14:textId="77777777" w:rsidR="0068643F" w:rsidRPr="002A3459" w:rsidRDefault="0068643F" w:rsidP="0068643F">
      <w:pPr>
        <w:pStyle w:val="paragraph"/>
        <w:spacing w:before="0" w:beforeAutospacing="0" w:after="0" w:afterAutospacing="0"/>
        <w:textAlignment w:val="baseline"/>
        <w:rPr>
          <w:rFonts w:ascii="Segoe UI" w:hAnsi="Segoe UI" w:cs="Segoe UI"/>
          <w:sz w:val="18"/>
          <w:szCs w:val="18"/>
        </w:rPr>
      </w:pPr>
      <w:r w:rsidRPr="002A3459">
        <w:rPr>
          <w:rStyle w:val="eop"/>
          <w:rFonts w:ascii="Calibri" w:hAnsi="Calibri" w:cs="Calibri"/>
          <w:sz w:val="22"/>
          <w:szCs w:val="22"/>
        </w:rPr>
        <w:t> </w:t>
      </w:r>
    </w:p>
    <w:p w14:paraId="003C98AC" w14:textId="3FF07DD7" w:rsidR="0068643F" w:rsidRPr="002A3459" w:rsidRDefault="0068643F" w:rsidP="0068643F">
      <w:pPr>
        <w:pStyle w:val="paragraph"/>
        <w:spacing w:before="0" w:beforeAutospacing="0" w:after="0" w:afterAutospacing="0"/>
        <w:textAlignment w:val="baseline"/>
        <w:rPr>
          <w:rFonts w:ascii="Segoe UI" w:hAnsi="Segoe UI" w:cs="Segoe UI"/>
          <w:sz w:val="18"/>
          <w:szCs w:val="18"/>
        </w:rPr>
      </w:pPr>
      <w:r w:rsidRPr="002A3459">
        <w:rPr>
          <w:rStyle w:val="normaltextrun"/>
          <w:rFonts w:ascii="Calibri" w:hAnsi="Calibri" w:cs="Calibri"/>
          <w:b/>
          <w:bCs/>
          <w:sz w:val="22"/>
          <w:szCs w:val="22"/>
        </w:rPr>
        <w:t xml:space="preserve">RE: </w:t>
      </w:r>
      <w:r w:rsidRPr="002A3459">
        <w:rPr>
          <w:rStyle w:val="tabchar"/>
          <w:rFonts w:ascii="Calibri" w:hAnsi="Calibri" w:cs="Calibri"/>
          <w:sz w:val="22"/>
          <w:szCs w:val="22"/>
        </w:rPr>
        <w:tab/>
      </w:r>
      <w:r w:rsidR="002A3459" w:rsidRPr="002A3459">
        <w:rPr>
          <w:rStyle w:val="normaltextrun"/>
          <w:rFonts w:ascii="Calibri" w:hAnsi="Calibri" w:cs="Calibri"/>
          <w:b/>
          <w:bCs/>
          <w:sz w:val="22"/>
          <w:szCs w:val="22"/>
        </w:rPr>
        <w:t>House Bill 551</w:t>
      </w:r>
      <w:r w:rsidRPr="002A3459">
        <w:rPr>
          <w:rStyle w:val="normaltextrun"/>
          <w:rFonts w:ascii="Calibri" w:hAnsi="Calibri" w:cs="Calibri"/>
          <w:b/>
          <w:bCs/>
          <w:sz w:val="22"/>
          <w:szCs w:val="22"/>
        </w:rPr>
        <w:t xml:space="preserve"> (2023 RS BR </w:t>
      </w:r>
      <w:r w:rsidR="002A3459" w:rsidRPr="002A3459">
        <w:rPr>
          <w:rStyle w:val="normaltextrun"/>
          <w:rFonts w:ascii="Calibri" w:hAnsi="Calibri" w:cs="Calibri"/>
          <w:b/>
          <w:bCs/>
          <w:sz w:val="22"/>
          <w:szCs w:val="22"/>
        </w:rPr>
        <w:t>812</w:t>
      </w:r>
      <w:r w:rsidRPr="002A3459">
        <w:rPr>
          <w:rStyle w:val="normaltextrun"/>
          <w:rFonts w:ascii="Calibri" w:hAnsi="Calibri" w:cs="Calibri"/>
          <w:b/>
          <w:bCs/>
          <w:sz w:val="22"/>
          <w:szCs w:val="22"/>
        </w:rPr>
        <w:t>)</w:t>
      </w:r>
      <w:r w:rsidRPr="002A3459">
        <w:rPr>
          <w:rStyle w:val="eop"/>
          <w:rFonts w:ascii="Calibri" w:hAnsi="Calibri" w:cs="Calibri"/>
          <w:sz w:val="22"/>
          <w:szCs w:val="22"/>
        </w:rPr>
        <w:t> </w:t>
      </w:r>
    </w:p>
    <w:p w14:paraId="2FB9BD33" w14:textId="0998D9FF" w:rsidR="0068643F" w:rsidRDefault="0068643F" w:rsidP="0068643F">
      <w:pPr>
        <w:pStyle w:val="paragraph"/>
        <w:spacing w:before="0" w:beforeAutospacing="0" w:after="0" w:afterAutospacing="0"/>
        <w:ind w:firstLine="720"/>
        <w:textAlignment w:val="baseline"/>
        <w:rPr>
          <w:rStyle w:val="eop"/>
          <w:rFonts w:ascii="Calibri" w:hAnsi="Calibri" w:cs="Calibri"/>
          <w:sz w:val="22"/>
          <w:szCs w:val="22"/>
        </w:rPr>
      </w:pPr>
      <w:r w:rsidRPr="002A3459">
        <w:rPr>
          <w:rStyle w:val="normaltextrun"/>
          <w:rFonts w:ascii="Calibri" w:hAnsi="Calibri" w:cs="Calibri"/>
          <w:b/>
          <w:bCs/>
          <w:sz w:val="22"/>
          <w:szCs w:val="22"/>
        </w:rPr>
        <w:t>AA Statement Required by KRS 6.350</w:t>
      </w:r>
      <w:r w:rsidRPr="002A3459">
        <w:rPr>
          <w:rStyle w:val="eop"/>
          <w:rFonts w:ascii="Calibri" w:hAnsi="Calibri" w:cs="Calibri"/>
          <w:sz w:val="22"/>
          <w:szCs w:val="22"/>
        </w:rPr>
        <w:t> </w:t>
      </w:r>
    </w:p>
    <w:p w14:paraId="47EFB5D2" w14:textId="43F65628" w:rsidR="00431428" w:rsidRPr="00431428" w:rsidRDefault="00431428" w:rsidP="0068643F">
      <w:pPr>
        <w:pStyle w:val="paragraph"/>
        <w:spacing w:before="0" w:beforeAutospacing="0" w:after="0" w:afterAutospacing="0"/>
        <w:ind w:firstLine="720"/>
        <w:textAlignment w:val="baseline"/>
        <w:rPr>
          <w:rFonts w:ascii="Segoe UI" w:hAnsi="Segoe UI" w:cs="Segoe UI"/>
          <w:b/>
          <w:bCs/>
          <w:sz w:val="18"/>
          <w:szCs w:val="18"/>
        </w:rPr>
      </w:pPr>
      <w:r>
        <w:rPr>
          <w:rStyle w:val="eop"/>
          <w:rFonts w:ascii="Calibri" w:hAnsi="Calibri" w:cs="Calibri"/>
          <w:b/>
          <w:bCs/>
          <w:sz w:val="22"/>
          <w:szCs w:val="22"/>
        </w:rPr>
        <w:t>AA Statement 1 and 2 of 5</w:t>
      </w:r>
    </w:p>
    <w:p w14:paraId="039C28A5" w14:textId="77777777" w:rsidR="0068643F" w:rsidRPr="002A3459" w:rsidRDefault="0068643F" w:rsidP="0068643F">
      <w:pPr>
        <w:pStyle w:val="paragraph"/>
        <w:spacing w:before="0" w:beforeAutospacing="0" w:after="0" w:afterAutospacing="0"/>
        <w:textAlignment w:val="baseline"/>
        <w:rPr>
          <w:rFonts w:ascii="Segoe UI" w:hAnsi="Segoe UI" w:cs="Segoe UI"/>
          <w:sz w:val="18"/>
          <w:szCs w:val="18"/>
        </w:rPr>
      </w:pPr>
      <w:r w:rsidRPr="002A3459">
        <w:rPr>
          <w:rStyle w:val="eop"/>
          <w:rFonts w:ascii="Calibri" w:hAnsi="Calibri" w:cs="Calibri"/>
          <w:sz w:val="22"/>
          <w:szCs w:val="22"/>
        </w:rPr>
        <w:t> </w:t>
      </w:r>
    </w:p>
    <w:p w14:paraId="18CFFF03" w14:textId="77777777" w:rsidR="0068643F" w:rsidRPr="002A3459" w:rsidRDefault="0068643F" w:rsidP="0068643F">
      <w:pPr>
        <w:pStyle w:val="paragraph"/>
        <w:spacing w:before="0" w:beforeAutospacing="0" w:after="0" w:afterAutospacing="0"/>
        <w:textAlignment w:val="baseline"/>
        <w:rPr>
          <w:rFonts w:ascii="Segoe UI" w:hAnsi="Segoe UI" w:cs="Segoe UI"/>
          <w:sz w:val="18"/>
          <w:szCs w:val="18"/>
        </w:rPr>
      </w:pPr>
      <w:r w:rsidRPr="002A3459">
        <w:rPr>
          <w:rStyle w:val="normaltextrun"/>
          <w:rFonts w:ascii="Calibri" w:hAnsi="Calibri" w:cs="Calibri"/>
          <w:sz w:val="22"/>
          <w:szCs w:val="22"/>
        </w:rPr>
        <w:t>Dear Ms. Carney:</w:t>
      </w:r>
      <w:r w:rsidRPr="002A3459">
        <w:rPr>
          <w:rStyle w:val="eop"/>
          <w:rFonts w:ascii="Calibri" w:hAnsi="Calibri" w:cs="Calibri"/>
          <w:sz w:val="22"/>
          <w:szCs w:val="22"/>
        </w:rPr>
        <w:t> </w:t>
      </w:r>
    </w:p>
    <w:p w14:paraId="7E76CAFC" w14:textId="77777777" w:rsidR="0068643F" w:rsidRPr="0068643F" w:rsidRDefault="0068643F" w:rsidP="0068643F">
      <w:pPr>
        <w:pStyle w:val="paragraph"/>
        <w:spacing w:before="0" w:beforeAutospacing="0" w:after="0" w:afterAutospacing="0"/>
        <w:textAlignment w:val="baseline"/>
        <w:rPr>
          <w:rFonts w:ascii="Segoe UI" w:hAnsi="Segoe UI" w:cs="Segoe UI"/>
          <w:color w:val="FF0000"/>
          <w:sz w:val="18"/>
          <w:szCs w:val="18"/>
        </w:rPr>
      </w:pPr>
      <w:r w:rsidRPr="0068643F">
        <w:rPr>
          <w:rStyle w:val="eop"/>
          <w:rFonts w:ascii="Calibri" w:hAnsi="Calibri" w:cs="Calibri"/>
          <w:color w:val="FF0000"/>
          <w:sz w:val="22"/>
          <w:szCs w:val="22"/>
        </w:rPr>
        <w:t> </w:t>
      </w:r>
    </w:p>
    <w:p w14:paraId="2E562EE4" w14:textId="3232F206" w:rsidR="0068643F" w:rsidRPr="00D20CA2" w:rsidRDefault="00830537" w:rsidP="0068643F">
      <w:pPr>
        <w:pStyle w:val="paragraph"/>
        <w:spacing w:before="0" w:beforeAutospacing="0" w:after="0" w:afterAutospacing="0"/>
        <w:textAlignment w:val="baseline"/>
        <w:rPr>
          <w:rStyle w:val="eop"/>
          <w:rFonts w:ascii="Calibri" w:hAnsi="Calibri" w:cs="Calibri"/>
          <w:sz w:val="22"/>
          <w:szCs w:val="22"/>
        </w:rPr>
      </w:pPr>
      <w:r w:rsidRPr="00D20CA2">
        <w:rPr>
          <w:rStyle w:val="normaltextrun"/>
          <w:rFonts w:ascii="Calibri" w:hAnsi="Calibri" w:cs="Calibri"/>
          <w:sz w:val="22"/>
          <w:szCs w:val="22"/>
        </w:rPr>
        <w:t>House Bill 551 (2023 RS BR 812</w:t>
      </w:r>
      <w:r w:rsidR="00D20CA2" w:rsidRPr="00D20CA2">
        <w:rPr>
          <w:rStyle w:val="normaltextrun"/>
          <w:rFonts w:ascii="Calibri" w:hAnsi="Calibri" w:cs="Calibri"/>
          <w:sz w:val="22"/>
          <w:szCs w:val="22"/>
        </w:rPr>
        <w:t xml:space="preserve">) </w:t>
      </w:r>
      <w:r w:rsidR="0068643F" w:rsidRPr="00D20CA2">
        <w:rPr>
          <w:rStyle w:val="normaltextrun"/>
          <w:rFonts w:ascii="Calibri" w:hAnsi="Calibri" w:cs="Calibri"/>
          <w:sz w:val="22"/>
          <w:szCs w:val="22"/>
        </w:rPr>
        <w:t>proposes to create a new Kentucky Revised Statute Chapter 23</w:t>
      </w:r>
      <w:r w:rsidR="0087711C" w:rsidRPr="00D20CA2">
        <w:rPr>
          <w:rStyle w:val="normaltextrun"/>
          <w:rFonts w:ascii="Calibri" w:hAnsi="Calibri" w:cs="Calibri"/>
          <w:sz w:val="22"/>
          <w:szCs w:val="22"/>
        </w:rPr>
        <w:t>0</w:t>
      </w:r>
      <w:r w:rsidR="0068643F" w:rsidRPr="00D20CA2">
        <w:rPr>
          <w:rStyle w:val="normaltextrun"/>
          <w:rFonts w:ascii="Calibri" w:hAnsi="Calibri" w:cs="Calibri"/>
          <w:sz w:val="22"/>
          <w:szCs w:val="22"/>
        </w:rPr>
        <w:t xml:space="preserve"> that would, in pertinent part for Kentucky Public Pensions Authority (KPPA), establish a wagering administration fund within the State Treasury. The bill states that amounts deposited in the wagering administration fund in excess of oversight costs and any interest associated to the excess funds would be allocated to the Kentucky permanent pension fund established in KRS 42.205. The bill </w:t>
      </w:r>
      <w:r w:rsidR="00166085" w:rsidRPr="00D20CA2">
        <w:rPr>
          <w:rStyle w:val="normaltextrun"/>
          <w:rFonts w:ascii="Calibri" w:hAnsi="Calibri" w:cs="Calibri"/>
          <w:sz w:val="22"/>
          <w:szCs w:val="22"/>
        </w:rPr>
        <w:t>specifies</w:t>
      </w:r>
      <w:r w:rsidR="00E0010A" w:rsidRPr="00D20CA2">
        <w:rPr>
          <w:rStyle w:val="normaltextrun"/>
          <w:rFonts w:ascii="Calibri" w:hAnsi="Calibri" w:cs="Calibri"/>
          <w:sz w:val="22"/>
          <w:szCs w:val="22"/>
        </w:rPr>
        <w:t xml:space="preserve"> the </w:t>
      </w:r>
      <w:r w:rsidR="00A37C43" w:rsidRPr="00D20CA2">
        <w:rPr>
          <w:rStyle w:val="normaltextrun"/>
          <w:rFonts w:ascii="Calibri" w:hAnsi="Calibri" w:cs="Calibri"/>
          <w:sz w:val="22"/>
          <w:szCs w:val="22"/>
        </w:rPr>
        <w:t>funds will be expended</w:t>
      </w:r>
      <w:r w:rsidR="00E0010A" w:rsidRPr="00D20CA2">
        <w:rPr>
          <w:rStyle w:val="normaltextrun"/>
          <w:rFonts w:ascii="Calibri" w:hAnsi="Calibri" w:cs="Calibri"/>
          <w:sz w:val="22"/>
          <w:szCs w:val="22"/>
        </w:rPr>
        <w:t xml:space="preserve"> at the close of a fiscal year</w:t>
      </w:r>
      <w:r w:rsidR="00072098" w:rsidRPr="00D20CA2">
        <w:rPr>
          <w:rStyle w:val="normaltextrun"/>
          <w:rFonts w:ascii="Calibri" w:hAnsi="Calibri" w:cs="Calibri"/>
          <w:sz w:val="22"/>
          <w:szCs w:val="22"/>
        </w:rPr>
        <w:t>. Any funds</w:t>
      </w:r>
      <w:r w:rsidR="001A1375" w:rsidRPr="00D20CA2">
        <w:rPr>
          <w:rStyle w:val="normaltextrun"/>
          <w:rFonts w:ascii="Calibri" w:hAnsi="Calibri" w:cs="Calibri"/>
          <w:sz w:val="22"/>
          <w:szCs w:val="22"/>
        </w:rPr>
        <w:t xml:space="preserve"> not expended at the close of a fiscal year will be carried forward into the next fiscal year. </w:t>
      </w:r>
      <w:r w:rsidR="0068643F" w:rsidRPr="00D20CA2">
        <w:rPr>
          <w:rStyle w:val="normaltextrun"/>
          <w:rFonts w:ascii="Calibri" w:hAnsi="Calibri" w:cs="Calibri"/>
          <w:sz w:val="22"/>
          <w:szCs w:val="22"/>
        </w:rPr>
        <w:t>For purposes of this Actuarial Analysis, it is assumed the revenue will continue to be deposited in perpetuity. </w:t>
      </w:r>
      <w:r w:rsidR="0068643F" w:rsidRPr="00D20CA2">
        <w:rPr>
          <w:rStyle w:val="eop"/>
          <w:rFonts w:ascii="Calibri" w:hAnsi="Calibri" w:cs="Calibri"/>
          <w:sz w:val="22"/>
          <w:szCs w:val="22"/>
        </w:rPr>
        <w:t> </w:t>
      </w:r>
    </w:p>
    <w:p w14:paraId="5C923A0A" w14:textId="77777777" w:rsidR="008E4B36" w:rsidRPr="00D20CA2" w:rsidRDefault="008E4B36" w:rsidP="0068643F">
      <w:pPr>
        <w:pStyle w:val="paragraph"/>
        <w:spacing w:before="0" w:beforeAutospacing="0" w:after="0" w:afterAutospacing="0"/>
        <w:textAlignment w:val="baseline"/>
        <w:rPr>
          <w:rFonts w:ascii="Segoe UI" w:hAnsi="Segoe UI" w:cs="Segoe UI"/>
          <w:sz w:val="18"/>
          <w:szCs w:val="18"/>
        </w:rPr>
      </w:pPr>
    </w:p>
    <w:p w14:paraId="3B51B8B8" w14:textId="5C540762" w:rsidR="0068643F" w:rsidRPr="00D20CA2" w:rsidRDefault="0068643F" w:rsidP="0068643F">
      <w:pPr>
        <w:pStyle w:val="paragraph"/>
        <w:spacing w:before="0" w:beforeAutospacing="0" w:after="0" w:afterAutospacing="0"/>
        <w:textAlignment w:val="baseline"/>
        <w:rPr>
          <w:rStyle w:val="eop"/>
          <w:rFonts w:ascii="Calibri" w:hAnsi="Calibri" w:cs="Calibri"/>
          <w:sz w:val="22"/>
          <w:szCs w:val="22"/>
        </w:rPr>
      </w:pPr>
      <w:r w:rsidRPr="00D20CA2">
        <w:rPr>
          <w:rStyle w:val="normaltextrun"/>
          <w:rFonts w:ascii="Calibri" w:hAnsi="Calibri" w:cs="Calibri"/>
          <w:sz w:val="22"/>
          <w:szCs w:val="22"/>
        </w:rPr>
        <w:t xml:space="preserve">KPPA staff members have </w:t>
      </w:r>
      <w:r w:rsidR="00D20CA2" w:rsidRPr="00D20CA2">
        <w:rPr>
          <w:rStyle w:val="normaltextrun"/>
          <w:rFonts w:ascii="Calibri" w:hAnsi="Calibri" w:cs="Calibri"/>
          <w:sz w:val="22"/>
          <w:szCs w:val="22"/>
        </w:rPr>
        <w:t>examined House Bill 551 (2023 RS BR 812</w:t>
      </w:r>
      <w:r w:rsidRPr="00D20CA2">
        <w:rPr>
          <w:rStyle w:val="normaltextrun"/>
          <w:rFonts w:ascii="Calibri" w:hAnsi="Calibri" w:cs="Calibri"/>
          <w:sz w:val="22"/>
          <w:szCs w:val="22"/>
        </w:rPr>
        <w:t xml:space="preserve">). We have determined that the bill will not increase or decrease benefits or the participation in benefits in any of the retirement systems administered by KPPA. </w:t>
      </w:r>
      <w:r w:rsidR="00D20CA2" w:rsidRPr="00D20CA2">
        <w:rPr>
          <w:rStyle w:val="normaltextrun"/>
          <w:rFonts w:ascii="Calibri" w:hAnsi="Calibri" w:cs="Calibri"/>
          <w:sz w:val="22"/>
          <w:szCs w:val="22"/>
        </w:rPr>
        <w:t>House</w:t>
      </w:r>
      <w:r w:rsidRPr="00D20CA2">
        <w:rPr>
          <w:rStyle w:val="normaltextrun"/>
          <w:rFonts w:ascii="Calibri" w:hAnsi="Calibri" w:cs="Calibri"/>
          <w:sz w:val="22"/>
          <w:szCs w:val="22"/>
        </w:rPr>
        <w:t xml:space="preserve"> Bill </w:t>
      </w:r>
      <w:r w:rsidR="00D20CA2" w:rsidRPr="00D20CA2">
        <w:rPr>
          <w:rStyle w:val="normaltextrun"/>
          <w:rFonts w:ascii="Calibri" w:hAnsi="Calibri" w:cs="Calibri"/>
          <w:sz w:val="22"/>
          <w:szCs w:val="22"/>
        </w:rPr>
        <w:t>551</w:t>
      </w:r>
      <w:r w:rsidRPr="00D20CA2">
        <w:rPr>
          <w:rStyle w:val="normaltextrun"/>
          <w:rFonts w:ascii="Calibri" w:hAnsi="Calibri" w:cs="Calibri"/>
          <w:sz w:val="22"/>
          <w:szCs w:val="22"/>
        </w:rPr>
        <w:t xml:space="preserve"> (2023 RS BR </w:t>
      </w:r>
      <w:r w:rsidR="00D20CA2" w:rsidRPr="00D20CA2">
        <w:rPr>
          <w:rStyle w:val="normaltextrun"/>
          <w:rFonts w:ascii="Calibri" w:hAnsi="Calibri" w:cs="Calibri"/>
          <w:sz w:val="22"/>
          <w:szCs w:val="22"/>
        </w:rPr>
        <w:t>812</w:t>
      </w:r>
      <w:r w:rsidRPr="00D20CA2">
        <w:rPr>
          <w:rStyle w:val="normaltextrun"/>
          <w:rFonts w:ascii="Calibri" w:hAnsi="Calibri" w:cs="Calibri"/>
          <w:sz w:val="22"/>
          <w:szCs w:val="22"/>
        </w:rPr>
        <w:t>)</w:t>
      </w:r>
      <w:r w:rsidRPr="00D20CA2">
        <w:rPr>
          <w:rStyle w:val="normaltextrun"/>
          <w:rFonts w:ascii="Calibri" w:hAnsi="Calibri" w:cs="Calibri"/>
          <w:b/>
          <w:bCs/>
          <w:sz w:val="22"/>
          <w:szCs w:val="22"/>
        </w:rPr>
        <w:t xml:space="preserve"> </w:t>
      </w:r>
      <w:r w:rsidRPr="00D20CA2">
        <w:rPr>
          <w:rStyle w:val="normaltextrun"/>
          <w:rFonts w:ascii="Calibri" w:hAnsi="Calibri" w:cs="Calibri"/>
          <w:sz w:val="22"/>
          <w:szCs w:val="22"/>
        </w:rPr>
        <w:t>could potentially reduce the unfunded actuarial liability of the pension plans administered by KPPA, as passage of the bill would create a new revenue stream for the Kentucky permanent pension fund that could be allocated to the pension plans administered by</w:t>
      </w:r>
      <w:r w:rsidR="00901754">
        <w:rPr>
          <w:rStyle w:val="normaltextrun"/>
          <w:rFonts w:ascii="Calibri" w:hAnsi="Calibri" w:cs="Calibri"/>
          <w:sz w:val="22"/>
          <w:szCs w:val="22"/>
        </w:rPr>
        <w:t xml:space="preserve"> the</w:t>
      </w:r>
      <w:r w:rsidRPr="00D20CA2">
        <w:rPr>
          <w:rStyle w:val="normaltextrun"/>
          <w:rFonts w:ascii="Calibri" w:hAnsi="Calibri" w:cs="Calibri"/>
          <w:sz w:val="22"/>
          <w:szCs w:val="22"/>
        </w:rPr>
        <w:t xml:space="preserve"> KPPA. </w:t>
      </w:r>
      <w:r w:rsidRPr="00D20CA2">
        <w:rPr>
          <w:rStyle w:val="eop"/>
          <w:rFonts w:ascii="Calibri" w:hAnsi="Calibri" w:cs="Calibri"/>
          <w:sz w:val="22"/>
          <w:szCs w:val="22"/>
        </w:rPr>
        <w:t> </w:t>
      </w:r>
    </w:p>
    <w:p w14:paraId="0F8BC67D" w14:textId="77777777" w:rsidR="00D20CA2" w:rsidRPr="0068643F" w:rsidRDefault="00D20CA2" w:rsidP="0068643F">
      <w:pPr>
        <w:pStyle w:val="paragraph"/>
        <w:spacing w:before="0" w:beforeAutospacing="0" w:after="0" w:afterAutospacing="0"/>
        <w:textAlignment w:val="baseline"/>
        <w:rPr>
          <w:rFonts w:ascii="Segoe UI" w:hAnsi="Segoe UI" w:cs="Segoe UI"/>
          <w:color w:val="FF0000"/>
          <w:sz w:val="18"/>
          <w:szCs w:val="18"/>
        </w:rPr>
      </w:pPr>
    </w:p>
    <w:p w14:paraId="49284728" w14:textId="004A558C" w:rsidR="0068643F" w:rsidRPr="00D20CA2" w:rsidRDefault="0068643F" w:rsidP="0068643F">
      <w:pPr>
        <w:pStyle w:val="paragraph"/>
        <w:spacing w:before="0" w:beforeAutospacing="0" w:after="0" w:afterAutospacing="0"/>
        <w:textAlignment w:val="baseline"/>
        <w:rPr>
          <w:rStyle w:val="eop"/>
          <w:rFonts w:ascii="Calibri" w:hAnsi="Calibri" w:cs="Calibri"/>
          <w:sz w:val="22"/>
          <w:szCs w:val="22"/>
        </w:rPr>
      </w:pPr>
      <w:r w:rsidRPr="00D20CA2">
        <w:rPr>
          <w:rStyle w:val="normaltextrun"/>
          <w:rFonts w:ascii="Calibri" w:hAnsi="Calibri" w:cs="Calibri"/>
          <w:sz w:val="22"/>
          <w:szCs w:val="22"/>
        </w:rPr>
        <w:t>In accordance with KRS 6.350(2)(c), KPPA certifies the following: </w:t>
      </w:r>
      <w:r w:rsidRPr="00D20CA2">
        <w:rPr>
          <w:rStyle w:val="eop"/>
          <w:rFonts w:ascii="Calibri" w:hAnsi="Calibri" w:cs="Calibri"/>
          <w:sz w:val="22"/>
          <w:szCs w:val="22"/>
        </w:rPr>
        <w:t> </w:t>
      </w:r>
    </w:p>
    <w:p w14:paraId="3EC08ED0" w14:textId="77777777" w:rsidR="00D20CA2" w:rsidRPr="0068643F" w:rsidRDefault="00D20CA2" w:rsidP="0068643F">
      <w:pPr>
        <w:pStyle w:val="paragraph"/>
        <w:spacing w:before="0" w:beforeAutospacing="0" w:after="0" w:afterAutospacing="0"/>
        <w:textAlignment w:val="baseline"/>
        <w:rPr>
          <w:rFonts w:ascii="Segoe UI" w:hAnsi="Segoe UI" w:cs="Segoe UI"/>
          <w:color w:val="FF0000"/>
          <w:sz w:val="18"/>
          <w:szCs w:val="18"/>
        </w:rPr>
      </w:pPr>
    </w:p>
    <w:p w14:paraId="293E9AFB" w14:textId="1A0A5B9A" w:rsidR="0068643F" w:rsidRPr="00FD01D1" w:rsidRDefault="0068643F" w:rsidP="00D20CA2">
      <w:pPr>
        <w:pStyle w:val="paragraph"/>
        <w:numPr>
          <w:ilvl w:val="0"/>
          <w:numId w:val="1"/>
        </w:numPr>
        <w:spacing w:before="0" w:beforeAutospacing="0" w:after="0" w:afterAutospacing="0"/>
        <w:ind w:right="405"/>
        <w:jc w:val="both"/>
        <w:textAlignment w:val="baseline"/>
        <w:rPr>
          <w:rStyle w:val="eop"/>
          <w:rFonts w:ascii="Calibri" w:hAnsi="Calibri" w:cs="Calibri"/>
          <w:sz w:val="22"/>
          <w:szCs w:val="22"/>
        </w:rPr>
      </w:pPr>
      <w:r w:rsidRPr="00FD01D1">
        <w:rPr>
          <w:rStyle w:val="normaltextrun"/>
          <w:rFonts w:ascii="Calibri" w:hAnsi="Calibri" w:cs="Calibri"/>
          <w:sz w:val="22"/>
          <w:szCs w:val="22"/>
        </w:rPr>
        <w:t>The estimated number of individuals potentially affected as of June 30, 2022, are 122,932 active; 162,809 inactive; and 124,341 retired members in the systems operated by the KPPA.</w:t>
      </w:r>
      <w:r w:rsidRPr="00FD01D1">
        <w:rPr>
          <w:rStyle w:val="eop"/>
          <w:rFonts w:ascii="Calibri" w:hAnsi="Calibri" w:cs="Calibri"/>
          <w:sz w:val="22"/>
          <w:szCs w:val="22"/>
        </w:rPr>
        <w:t> </w:t>
      </w:r>
    </w:p>
    <w:p w14:paraId="1A68E21D" w14:textId="44B72ABB" w:rsidR="00FD01D1" w:rsidRPr="00FD01D1" w:rsidRDefault="00FD01D1" w:rsidP="00FD01D1">
      <w:pPr>
        <w:pStyle w:val="paragraph"/>
        <w:spacing w:before="0" w:beforeAutospacing="0" w:after="0" w:afterAutospacing="0"/>
        <w:ind w:right="405"/>
        <w:jc w:val="both"/>
        <w:textAlignment w:val="baseline"/>
        <w:rPr>
          <w:rStyle w:val="eop"/>
          <w:rFonts w:ascii="Calibri" w:hAnsi="Calibri" w:cs="Calibri"/>
          <w:sz w:val="22"/>
          <w:szCs w:val="22"/>
        </w:rPr>
      </w:pPr>
    </w:p>
    <w:p w14:paraId="41EF2A9D" w14:textId="286C1FE9" w:rsidR="00FD01D1" w:rsidRPr="00FD01D1" w:rsidRDefault="00FD01D1" w:rsidP="00FD01D1">
      <w:pPr>
        <w:pStyle w:val="paragraph"/>
        <w:numPr>
          <w:ilvl w:val="0"/>
          <w:numId w:val="1"/>
        </w:numPr>
        <w:spacing w:before="0" w:beforeAutospacing="0" w:after="0" w:afterAutospacing="0"/>
        <w:ind w:right="405"/>
        <w:jc w:val="both"/>
        <w:textAlignment w:val="baseline"/>
        <w:rPr>
          <w:rStyle w:val="eop"/>
          <w:rFonts w:ascii="Calibri" w:hAnsi="Calibri" w:cs="Calibri"/>
          <w:sz w:val="22"/>
          <w:szCs w:val="22"/>
        </w:rPr>
      </w:pPr>
      <w:r w:rsidRPr="00FD01D1">
        <w:rPr>
          <w:rStyle w:val="eop"/>
          <w:rFonts w:ascii="Calibri" w:hAnsi="Calibri" w:cs="Calibri"/>
          <w:sz w:val="22"/>
          <w:szCs w:val="22"/>
        </w:rPr>
        <w:t xml:space="preserve">There is no estimated change in benefit payments. </w:t>
      </w:r>
    </w:p>
    <w:p w14:paraId="1D24F003" w14:textId="77777777" w:rsidR="00FD01D1" w:rsidRPr="00FD01D1" w:rsidRDefault="00FD01D1" w:rsidP="00FD01D1">
      <w:pPr>
        <w:pStyle w:val="paragraph"/>
        <w:spacing w:before="0" w:beforeAutospacing="0" w:after="0" w:afterAutospacing="0"/>
        <w:ind w:left="360"/>
        <w:textAlignment w:val="baseline"/>
        <w:rPr>
          <w:rStyle w:val="normaltextrun"/>
          <w:rFonts w:ascii="Calibri" w:hAnsi="Calibri" w:cs="Calibri"/>
          <w:sz w:val="22"/>
          <w:szCs w:val="22"/>
        </w:rPr>
      </w:pPr>
    </w:p>
    <w:p w14:paraId="3DF28DBF" w14:textId="55A8D64E" w:rsidR="0068643F" w:rsidRPr="00FD01D1" w:rsidRDefault="0068643F" w:rsidP="00FD01D1">
      <w:pPr>
        <w:pStyle w:val="paragraph"/>
        <w:numPr>
          <w:ilvl w:val="0"/>
          <w:numId w:val="2"/>
        </w:numPr>
        <w:spacing w:before="0" w:beforeAutospacing="0" w:after="0" w:afterAutospacing="0"/>
        <w:textAlignment w:val="baseline"/>
        <w:rPr>
          <w:rFonts w:ascii="Segoe UI" w:hAnsi="Segoe UI" w:cs="Segoe UI"/>
          <w:sz w:val="18"/>
          <w:szCs w:val="18"/>
        </w:rPr>
      </w:pPr>
      <w:r w:rsidRPr="00FD01D1">
        <w:rPr>
          <w:rStyle w:val="eop"/>
          <w:rFonts w:ascii="Calibri" w:hAnsi="Calibri" w:cs="Calibri"/>
          <w:sz w:val="22"/>
          <w:szCs w:val="22"/>
        </w:rPr>
        <w:t> </w:t>
      </w:r>
      <w:r w:rsidRPr="00FD01D1">
        <w:rPr>
          <w:rStyle w:val="normaltextrun"/>
          <w:rFonts w:ascii="Calibri" w:hAnsi="Calibri" w:cs="Calibri"/>
          <w:sz w:val="22"/>
          <w:szCs w:val="22"/>
        </w:rPr>
        <w:t xml:space="preserve">The additional revenue generated by </w:t>
      </w:r>
      <w:r w:rsidR="00FD01D1">
        <w:rPr>
          <w:rStyle w:val="normaltextrun"/>
          <w:rFonts w:ascii="Calibri" w:hAnsi="Calibri" w:cs="Calibri"/>
          <w:sz w:val="22"/>
          <w:szCs w:val="22"/>
        </w:rPr>
        <w:t>House</w:t>
      </w:r>
      <w:r w:rsidRPr="00FD01D1">
        <w:rPr>
          <w:rStyle w:val="normaltextrun"/>
          <w:rFonts w:ascii="Calibri" w:hAnsi="Calibri" w:cs="Calibri"/>
          <w:sz w:val="22"/>
          <w:szCs w:val="22"/>
        </w:rPr>
        <w:t xml:space="preserve"> Bill </w:t>
      </w:r>
      <w:r w:rsidR="00FC3D1F">
        <w:rPr>
          <w:rStyle w:val="normaltextrun"/>
          <w:rFonts w:ascii="Calibri" w:hAnsi="Calibri" w:cs="Calibri"/>
          <w:sz w:val="22"/>
          <w:szCs w:val="22"/>
        </w:rPr>
        <w:t>551</w:t>
      </w:r>
      <w:r w:rsidRPr="00FD01D1">
        <w:rPr>
          <w:rStyle w:val="normaltextrun"/>
          <w:rFonts w:ascii="Calibri" w:hAnsi="Calibri" w:cs="Calibri"/>
          <w:sz w:val="22"/>
          <w:szCs w:val="22"/>
        </w:rPr>
        <w:t xml:space="preserve"> (2023 RS BR </w:t>
      </w:r>
      <w:r w:rsidR="00FC3D1F">
        <w:rPr>
          <w:rStyle w:val="normaltextrun"/>
          <w:rFonts w:ascii="Calibri" w:hAnsi="Calibri" w:cs="Calibri"/>
          <w:sz w:val="22"/>
          <w:szCs w:val="22"/>
        </w:rPr>
        <w:t>812</w:t>
      </w:r>
      <w:r w:rsidRPr="00FD01D1">
        <w:rPr>
          <w:rStyle w:val="normaltextrun"/>
          <w:rFonts w:ascii="Calibri" w:hAnsi="Calibri" w:cs="Calibri"/>
          <w:sz w:val="22"/>
          <w:szCs w:val="22"/>
        </w:rPr>
        <w:t>) could reduce employer costs only if the money were allocated to the systems operated by KPPA. </w:t>
      </w:r>
      <w:r w:rsidRPr="00FD01D1">
        <w:rPr>
          <w:rStyle w:val="eop"/>
          <w:rFonts w:ascii="Calibri" w:hAnsi="Calibri" w:cs="Calibri"/>
          <w:sz w:val="22"/>
          <w:szCs w:val="22"/>
        </w:rPr>
        <w:t> </w:t>
      </w:r>
    </w:p>
    <w:p w14:paraId="1D34AEEE" w14:textId="77777777" w:rsidR="0068643F" w:rsidRPr="0068643F" w:rsidRDefault="0068643F" w:rsidP="0068643F">
      <w:pPr>
        <w:pStyle w:val="paragraph"/>
        <w:spacing w:before="0" w:beforeAutospacing="0" w:after="0" w:afterAutospacing="0"/>
        <w:ind w:left="5760"/>
        <w:jc w:val="right"/>
        <w:textAlignment w:val="baseline"/>
        <w:rPr>
          <w:rFonts w:ascii="Segoe UI" w:hAnsi="Segoe UI" w:cs="Segoe UI"/>
          <w:color w:val="FF0000"/>
          <w:sz w:val="18"/>
          <w:szCs w:val="18"/>
        </w:rPr>
      </w:pPr>
      <w:r w:rsidRPr="0068643F">
        <w:rPr>
          <w:rStyle w:val="eop"/>
          <w:rFonts w:ascii="Calibri" w:hAnsi="Calibri" w:cs="Calibri"/>
          <w:color w:val="FF0000"/>
          <w:sz w:val="22"/>
          <w:szCs w:val="22"/>
        </w:rPr>
        <w:t> </w:t>
      </w:r>
    </w:p>
    <w:p w14:paraId="2C7A3051" w14:textId="77777777" w:rsidR="00FC3D1F" w:rsidRDefault="00FC3D1F" w:rsidP="0068643F">
      <w:pPr>
        <w:pStyle w:val="paragraph"/>
        <w:spacing w:before="0" w:beforeAutospacing="0" w:after="0" w:afterAutospacing="0"/>
        <w:ind w:left="5760"/>
        <w:jc w:val="right"/>
        <w:textAlignment w:val="baseline"/>
        <w:rPr>
          <w:rStyle w:val="normaltextrun"/>
          <w:rFonts w:ascii="Calibri" w:hAnsi="Calibri" w:cs="Calibri"/>
          <w:i/>
          <w:iCs/>
          <w:color w:val="FF0000"/>
          <w:sz w:val="22"/>
          <w:szCs w:val="22"/>
        </w:rPr>
      </w:pPr>
    </w:p>
    <w:p w14:paraId="1A26FABB" w14:textId="77777777" w:rsidR="00FC3D1F" w:rsidRDefault="00FC3D1F" w:rsidP="0068643F">
      <w:pPr>
        <w:pStyle w:val="paragraph"/>
        <w:spacing w:before="0" w:beforeAutospacing="0" w:after="0" w:afterAutospacing="0"/>
        <w:ind w:left="5760"/>
        <w:jc w:val="right"/>
        <w:textAlignment w:val="baseline"/>
        <w:rPr>
          <w:rStyle w:val="normaltextrun"/>
          <w:rFonts w:ascii="Calibri" w:hAnsi="Calibri" w:cs="Calibri"/>
          <w:i/>
          <w:iCs/>
          <w:color w:val="FF0000"/>
          <w:sz w:val="22"/>
          <w:szCs w:val="22"/>
        </w:rPr>
      </w:pPr>
    </w:p>
    <w:p w14:paraId="5C220EF1" w14:textId="77777777" w:rsidR="00FC3D1F" w:rsidRDefault="00FC3D1F" w:rsidP="0068643F">
      <w:pPr>
        <w:pStyle w:val="paragraph"/>
        <w:spacing w:before="0" w:beforeAutospacing="0" w:after="0" w:afterAutospacing="0"/>
        <w:ind w:left="5760"/>
        <w:jc w:val="right"/>
        <w:textAlignment w:val="baseline"/>
        <w:rPr>
          <w:rStyle w:val="normaltextrun"/>
          <w:rFonts w:ascii="Calibri" w:hAnsi="Calibri" w:cs="Calibri"/>
          <w:i/>
          <w:iCs/>
          <w:color w:val="FF0000"/>
          <w:sz w:val="22"/>
          <w:szCs w:val="22"/>
        </w:rPr>
      </w:pPr>
    </w:p>
    <w:p w14:paraId="0927B270" w14:textId="78CFC4B3" w:rsidR="0068643F" w:rsidRPr="005950CF" w:rsidRDefault="00FC3D1F" w:rsidP="0068643F">
      <w:pPr>
        <w:pStyle w:val="paragraph"/>
        <w:spacing w:before="0" w:beforeAutospacing="0" w:after="0" w:afterAutospacing="0"/>
        <w:ind w:left="5760"/>
        <w:jc w:val="right"/>
        <w:textAlignment w:val="baseline"/>
        <w:rPr>
          <w:rFonts w:ascii="Segoe UI" w:hAnsi="Segoe UI" w:cs="Segoe UI"/>
          <w:sz w:val="18"/>
          <w:szCs w:val="18"/>
        </w:rPr>
      </w:pPr>
      <w:r w:rsidRPr="005950CF">
        <w:rPr>
          <w:rStyle w:val="normaltextrun"/>
          <w:rFonts w:ascii="Calibri" w:hAnsi="Calibri" w:cs="Calibri"/>
          <w:i/>
          <w:iCs/>
          <w:sz w:val="22"/>
          <w:szCs w:val="22"/>
        </w:rPr>
        <w:t>House Bill 551</w:t>
      </w:r>
      <w:r w:rsidR="0068643F" w:rsidRPr="005950CF">
        <w:rPr>
          <w:rStyle w:val="normaltextrun"/>
          <w:rFonts w:ascii="Calibri" w:hAnsi="Calibri" w:cs="Calibri"/>
          <w:i/>
          <w:iCs/>
          <w:sz w:val="22"/>
          <w:szCs w:val="22"/>
        </w:rPr>
        <w:t xml:space="preserve"> (2023 RS BR </w:t>
      </w:r>
      <w:r w:rsidR="005950CF" w:rsidRPr="005950CF">
        <w:rPr>
          <w:rStyle w:val="normaltextrun"/>
          <w:rFonts w:ascii="Calibri" w:hAnsi="Calibri" w:cs="Calibri"/>
          <w:i/>
          <w:iCs/>
          <w:sz w:val="22"/>
          <w:szCs w:val="22"/>
        </w:rPr>
        <w:t>812</w:t>
      </w:r>
      <w:r w:rsidR="0068643F" w:rsidRPr="005950CF">
        <w:rPr>
          <w:rStyle w:val="normaltextrun"/>
          <w:rFonts w:ascii="Calibri" w:hAnsi="Calibri" w:cs="Calibri"/>
          <w:i/>
          <w:iCs/>
          <w:sz w:val="22"/>
          <w:szCs w:val="22"/>
        </w:rPr>
        <w:t>)</w:t>
      </w:r>
    </w:p>
    <w:p w14:paraId="52F51B39" w14:textId="55BA0834" w:rsidR="0068643F" w:rsidRPr="005950CF" w:rsidRDefault="0068643F" w:rsidP="0068643F">
      <w:pPr>
        <w:pStyle w:val="paragraph"/>
        <w:spacing w:before="0" w:beforeAutospacing="0" w:after="0" w:afterAutospacing="0"/>
        <w:ind w:left="5760"/>
        <w:jc w:val="right"/>
        <w:textAlignment w:val="baseline"/>
        <w:rPr>
          <w:rFonts w:ascii="Segoe UI" w:hAnsi="Segoe UI" w:cs="Segoe UI"/>
          <w:sz w:val="18"/>
          <w:szCs w:val="18"/>
        </w:rPr>
      </w:pPr>
      <w:r w:rsidRPr="005950CF">
        <w:rPr>
          <w:rStyle w:val="normaltextrun"/>
          <w:rFonts w:ascii="Calibri" w:hAnsi="Calibri" w:cs="Calibri"/>
          <w:i/>
          <w:iCs/>
          <w:sz w:val="22"/>
          <w:szCs w:val="22"/>
        </w:rPr>
        <w:t>     AA Statement Required by KRS 6.350</w:t>
      </w:r>
      <w:r w:rsidRPr="005950CF">
        <w:rPr>
          <w:rStyle w:val="eop"/>
          <w:rFonts w:ascii="Calibri" w:hAnsi="Calibri" w:cs="Calibri"/>
          <w:sz w:val="22"/>
          <w:szCs w:val="22"/>
        </w:rPr>
        <w:t> </w:t>
      </w:r>
    </w:p>
    <w:p w14:paraId="20223DD0" w14:textId="5CD9926C" w:rsidR="0068643F" w:rsidRDefault="0068643F" w:rsidP="0068643F">
      <w:pPr>
        <w:pStyle w:val="paragraph"/>
        <w:spacing w:before="0" w:beforeAutospacing="0" w:after="0" w:afterAutospacing="0"/>
        <w:ind w:left="8280" w:firstLine="360"/>
        <w:jc w:val="right"/>
        <w:textAlignment w:val="baseline"/>
        <w:rPr>
          <w:rStyle w:val="eop"/>
          <w:rFonts w:ascii="Calibri" w:hAnsi="Calibri" w:cs="Calibri"/>
          <w:sz w:val="22"/>
          <w:szCs w:val="22"/>
        </w:rPr>
      </w:pPr>
      <w:r w:rsidRPr="005950CF">
        <w:rPr>
          <w:rStyle w:val="normaltextrun"/>
          <w:rFonts w:ascii="Calibri" w:hAnsi="Calibri" w:cs="Calibri"/>
          <w:i/>
          <w:iCs/>
          <w:sz w:val="22"/>
          <w:szCs w:val="22"/>
        </w:rPr>
        <w:t>Page 2</w:t>
      </w:r>
      <w:r w:rsidRPr="005950CF">
        <w:rPr>
          <w:rStyle w:val="eop"/>
          <w:rFonts w:ascii="Calibri" w:hAnsi="Calibri" w:cs="Calibri"/>
          <w:sz w:val="22"/>
          <w:szCs w:val="22"/>
        </w:rPr>
        <w:t> </w:t>
      </w:r>
    </w:p>
    <w:p w14:paraId="21D329C7" w14:textId="3CF68A64" w:rsidR="005950CF" w:rsidRDefault="005950CF" w:rsidP="0068643F">
      <w:pPr>
        <w:pStyle w:val="paragraph"/>
        <w:spacing w:before="0" w:beforeAutospacing="0" w:after="0" w:afterAutospacing="0"/>
        <w:ind w:left="8280" w:firstLine="360"/>
        <w:jc w:val="right"/>
        <w:textAlignment w:val="baseline"/>
        <w:rPr>
          <w:rStyle w:val="eop"/>
          <w:rFonts w:ascii="Calibri" w:hAnsi="Calibri" w:cs="Calibri"/>
          <w:sz w:val="22"/>
          <w:szCs w:val="22"/>
        </w:rPr>
      </w:pPr>
    </w:p>
    <w:p w14:paraId="5927E2A9" w14:textId="77777777" w:rsidR="005950CF" w:rsidRPr="005950CF" w:rsidRDefault="005950CF" w:rsidP="0068643F">
      <w:pPr>
        <w:pStyle w:val="paragraph"/>
        <w:spacing w:before="0" w:beforeAutospacing="0" w:after="0" w:afterAutospacing="0"/>
        <w:ind w:left="8280" w:firstLine="360"/>
        <w:jc w:val="right"/>
        <w:textAlignment w:val="baseline"/>
        <w:rPr>
          <w:rFonts w:ascii="Segoe UI" w:hAnsi="Segoe UI" w:cs="Segoe UI"/>
          <w:sz w:val="18"/>
          <w:szCs w:val="18"/>
        </w:rPr>
      </w:pPr>
    </w:p>
    <w:p w14:paraId="5CAA21D0" w14:textId="77777777" w:rsidR="0068643F" w:rsidRPr="005950CF" w:rsidRDefault="0068643F" w:rsidP="0068643F">
      <w:pPr>
        <w:pStyle w:val="paragraph"/>
        <w:spacing w:before="0" w:beforeAutospacing="0" w:after="0" w:afterAutospacing="0"/>
        <w:ind w:left="720"/>
        <w:textAlignment w:val="baseline"/>
        <w:rPr>
          <w:rFonts w:ascii="Segoe UI" w:hAnsi="Segoe UI" w:cs="Segoe UI"/>
          <w:sz w:val="18"/>
          <w:szCs w:val="18"/>
        </w:rPr>
      </w:pPr>
      <w:r w:rsidRPr="005950CF">
        <w:rPr>
          <w:rStyle w:val="eop"/>
          <w:rFonts w:ascii="Calibri" w:hAnsi="Calibri" w:cs="Calibri"/>
          <w:sz w:val="22"/>
          <w:szCs w:val="22"/>
        </w:rPr>
        <w:t> </w:t>
      </w:r>
    </w:p>
    <w:p w14:paraId="05E00CD2" w14:textId="726B1CF9" w:rsidR="0068643F" w:rsidRPr="005950CF" w:rsidRDefault="0068643F" w:rsidP="00A677DB">
      <w:pPr>
        <w:pStyle w:val="paragraph"/>
        <w:numPr>
          <w:ilvl w:val="0"/>
          <w:numId w:val="2"/>
        </w:numPr>
        <w:spacing w:before="0" w:beforeAutospacing="0" w:after="0" w:afterAutospacing="0"/>
        <w:textAlignment w:val="baseline"/>
        <w:rPr>
          <w:rFonts w:ascii="Calibri" w:hAnsi="Calibri" w:cs="Calibri"/>
          <w:sz w:val="22"/>
          <w:szCs w:val="22"/>
        </w:rPr>
      </w:pPr>
      <w:r w:rsidRPr="005950CF">
        <w:rPr>
          <w:rStyle w:val="normaltextrun"/>
          <w:rFonts w:ascii="Calibri" w:hAnsi="Calibri" w:cs="Calibri"/>
          <w:sz w:val="22"/>
          <w:szCs w:val="22"/>
        </w:rPr>
        <w:t>There is no estimated change in administrative expenses. </w:t>
      </w:r>
      <w:r w:rsidRPr="005950CF">
        <w:rPr>
          <w:rStyle w:val="eop"/>
          <w:rFonts w:ascii="Calibri" w:hAnsi="Calibri" w:cs="Calibri"/>
          <w:sz w:val="22"/>
          <w:szCs w:val="22"/>
        </w:rPr>
        <w:t> </w:t>
      </w:r>
    </w:p>
    <w:p w14:paraId="7F58891C" w14:textId="77777777" w:rsidR="0068643F" w:rsidRPr="0068643F" w:rsidRDefault="0068643F" w:rsidP="0068643F">
      <w:pPr>
        <w:pStyle w:val="paragraph"/>
        <w:spacing w:before="0" w:beforeAutospacing="0" w:after="0" w:afterAutospacing="0"/>
        <w:ind w:left="720"/>
        <w:textAlignment w:val="baseline"/>
        <w:rPr>
          <w:rFonts w:ascii="Segoe UI" w:hAnsi="Segoe UI" w:cs="Segoe UI"/>
          <w:color w:val="FF0000"/>
          <w:sz w:val="18"/>
          <w:szCs w:val="18"/>
        </w:rPr>
      </w:pPr>
      <w:r w:rsidRPr="0068643F">
        <w:rPr>
          <w:rStyle w:val="eop"/>
          <w:rFonts w:ascii="Calibri" w:hAnsi="Calibri" w:cs="Calibri"/>
          <w:color w:val="FF0000"/>
          <w:sz w:val="22"/>
          <w:szCs w:val="22"/>
        </w:rPr>
        <w:t> </w:t>
      </w:r>
    </w:p>
    <w:p w14:paraId="0290F98D" w14:textId="136F2348" w:rsidR="0068643F" w:rsidRPr="005950CF" w:rsidRDefault="0068643F" w:rsidP="0068643F">
      <w:pPr>
        <w:pStyle w:val="paragraph"/>
        <w:spacing w:before="0" w:beforeAutospacing="0" w:after="0" w:afterAutospacing="0"/>
        <w:textAlignment w:val="baseline"/>
        <w:rPr>
          <w:rStyle w:val="eop"/>
          <w:rFonts w:ascii="Calibri" w:hAnsi="Calibri" w:cs="Calibri"/>
          <w:sz w:val="22"/>
          <w:szCs w:val="22"/>
        </w:rPr>
      </w:pPr>
      <w:r w:rsidRPr="005950CF">
        <w:rPr>
          <w:rStyle w:val="normaltextrun"/>
          <w:rFonts w:ascii="Calibri" w:hAnsi="Calibri" w:cs="Calibri"/>
          <w:sz w:val="22"/>
          <w:szCs w:val="22"/>
        </w:rPr>
        <w:t xml:space="preserve">We have not requested any further actuarial analysis of </w:t>
      </w:r>
      <w:r w:rsidR="005950CF">
        <w:rPr>
          <w:rStyle w:val="normaltextrun"/>
          <w:rFonts w:ascii="Calibri" w:hAnsi="Calibri" w:cs="Calibri"/>
          <w:sz w:val="22"/>
          <w:szCs w:val="22"/>
        </w:rPr>
        <w:t xml:space="preserve">House </w:t>
      </w:r>
      <w:r w:rsidRPr="005950CF">
        <w:rPr>
          <w:rStyle w:val="normaltextrun"/>
          <w:rFonts w:ascii="Calibri" w:hAnsi="Calibri" w:cs="Calibri"/>
          <w:sz w:val="22"/>
          <w:szCs w:val="22"/>
        </w:rPr>
        <w:t xml:space="preserve">Bill </w:t>
      </w:r>
      <w:r w:rsidR="005950CF">
        <w:rPr>
          <w:rStyle w:val="normaltextrun"/>
          <w:rFonts w:ascii="Calibri" w:hAnsi="Calibri" w:cs="Calibri"/>
          <w:sz w:val="22"/>
          <w:szCs w:val="22"/>
        </w:rPr>
        <w:t>551</w:t>
      </w:r>
      <w:r w:rsidRPr="005950CF">
        <w:rPr>
          <w:rStyle w:val="normaltextrun"/>
          <w:rFonts w:ascii="Calibri" w:hAnsi="Calibri" w:cs="Calibri"/>
          <w:sz w:val="22"/>
          <w:szCs w:val="22"/>
        </w:rPr>
        <w:t xml:space="preserve"> (2023 RS BR </w:t>
      </w:r>
      <w:r w:rsidR="005950CF">
        <w:rPr>
          <w:rStyle w:val="normaltextrun"/>
          <w:rFonts w:ascii="Calibri" w:hAnsi="Calibri" w:cs="Calibri"/>
          <w:sz w:val="22"/>
          <w:szCs w:val="22"/>
        </w:rPr>
        <w:t>812</w:t>
      </w:r>
      <w:r w:rsidRPr="005950CF">
        <w:rPr>
          <w:rStyle w:val="normaltextrun"/>
          <w:rFonts w:ascii="Calibri" w:hAnsi="Calibri" w:cs="Calibri"/>
          <w:sz w:val="22"/>
          <w:szCs w:val="22"/>
        </w:rPr>
        <w:t>)</w:t>
      </w:r>
      <w:r w:rsidRPr="005950CF">
        <w:rPr>
          <w:rStyle w:val="normaltextrun"/>
          <w:rFonts w:ascii="Calibri" w:hAnsi="Calibri" w:cs="Calibri"/>
          <w:b/>
          <w:bCs/>
          <w:sz w:val="22"/>
          <w:szCs w:val="22"/>
        </w:rPr>
        <w:t xml:space="preserve"> </w:t>
      </w:r>
      <w:r w:rsidRPr="005950CF">
        <w:rPr>
          <w:rStyle w:val="normaltextrun"/>
          <w:rFonts w:ascii="Calibri" w:hAnsi="Calibri" w:cs="Calibri"/>
          <w:sz w:val="22"/>
          <w:szCs w:val="22"/>
        </w:rPr>
        <w:t>by the Authority’s independent actuary.</w:t>
      </w:r>
      <w:r w:rsidRPr="005950CF">
        <w:rPr>
          <w:rStyle w:val="eop"/>
          <w:rFonts w:ascii="Calibri" w:hAnsi="Calibri" w:cs="Calibri"/>
          <w:sz w:val="22"/>
          <w:szCs w:val="22"/>
        </w:rPr>
        <w:t> </w:t>
      </w:r>
    </w:p>
    <w:p w14:paraId="72FB898C" w14:textId="77777777" w:rsidR="005950CF" w:rsidRPr="005950CF" w:rsidRDefault="005950CF" w:rsidP="0068643F">
      <w:pPr>
        <w:pStyle w:val="paragraph"/>
        <w:spacing w:before="0" w:beforeAutospacing="0" w:after="0" w:afterAutospacing="0"/>
        <w:textAlignment w:val="baseline"/>
        <w:rPr>
          <w:rFonts w:ascii="Segoe UI" w:hAnsi="Segoe UI" w:cs="Segoe UI"/>
          <w:sz w:val="18"/>
          <w:szCs w:val="18"/>
        </w:rPr>
      </w:pPr>
    </w:p>
    <w:p w14:paraId="0EC24BCD" w14:textId="78D3D4B2" w:rsidR="0068643F" w:rsidRPr="005950CF" w:rsidRDefault="0068643F" w:rsidP="0068643F">
      <w:pPr>
        <w:pStyle w:val="paragraph"/>
        <w:spacing w:before="0" w:beforeAutospacing="0" w:after="0" w:afterAutospacing="0"/>
        <w:textAlignment w:val="baseline"/>
        <w:rPr>
          <w:rFonts w:ascii="Segoe UI" w:hAnsi="Segoe UI" w:cs="Segoe UI"/>
          <w:sz w:val="18"/>
          <w:szCs w:val="18"/>
        </w:rPr>
      </w:pPr>
      <w:r w:rsidRPr="005950CF">
        <w:rPr>
          <w:rStyle w:val="normaltextrun"/>
          <w:rFonts w:ascii="Calibri" w:hAnsi="Calibri" w:cs="Calibri"/>
          <w:sz w:val="22"/>
          <w:szCs w:val="22"/>
        </w:rPr>
        <w:t xml:space="preserve">Please let me know if you have any questions regarding our analysis of </w:t>
      </w:r>
      <w:r w:rsidR="005950CF" w:rsidRPr="005950CF">
        <w:rPr>
          <w:rStyle w:val="normaltextrun"/>
          <w:rFonts w:ascii="Calibri" w:hAnsi="Calibri" w:cs="Calibri"/>
          <w:sz w:val="22"/>
          <w:szCs w:val="22"/>
        </w:rPr>
        <w:t>House</w:t>
      </w:r>
      <w:r w:rsidRPr="005950CF">
        <w:rPr>
          <w:rStyle w:val="normaltextrun"/>
          <w:rFonts w:ascii="Calibri" w:hAnsi="Calibri" w:cs="Calibri"/>
          <w:sz w:val="22"/>
          <w:szCs w:val="22"/>
        </w:rPr>
        <w:t xml:space="preserve"> Bill </w:t>
      </w:r>
      <w:r w:rsidR="005950CF" w:rsidRPr="005950CF">
        <w:rPr>
          <w:rStyle w:val="normaltextrun"/>
          <w:rFonts w:ascii="Calibri" w:hAnsi="Calibri" w:cs="Calibri"/>
          <w:sz w:val="22"/>
          <w:szCs w:val="22"/>
        </w:rPr>
        <w:t>551</w:t>
      </w:r>
      <w:r w:rsidRPr="005950CF">
        <w:rPr>
          <w:rStyle w:val="normaltextrun"/>
          <w:rFonts w:ascii="Calibri" w:hAnsi="Calibri" w:cs="Calibri"/>
          <w:sz w:val="22"/>
          <w:szCs w:val="22"/>
        </w:rPr>
        <w:t xml:space="preserve"> (2023 RS BR </w:t>
      </w:r>
      <w:r w:rsidR="005950CF" w:rsidRPr="005950CF">
        <w:rPr>
          <w:rStyle w:val="normaltextrun"/>
          <w:rFonts w:ascii="Calibri" w:hAnsi="Calibri" w:cs="Calibri"/>
          <w:sz w:val="22"/>
          <w:szCs w:val="22"/>
        </w:rPr>
        <w:t>812</w:t>
      </w:r>
      <w:r w:rsidRPr="005950CF">
        <w:rPr>
          <w:rStyle w:val="normaltextrun"/>
          <w:rFonts w:ascii="Calibri" w:hAnsi="Calibri" w:cs="Calibri"/>
          <w:sz w:val="22"/>
          <w:szCs w:val="22"/>
        </w:rPr>
        <w:t>). </w:t>
      </w:r>
      <w:r w:rsidRPr="005950CF">
        <w:rPr>
          <w:rStyle w:val="eop"/>
          <w:rFonts w:ascii="Calibri" w:hAnsi="Calibri" w:cs="Calibri"/>
          <w:sz w:val="22"/>
          <w:szCs w:val="22"/>
        </w:rPr>
        <w:t> </w:t>
      </w:r>
    </w:p>
    <w:p w14:paraId="4EE2A614" w14:textId="77777777" w:rsidR="0068643F" w:rsidRDefault="0068643F" w:rsidP="0068643F">
      <w:pPr>
        <w:pStyle w:val="paragraph"/>
        <w:spacing w:before="0" w:beforeAutospacing="0" w:after="0" w:afterAutospacing="0"/>
        <w:textAlignment w:val="baseline"/>
        <w:rPr>
          <w:rStyle w:val="eop"/>
          <w:rFonts w:ascii="Calibri" w:hAnsi="Calibri" w:cs="Calibri"/>
          <w:sz w:val="22"/>
          <w:szCs w:val="22"/>
        </w:rPr>
      </w:pPr>
      <w:r w:rsidRPr="005950CF">
        <w:rPr>
          <w:rStyle w:val="eop"/>
          <w:rFonts w:ascii="Calibri" w:hAnsi="Calibri" w:cs="Calibri"/>
          <w:sz w:val="22"/>
          <w:szCs w:val="22"/>
        </w:rPr>
        <w:t> </w:t>
      </w:r>
    </w:p>
    <w:p w14:paraId="6583E5B3" w14:textId="77777777" w:rsidR="00A677DB" w:rsidRDefault="00A677DB" w:rsidP="0068643F">
      <w:pPr>
        <w:pStyle w:val="paragraph"/>
        <w:spacing w:before="0" w:beforeAutospacing="0" w:after="0" w:afterAutospacing="0"/>
        <w:textAlignment w:val="baseline"/>
        <w:rPr>
          <w:rStyle w:val="eop"/>
          <w:rFonts w:ascii="Calibri" w:hAnsi="Calibri" w:cs="Calibri"/>
          <w:sz w:val="22"/>
          <w:szCs w:val="22"/>
        </w:rPr>
      </w:pPr>
    </w:p>
    <w:p w14:paraId="4D8B4AA1" w14:textId="77777777" w:rsidR="00A677DB" w:rsidRPr="005950CF" w:rsidRDefault="00A677DB" w:rsidP="0068643F">
      <w:pPr>
        <w:pStyle w:val="paragraph"/>
        <w:spacing w:before="0" w:beforeAutospacing="0" w:after="0" w:afterAutospacing="0"/>
        <w:textAlignment w:val="baseline"/>
        <w:rPr>
          <w:rFonts w:ascii="Segoe UI" w:hAnsi="Segoe UI" w:cs="Segoe UI"/>
          <w:sz w:val="18"/>
          <w:szCs w:val="18"/>
        </w:rPr>
      </w:pPr>
    </w:p>
    <w:p w14:paraId="680A3D5B" w14:textId="77777777" w:rsidR="0068643F" w:rsidRPr="005950CF" w:rsidRDefault="0068643F" w:rsidP="0068643F">
      <w:pPr>
        <w:pStyle w:val="paragraph"/>
        <w:spacing w:before="0" w:beforeAutospacing="0" w:after="0" w:afterAutospacing="0"/>
        <w:textAlignment w:val="baseline"/>
        <w:rPr>
          <w:rFonts w:ascii="Segoe UI" w:hAnsi="Segoe UI" w:cs="Segoe UI"/>
          <w:sz w:val="18"/>
          <w:szCs w:val="18"/>
        </w:rPr>
      </w:pPr>
      <w:r w:rsidRPr="005950CF">
        <w:rPr>
          <w:rStyle w:val="normaltextrun"/>
          <w:rFonts w:ascii="Calibri" w:hAnsi="Calibri" w:cs="Calibri"/>
          <w:sz w:val="22"/>
          <w:szCs w:val="22"/>
        </w:rPr>
        <w:t>Sincerely,</w:t>
      </w:r>
      <w:r w:rsidRPr="005950CF">
        <w:rPr>
          <w:rStyle w:val="eop"/>
          <w:rFonts w:ascii="Calibri" w:hAnsi="Calibri" w:cs="Calibri"/>
          <w:sz w:val="22"/>
          <w:szCs w:val="22"/>
        </w:rPr>
        <w:t> </w:t>
      </w:r>
    </w:p>
    <w:p w14:paraId="6BE0C211" w14:textId="22B07CD7" w:rsidR="0068643F" w:rsidRPr="005950CF" w:rsidRDefault="0068643F" w:rsidP="0068643F">
      <w:pPr>
        <w:pStyle w:val="paragraph"/>
        <w:spacing w:before="0" w:beforeAutospacing="0" w:after="0" w:afterAutospacing="0"/>
        <w:textAlignment w:val="baseline"/>
        <w:rPr>
          <w:rFonts w:ascii="Segoe UI" w:hAnsi="Segoe UI" w:cs="Segoe UI"/>
          <w:sz w:val="18"/>
          <w:szCs w:val="18"/>
        </w:rPr>
      </w:pPr>
      <w:r w:rsidRPr="005950CF">
        <w:rPr>
          <w:rFonts w:asciiTheme="minorHAnsi" w:eastAsiaTheme="minorHAnsi" w:hAnsiTheme="minorHAnsi" w:cstheme="minorBidi"/>
          <w:noProof/>
          <w:sz w:val="21"/>
          <w:szCs w:val="21"/>
        </w:rPr>
        <w:drawing>
          <wp:inline distT="0" distB="0" distL="0" distR="0" wp14:anchorId="5E70D8D3" wp14:editId="34B1C3C7">
            <wp:extent cx="2057400"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7400" cy="638175"/>
                    </a:xfrm>
                    <a:prstGeom prst="rect">
                      <a:avLst/>
                    </a:prstGeom>
                    <a:noFill/>
                    <a:ln>
                      <a:noFill/>
                    </a:ln>
                  </pic:spPr>
                </pic:pic>
              </a:graphicData>
            </a:graphic>
          </wp:inline>
        </w:drawing>
      </w:r>
      <w:r w:rsidRPr="005950CF">
        <w:rPr>
          <w:rStyle w:val="eop"/>
          <w:rFonts w:ascii="Calibri" w:hAnsi="Calibri" w:cs="Calibri"/>
          <w:sz w:val="22"/>
          <w:szCs w:val="22"/>
        </w:rPr>
        <w:t> </w:t>
      </w:r>
    </w:p>
    <w:p w14:paraId="2882099A" w14:textId="1820BE51" w:rsidR="0068643F" w:rsidRPr="005950CF" w:rsidRDefault="0068643F" w:rsidP="0068643F">
      <w:pPr>
        <w:pStyle w:val="paragraph"/>
        <w:spacing w:before="0" w:beforeAutospacing="0" w:after="0" w:afterAutospacing="0"/>
        <w:textAlignment w:val="baseline"/>
        <w:rPr>
          <w:rFonts w:ascii="Segoe UI" w:hAnsi="Segoe UI" w:cs="Segoe UI"/>
          <w:sz w:val="18"/>
          <w:szCs w:val="18"/>
        </w:rPr>
      </w:pPr>
      <w:r w:rsidRPr="005950CF">
        <w:rPr>
          <w:rStyle w:val="normaltextrun"/>
          <w:rFonts w:ascii="Calibri" w:hAnsi="Calibri" w:cs="Calibri"/>
          <w:sz w:val="22"/>
          <w:szCs w:val="22"/>
        </w:rPr>
        <w:t>Dav</w:t>
      </w:r>
      <w:r w:rsidR="005950CF">
        <w:rPr>
          <w:rStyle w:val="normaltextrun"/>
          <w:rFonts w:ascii="Calibri" w:hAnsi="Calibri" w:cs="Calibri"/>
          <w:sz w:val="22"/>
          <w:szCs w:val="22"/>
        </w:rPr>
        <w:t>id</w:t>
      </w:r>
      <w:r w:rsidRPr="005950CF">
        <w:rPr>
          <w:rStyle w:val="normaltextrun"/>
          <w:rFonts w:ascii="Calibri" w:hAnsi="Calibri" w:cs="Calibri"/>
          <w:sz w:val="22"/>
          <w:szCs w:val="22"/>
        </w:rPr>
        <w:t xml:space="preserve"> L. Eager</w:t>
      </w:r>
      <w:r w:rsidRPr="005950CF">
        <w:rPr>
          <w:rStyle w:val="eop"/>
          <w:rFonts w:ascii="Calibri" w:hAnsi="Calibri" w:cs="Calibri"/>
          <w:sz w:val="22"/>
          <w:szCs w:val="22"/>
        </w:rPr>
        <w:t> </w:t>
      </w:r>
    </w:p>
    <w:p w14:paraId="1FB72380" w14:textId="77777777" w:rsidR="0068643F" w:rsidRPr="005950CF" w:rsidRDefault="0068643F" w:rsidP="0068643F">
      <w:pPr>
        <w:pStyle w:val="paragraph"/>
        <w:spacing w:before="0" w:beforeAutospacing="0" w:after="0" w:afterAutospacing="0"/>
        <w:textAlignment w:val="baseline"/>
        <w:rPr>
          <w:rFonts w:ascii="Segoe UI" w:hAnsi="Segoe UI" w:cs="Segoe UI"/>
          <w:sz w:val="18"/>
          <w:szCs w:val="18"/>
        </w:rPr>
      </w:pPr>
      <w:r w:rsidRPr="005950CF">
        <w:rPr>
          <w:rStyle w:val="normaltextrun"/>
          <w:rFonts w:ascii="Calibri" w:hAnsi="Calibri" w:cs="Calibri"/>
          <w:sz w:val="22"/>
          <w:szCs w:val="22"/>
        </w:rPr>
        <w:t>Executive Director</w:t>
      </w:r>
      <w:r w:rsidRPr="005950CF">
        <w:rPr>
          <w:rStyle w:val="eop"/>
          <w:rFonts w:ascii="Calibri" w:hAnsi="Calibri" w:cs="Calibri"/>
          <w:sz w:val="22"/>
          <w:szCs w:val="22"/>
        </w:rPr>
        <w:t> </w:t>
      </w:r>
    </w:p>
    <w:p w14:paraId="4FD9B513" w14:textId="77777777" w:rsidR="0068643F" w:rsidRPr="005950CF" w:rsidRDefault="0068643F" w:rsidP="0068643F">
      <w:pPr>
        <w:pStyle w:val="paragraph"/>
        <w:spacing w:before="0" w:beforeAutospacing="0" w:after="0" w:afterAutospacing="0"/>
        <w:textAlignment w:val="baseline"/>
        <w:rPr>
          <w:rFonts w:ascii="Segoe UI" w:hAnsi="Segoe UI" w:cs="Segoe UI"/>
          <w:sz w:val="18"/>
          <w:szCs w:val="18"/>
        </w:rPr>
      </w:pPr>
      <w:r w:rsidRPr="005950CF">
        <w:rPr>
          <w:rStyle w:val="normaltextrun"/>
          <w:rFonts w:ascii="Calibri" w:hAnsi="Calibri" w:cs="Calibri"/>
          <w:sz w:val="22"/>
          <w:szCs w:val="22"/>
        </w:rPr>
        <w:t>Kentucky Public Pensions Authority</w:t>
      </w:r>
      <w:r w:rsidRPr="005950CF">
        <w:rPr>
          <w:rStyle w:val="eop"/>
          <w:rFonts w:ascii="Calibri" w:hAnsi="Calibri" w:cs="Calibri"/>
          <w:sz w:val="22"/>
          <w:szCs w:val="22"/>
        </w:rPr>
        <w:t> </w:t>
      </w:r>
    </w:p>
    <w:p w14:paraId="338A4A04" w14:textId="77777777" w:rsidR="005F4358" w:rsidRPr="0068643F" w:rsidRDefault="005F4358">
      <w:pPr>
        <w:rPr>
          <w:color w:val="FF0000"/>
          <w:sz w:val="21"/>
          <w:szCs w:val="21"/>
        </w:rPr>
      </w:pPr>
    </w:p>
    <w:p w14:paraId="5B465BA9" w14:textId="77777777" w:rsidR="007F0D39" w:rsidRPr="005F4358" w:rsidRDefault="007F0D39">
      <w:pPr>
        <w:rPr>
          <w:sz w:val="21"/>
          <w:szCs w:val="21"/>
        </w:rPr>
      </w:pPr>
    </w:p>
    <w:p w14:paraId="353744ED" w14:textId="77777777" w:rsidR="007F0D39" w:rsidRPr="005F4358" w:rsidRDefault="007F0D39" w:rsidP="007F0D39">
      <w:pPr>
        <w:rPr>
          <w:sz w:val="21"/>
          <w:szCs w:val="21"/>
        </w:rPr>
      </w:pPr>
    </w:p>
    <w:sectPr w:rsidR="007F0D39" w:rsidRPr="005F4358" w:rsidSect="007F0D39">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919C6" w14:textId="77777777" w:rsidR="007F0D39" w:rsidRDefault="007F0D39" w:rsidP="007F0D39">
      <w:pPr>
        <w:spacing w:after="0" w:line="240" w:lineRule="auto"/>
      </w:pPr>
      <w:r>
        <w:separator/>
      </w:r>
    </w:p>
  </w:endnote>
  <w:endnote w:type="continuationSeparator" w:id="0">
    <w:p w14:paraId="6E6F674C" w14:textId="77777777" w:rsidR="007F0D39" w:rsidRDefault="007F0D39" w:rsidP="007F0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C0C78" w14:textId="77777777" w:rsidR="007F0D39" w:rsidRDefault="007F0D39" w:rsidP="007F0D39">
      <w:pPr>
        <w:spacing w:after="0" w:line="240" w:lineRule="auto"/>
      </w:pPr>
      <w:r>
        <w:separator/>
      </w:r>
    </w:p>
  </w:footnote>
  <w:footnote w:type="continuationSeparator" w:id="0">
    <w:p w14:paraId="7B58A04A" w14:textId="77777777" w:rsidR="007F0D39" w:rsidRDefault="007F0D39" w:rsidP="007F0D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7DC7D" w14:textId="77777777" w:rsidR="007F0D39" w:rsidRDefault="007F0D39">
    <w:pPr>
      <w:pStyle w:val="Header"/>
    </w:pPr>
    <w:r>
      <w:rPr>
        <w:noProof/>
      </w:rPr>
      <w:drawing>
        <wp:anchor distT="0" distB="0" distL="114300" distR="114300" simplePos="0" relativeHeight="251660288" behindDoc="0" locked="0" layoutInCell="1" allowOverlap="1" wp14:anchorId="3DC077CD" wp14:editId="1BC0CC6A">
          <wp:simplePos x="0" y="0"/>
          <wp:positionH relativeFrom="margin">
            <wp:posOffset>-425450</wp:posOffset>
          </wp:positionH>
          <wp:positionV relativeFrom="paragraph">
            <wp:posOffset>-183185</wp:posOffset>
          </wp:positionV>
          <wp:extent cx="6793992" cy="118872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nuary 2020_KPPA letter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93992" cy="11887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C080C"/>
    <w:multiLevelType w:val="multilevel"/>
    <w:tmpl w:val="E78C9E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587724"/>
    <w:multiLevelType w:val="multilevel"/>
    <w:tmpl w:val="EA9E54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551428"/>
    <w:multiLevelType w:val="multilevel"/>
    <w:tmpl w:val="78109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D39"/>
    <w:rsid w:val="00072098"/>
    <w:rsid w:val="000D0462"/>
    <w:rsid w:val="00166085"/>
    <w:rsid w:val="001A1375"/>
    <w:rsid w:val="002A3459"/>
    <w:rsid w:val="00342209"/>
    <w:rsid w:val="00377250"/>
    <w:rsid w:val="00431428"/>
    <w:rsid w:val="004C086A"/>
    <w:rsid w:val="005950CF"/>
    <w:rsid w:val="005F4358"/>
    <w:rsid w:val="0068643F"/>
    <w:rsid w:val="007F0D39"/>
    <w:rsid w:val="00830537"/>
    <w:rsid w:val="0087711C"/>
    <w:rsid w:val="008E02D1"/>
    <w:rsid w:val="008E4B36"/>
    <w:rsid w:val="00901754"/>
    <w:rsid w:val="00935DFF"/>
    <w:rsid w:val="00952DA1"/>
    <w:rsid w:val="00A37C43"/>
    <w:rsid w:val="00A677DB"/>
    <w:rsid w:val="00A96656"/>
    <w:rsid w:val="00BB2464"/>
    <w:rsid w:val="00D20CA2"/>
    <w:rsid w:val="00D52CD2"/>
    <w:rsid w:val="00E0010A"/>
    <w:rsid w:val="00FC3D1F"/>
    <w:rsid w:val="00FD01D1"/>
    <w:rsid w:val="00FF2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2CDA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3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D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D39"/>
  </w:style>
  <w:style w:type="paragraph" w:styleId="Footer">
    <w:name w:val="footer"/>
    <w:basedOn w:val="Normal"/>
    <w:link w:val="FooterChar"/>
    <w:uiPriority w:val="99"/>
    <w:unhideWhenUsed/>
    <w:rsid w:val="007F0D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D39"/>
  </w:style>
  <w:style w:type="paragraph" w:styleId="BalloonText">
    <w:name w:val="Balloon Text"/>
    <w:basedOn w:val="Normal"/>
    <w:link w:val="BalloonTextChar"/>
    <w:uiPriority w:val="99"/>
    <w:semiHidden/>
    <w:unhideWhenUsed/>
    <w:rsid w:val="003772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250"/>
    <w:rPr>
      <w:rFonts w:ascii="Segoe UI" w:hAnsi="Segoe UI" w:cs="Segoe UI"/>
      <w:sz w:val="18"/>
      <w:szCs w:val="18"/>
    </w:rPr>
  </w:style>
  <w:style w:type="paragraph" w:customStyle="1" w:styleId="paragraph">
    <w:name w:val="paragraph"/>
    <w:basedOn w:val="Normal"/>
    <w:rsid w:val="006864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8643F"/>
  </w:style>
  <w:style w:type="character" w:customStyle="1" w:styleId="eop">
    <w:name w:val="eop"/>
    <w:basedOn w:val="DefaultParagraphFont"/>
    <w:rsid w:val="0068643F"/>
  </w:style>
  <w:style w:type="character" w:customStyle="1" w:styleId="tabchar">
    <w:name w:val="tabchar"/>
    <w:basedOn w:val="DefaultParagraphFont"/>
    <w:rsid w:val="00686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023534">
      <w:bodyDiv w:val="1"/>
      <w:marLeft w:val="0"/>
      <w:marRight w:val="0"/>
      <w:marTop w:val="0"/>
      <w:marBottom w:val="0"/>
      <w:divBdr>
        <w:top w:val="none" w:sz="0" w:space="0" w:color="auto"/>
        <w:left w:val="none" w:sz="0" w:space="0" w:color="auto"/>
        <w:bottom w:val="none" w:sz="0" w:space="0" w:color="auto"/>
        <w:right w:val="none" w:sz="0" w:space="0" w:color="auto"/>
      </w:divBdr>
      <w:divsChild>
        <w:div w:id="325090300">
          <w:marLeft w:val="0"/>
          <w:marRight w:val="0"/>
          <w:marTop w:val="0"/>
          <w:marBottom w:val="0"/>
          <w:divBdr>
            <w:top w:val="none" w:sz="0" w:space="0" w:color="auto"/>
            <w:left w:val="none" w:sz="0" w:space="0" w:color="auto"/>
            <w:bottom w:val="none" w:sz="0" w:space="0" w:color="auto"/>
            <w:right w:val="none" w:sz="0" w:space="0" w:color="auto"/>
          </w:divBdr>
        </w:div>
        <w:div w:id="625738419">
          <w:marLeft w:val="0"/>
          <w:marRight w:val="0"/>
          <w:marTop w:val="0"/>
          <w:marBottom w:val="0"/>
          <w:divBdr>
            <w:top w:val="none" w:sz="0" w:space="0" w:color="auto"/>
            <w:left w:val="none" w:sz="0" w:space="0" w:color="auto"/>
            <w:bottom w:val="none" w:sz="0" w:space="0" w:color="auto"/>
            <w:right w:val="none" w:sz="0" w:space="0" w:color="auto"/>
          </w:divBdr>
        </w:div>
        <w:div w:id="201554048">
          <w:marLeft w:val="0"/>
          <w:marRight w:val="0"/>
          <w:marTop w:val="0"/>
          <w:marBottom w:val="0"/>
          <w:divBdr>
            <w:top w:val="none" w:sz="0" w:space="0" w:color="auto"/>
            <w:left w:val="none" w:sz="0" w:space="0" w:color="auto"/>
            <w:bottom w:val="none" w:sz="0" w:space="0" w:color="auto"/>
            <w:right w:val="none" w:sz="0" w:space="0" w:color="auto"/>
          </w:divBdr>
        </w:div>
        <w:div w:id="47843265">
          <w:marLeft w:val="0"/>
          <w:marRight w:val="0"/>
          <w:marTop w:val="0"/>
          <w:marBottom w:val="0"/>
          <w:divBdr>
            <w:top w:val="none" w:sz="0" w:space="0" w:color="auto"/>
            <w:left w:val="none" w:sz="0" w:space="0" w:color="auto"/>
            <w:bottom w:val="none" w:sz="0" w:space="0" w:color="auto"/>
            <w:right w:val="none" w:sz="0" w:space="0" w:color="auto"/>
          </w:divBdr>
        </w:div>
        <w:div w:id="179781625">
          <w:marLeft w:val="0"/>
          <w:marRight w:val="0"/>
          <w:marTop w:val="0"/>
          <w:marBottom w:val="0"/>
          <w:divBdr>
            <w:top w:val="none" w:sz="0" w:space="0" w:color="auto"/>
            <w:left w:val="none" w:sz="0" w:space="0" w:color="auto"/>
            <w:bottom w:val="none" w:sz="0" w:space="0" w:color="auto"/>
            <w:right w:val="none" w:sz="0" w:space="0" w:color="auto"/>
          </w:divBdr>
        </w:div>
        <w:div w:id="1182668489">
          <w:marLeft w:val="0"/>
          <w:marRight w:val="0"/>
          <w:marTop w:val="0"/>
          <w:marBottom w:val="0"/>
          <w:divBdr>
            <w:top w:val="none" w:sz="0" w:space="0" w:color="auto"/>
            <w:left w:val="none" w:sz="0" w:space="0" w:color="auto"/>
            <w:bottom w:val="none" w:sz="0" w:space="0" w:color="auto"/>
            <w:right w:val="none" w:sz="0" w:space="0" w:color="auto"/>
          </w:divBdr>
        </w:div>
        <w:div w:id="590353611">
          <w:marLeft w:val="0"/>
          <w:marRight w:val="0"/>
          <w:marTop w:val="0"/>
          <w:marBottom w:val="0"/>
          <w:divBdr>
            <w:top w:val="none" w:sz="0" w:space="0" w:color="auto"/>
            <w:left w:val="none" w:sz="0" w:space="0" w:color="auto"/>
            <w:bottom w:val="none" w:sz="0" w:space="0" w:color="auto"/>
            <w:right w:val="none" w:sz="0" w:space="0" w:color="auto"/>
          </w:divBdr>
        </w:div>
        <w:div w:id="1177840965">
          <w:marLeft w:val="0"/>
          <w:marRight w:val="0"/>
          <w:marTop w:val="0"/>
          <w:marBottom w:val="0"/>
          <w:divBdr>
            <w:top w:val="none" w:sz="0" w:space="0" w:color="auto"/>
            <w:left w:val="none" w:sz="0" w:space="0" w:color="auto"/>
            <w:bottom w:val="none" w:sz="0" w:space="0" w:color="auto"/>
            <w:right w:val="none" w:sz="0" w:space="0" w:color="auto"/>
          </w:divBdr>
        </w:div>
        <w:div w:id="102112789">
          <w:marLeft w:val="0"/>
          <w:marRight w:val="0"/>
          <w:marTop w:val="0"/>
          <w:marBottom w:val="0"/>
          <w:divBdr>
            <w:top w:val="none" w:sz="0" w:space="0" w:color="auto"/>
            <w:left w:val="none" w:sz="0" w:space="0" w:color="auto"/>
            <w:bottom w:val="none" w:sz="0" w:space="0" w:color="auto"/>
            <w:right w:val="none" w:sz="0" w:space="0" w:color="auto"/>
          </w:divBdr>
        </w:div>
        <w:div w:id="432168692">
          <w:marLeft w:val="0"/>
          <w:marRight w:val="0"/>
          <w:marTop w:val="0"/>
          <w:marBottom w:val="0"/>
          <w:divBdr>
            <w:top w:val="none" w:sz="0" w:space="0" w:color="auto"/>
            <w:left w:val="none" w:sz="0" w:space="0" w:color="auto"/>
            <w:bottom w:val="none" w:sz="0" w:space="0" w:color="auto"/>
            <w:right w:val="none" w:sz="0" w:space="0" w:color="auto"/>
          </w:divBdr>
        </w:div>
        <w:div w:id="1403672293">
          <w:marLeft w:val="0"/>
          <w:marRight w:val="0"/>
          <w:marTop w:val="0"/>
          <w:marBottom w:val="0"/>
          <w:divBdr>
            <w:top w:val="none" w:sz="0" w:space="0" w:color="auto"/>
            <w:left w:val="none" w:sz="0" w:space="0" w:color="auto"/>
            <w:bottom w:val="none" w:sz="0" w:space="0" w:color="auto"/>
            <w:right w:val="none" w:sz="0" w:space="0" w:color="auto"/>
          </w:divBdr>
        </w:div>
        <w:div w:id="1121538475">
          <w:marLeft w:val="0"/>
          <w:marRight w:val="0"/>
          <w:marTop w:val="0"/>
          <w:marBottom w:val="0"/>
          <w:divBdr>
            <w:top w:val="none" w:sz="0" w:space="0" w:color="auto"/>
            <w:left w:val="none" w:sz="0" w:space="0" w:color="auto"/>
            <w:bottom w:val="none" w:sz="0" w:space="0" w:color="auto"/>
            <w:right w:val="none" w:sz="0" w:space="0" w:color="auto"/>
          </w:divBdr>
        </w:div>
        <w:div w:id="470294314">
          <w:marLeft w:val="0"/>
          <w:marRight w:val="0"/>
          <w:marTop w:val="0"/>
          <w:marBottom w:val="0"/>
          <w:divBdr>
            <w:top w:val="none" w:sz="0" w:space="0" w:color="auto"/>
            <w:left w:val="none" w:sz="0" w:space="0" w:color="auto"/>
            <w:bottom w:val="none" w:sz="0" w:space="0" w:color="auto"/>
            <w:right w:val="none" w:sz="0" w:space="0" w:color="auto"/>
          </w:divBdr>
        </w:div>
        <w:div w:id="504707671">
          <w:marLeft w:val="0"/>
          <w:marRight w:val="0"/>
          <w:marTop w:val="0"/>
          <w:marBottom w:val="0"/>
          <w:divBdr>
            <w:top w:val="none" w:sz="0" w:space="0" w:color="auto"/>
            <w:left w:val="none" w:sz="0" w:space="0" w:color="auto"/>
            <w:bottom w:val="none" w:sz="0" w:space="0" w:color="auto"/>
            <w:right w:val="none" w:sz="0" w:space="0" w:color="auto"/>
          </w:divBdr>
        </w:div>
        <w:div w:id="471365277">
          <w:marLeft w:val="0"/>
          <w:marRight w:val="0"/>
          <w:marTop w:val="0"/>
          <w:marBottom w:val="0"/>
          <w:divBdr>
            <w:top w:val="none" w:sz="0" w:space="0" w:color="auto"/>
            <w:left w:val="none" w:sz="0" w:space="0" w:color="auto"/>
            <w:bottom w:val="none" w:sz="0" w:space="0" w:color="auto"/>
            <w:right w:val="none" w:sz="0" w:space="0" w:color="auto"/>
          </w:divBdr>
          <w:divsChild>
            <w:div w:id="1151099293">
              <w:marLeft w:val="0"/>
              <w:marRight w:val="0"/>
              <w:marTop w:val="0"/>
              <w:marBottom w:val="0"/>
              <w:divBdr>
                <w:top w:val="none" w:sz="0" w:space="0" w:color="auto"/>
                <w:left w:val="none" w:sz="0" w:space="0" w:color="auto"/>
                <w:bottom w:val="none" w:sz="0" w:space="0" w:color="auto"/>
                <w:right w:val="none" w:sz="0" w:space="0" w:color="auto"/>
              </w:divBdr>
            </w:div>
            <w:div w:id="1587495851">
              <w:marLeft w:val="0"/>
              <w:marRight w:val="0"/>
              <w:marTop w:val="0"/>
              <w:marBottom w:val="0"/>
              <w:divBdr>
                <w:top w:val="none" w:sz="0" w:space="0" w:color="auto"/>
                <w:left w:val="none" w:sz="0" w:space="0" w:color="auto"/>
                <w:bottom w:val="none" w:sz="0" w:space="0" w:color="auto"/>
                <w:right w:val="none" w:sz="0" w:space="0" w:color="auto"/>
              </w:divBdr>
            </w:div>
            <w:div w:id="641546542">
              <w:marLeft w:val="0"/>
              <w:marRight w:val="0"/>
              <w:marTop w:val="0"/>
              <w:marBottom w:val="0"/>
              <w:divBdr>
                <w:top w:val="none" w:sz="0" w:space="0" w:color="auto"/>
                <w:left w:val="none" w:sz="0" w:space="0" w:color="auto"/>
                <w:bottom w:val="none" w:sz="0" w:space="0" w:color="auto"/>
                <w:right w:val="none" w:sz="0" w:space="0" w:color="auto"/>
              </w:divBdr>
            </w:div>
            <w:div w:id="1272781350">
              <w:marLeft w:val="0"/>
              <w:marRight w:val="0"/>
              <w:marTop w:val="0"/>
              <w:marBottom w:val="0"/>
              <w:divBdr>
                <w:top w:val="none" w:sz="0" w:space="0" w:color="auto"/>
                <w:left w:val="none" w:sz="0" w:space="0" w:color="auto"/>
                <w:bottom w:val="none" w:sz="0" w:space="0" w:color="auto"/>
                <w:right w:val="none" w:sz="0" w:space="0" w:color="auto"/>
              </w:divBdr>
            </w:div>
            <w:div w:id="641547609">
              <w:marLeft w:val="0"/>
              <w:marRight w:val="0"/>
              <w:marTop w:val="0"/>
              <w:marBottom w:val="0"/>
              <w:divBdr>
                <w:top w:val="none" w:sz="0" w:space="0" w:color="auto"/>
                <w:left w:val="none" w:sz="0" w:space="0" w:color="auto"/>
                <w:bottom w:val="none" w:sz="0" w:space="0" w:color="auto"/>
                <w:right w:val="none" w:sz="0" w:space="0" w:color="auto"/>
              </w:divBdr>
            </w:div>
          </w:divsChild>
        </w:div>
        <w:div w:id="1562399133">
          <w:marLeft w:val="0"/>
          <w:marRight w:val="0"/>
          <w:marTop w:val="0"/>
          <w:marBottom w:val="0"/>
          <w:divBdr>
            <w:top w:val="none" w:sz="0" w:space="0" w:color="auto"/>
            <w:left w:val="none" w:sz="0" w:space="0" w:color="auto"/>
            <w:bottom w:val="none" w:sz="0" w:space="0" w:color="auto"/>
            <w:right w:val="none" w:sz="0" w:space="0" w:color="auto"/>
          </w:divBdr>
          <w:divsChild>
            <w:div w:id="1293826947">
              <w:marLeft w:val="0"/>
              <w:marRight w:val="0"/>
              <w:marTop w:val="0"/>
              <w:marBottom w:val="0"/>
              <w:divBdr>
                <w:top w:val="none" w:sz="0" w:space="0" w:color="auto"/>
                <w:left w:val="none" w:sz="0" w:space="0" w:color="auto"/>
                <w:bottom w:val="none" w:sz="0" w:space="0" w:color="auto"/>
                <w:right w:val="none" w:sz="0" w:space="0" w:color="auto"/>
              </w:divBdr>
            </w:div>
            <w:div w:id="747918969">
              <w:marLeft w:val="0"/>
              <w:marRight w:val="0"/>
              <w:marTop w:val="0"/>
              <w:marBottom w:val="0"/>
              <w:divBdr>
                <w:top w:val="none" w:sz="0" w:space="0" w:color="auto"/>
                <w:left w:val="none" w:sz="0" w:space="0" w:color="auto"/>
                <w:bottom w:val="none" w:sz="0" w:space="0" w:color="auto"/>
                <w:right w:val="none" w:sz="0" w:space="0" w:color="auto"/>
              </w:divBdr>
            </w:div>
            <w:div w:id="128330152">
              <w:marLeft w:val="0"/>
              <w:marRight w:val="0"/>
              <w:marTop w:val="0"/>
              <w:marBottom w:val="0"/>
              <w:divBdr>
                <w:top w:val="none" w:sz="0" w:space="0" w:color="auto"/>
                <w:left w:val="none" w:sz="0" w:space="0" w:color="auto"/>
                <w:bottom w:val="none" w:sz="0" w:space="0" w:color="auto"/>
                <w:right w:val="none" w:sz="0" w:space="0" w:color="auto"/>
              </w:divBdr>
            </w:div>
            <w:div w:id="887491671">
              <w:marLeft w:val="0"/>
              <w:marRight w:val="0"/>
              <w:marTop w:val="0"/>
              <w:marBottom w:val="0"/>
              <w:divBdr>
                <w:top w:val="none" w:sz="0" w:space="0" w:color="auto"/>
                <w:left w:val="none" w:sz="0" w:space="0" w:color="auto"/>
                <w:bottom w:val="none" w:sz="0" w:space="0" w:color="auto"/>
                <w:right w:val="none" w:sz="0" w:space="0" w:color="auto"/>
              </w:divBdr>
            </w:div>
            <w:div w:id="1623269411">
              <w:marLeft w:val="0"/>
              <w:marRight w:val="0"/>
              <w:marTop w:val="0"/>
              <w:marBottom w:val="0"/>
              <w:divBdr>
                <w:top w:val="none" w:sz="0" w:space="0" w:color="auto"/>
                <w:left w:val="none" w:sz="0" w:space="0" w:color="auto"/>
                <w:bottom w:val="none" w:sz="0" w:space="0" w:color="auto"/>
                <w:right w:val="none" w:sz="0" w:space="0" w:color="auto"/>
              </w:divBdr>
            </w:div>
          </w:divsChild>
        </w:div>
        <w:div w:id="1216894779">
          <w:marLeft w:val="0"/>
          <w:marRight w:val="0"/>
          <w:marTop w:val="0"/>
          <w:marBottom w:val="0"/>
          <w:divBdr>
            <w:top w:val="none" w:sz="0" w:space="0" w:color="auto"/>
            <w:left w:val="none" w:sz="0" w:space="0" w:color="auto"/>
            <w:bottom w:val="none" w:sz="0" w:space="0" w:color="auto"/>
            <w:right w:val="none" w:sz="0" w:space="0" w:color="auto"/>
          </w:divBdr>
          <w:divsChild>
            <w:div w:id="146021425">
              <w:marLeft w:val="0"/>
              <w:marRight w:val="0"/>
              <w:marTop w:val="0"/>
              <w:marBottom w:val="0"/>
              <w:divBdr>
                <w:top w:val="none" w:sz="0" w:space="0" w:color="auto"/>
                <w:left w:val="none" w:sz="0" w:space="0" w:color="auto"/>
                <w:bottom w:val="none" w:sz="0" w:space="0" w:color="auto"/>
                <w:right w:val="none" w:sz="0" w:space="0" w:color="auto"/>
              </w:divBdr>
            </w:div>
            <w:div w:id="546453379">
              <w:marLeft w:val="0"/>
              <w:marRight w:val="0"/>
              <w:marTop w:val="0"/>
              <w:marBottom w:val="0"/>
              <w:divBdr>
                <w:top w:val="none" w:sz="0" w:space="0" w:color="auto"/>
                <w:left w:val="none" w:sz="0" w:space="0" w:color="auto"/>
                <w:bottom w:val="none" w:sz="0" w:space="0" w:color="auto"/>
                <w:right w:val="none" w:sz="0" w:space="0" w:color="auto"/>
              </w:divBdr>
            </w:div>
            <w:div w:id="1171794835">
              <w:marLeft w:val="0"/>
              <w:marRight w:val="0"/>
              <w:marTop w:val="0"/>
              <w:marBottom w:val="0"/>
              <w:divBdr>
                <w:top w:val="none" w:sz="0" w:space="0" w:color="auto"/>
                <w:left w:val="none" w:sz="0" w:space="0" w:color="auto"/>
                <w:bottom w:val="none" w:sz="0" w:space="0" w:color="auto"/>
                <w:right w:val="none" w:sz="0" w:space="0" w:color="auto"/>
              </w:divBdr>
            </w:div>
            <w:div w:id="1038117279">
              <w:marLeft w:val="0"/>
              <w:marRight w:val="0"/>
              <w:marTop w:val="0"/>
              <w:marBottom w:val="0"/>
              <w:divBdr>
                <w:top w:val="none" w:sz="0" w:space="0" w:color="auto"/>
                <w:left w:val="none" w:sz="0" w:space="0" w:color="auto"/>
                <w:bottom w:val="none" w:sz="0" w:space="0" w:color="auto"/>
                <w:right w:val="none" w:sz="0" w:space="0" w:color="auto"/>
              </w:divBdr>
            </w:div>
            <w:div w:id="310519312">
              <w:marLeft w:val="0"/>
              <w:marRight w:val="0"/>
              <w:marTop w:val="0"/>
              <w:marBottom w:val="0"/>
              <w:divBdr>
                <w:top w:val="none" w:sz="0" w:space="0" w:color="auto"/>
                <w:left w:val="none" w:sz="0" w:space="0" w:color="auto"/>
                <w:bottom w:val="none" w:sz="0" w:space="0" w:color="auto"/>
                <w:right w:val="none" w:sz="0" w:space="0" w:color="auto"/>
              </w:divBdr>
            </w:div>
          </w:divsChild>
        </w:div>
        <w:div w:id="172767582">
          <w:marLeft w:val="0"/>
          <w:marRight w:val="0"/>
          <w:marTop w:val="0"/>
          <w:marBottom w:val="0"/>
          <w:divBdr>
            <w:top w:val="none" w:sz="0" w:space="0" w:color="auto"/>
            <w:left w:val="none" w:sz="0" w:space="0" w:color="auto"/>
            <w:bottom w:val="none" w:sz="0" w:space="0" w:color="auto"/>
            <w:right w:val="none" w:sz="0" w:space="0" w:color="auto"/>
          </w:divBdr>
        </w:div>
        <w:div w:id="1980644477">
          <w:marLeft w:val="0"/>
          <w:marRight w:val="0"/>
          <w:marTop w:val="0"/>
          <w:marBottom w:val="0"/>
          <w:divBdr>
            <w:top w:val="none" w:sz="0" w:space="0" w:color="auto"/>
            <w:left w:val="none" w:sz="0" w:space="0" w:color="auto"/>
            <w:bottom w:val="none" w:sz="0" w:space="0" w:color="auto"/>
            <w:right w:val="none" w:sz="0" w:space="0" w:color="auto"/>
          </w:divBdr>
        </w:div>
        <w:div w:id="669796910">
          <w:marLeft w:val="0"/>
          <w:marRight w:val="0"/>
          <w:marTop w:val="0"/>
          <w:marBottom w:val="0"/>
          <w:divBdr>
            <w:top w:val="none" w:sz="0" w:space="0" w:color="auto"/>
            <w:left w:val="none" w:sz="0" w:space="0" w:color="auto"/>
            <w:bottom w:val="none" w:sz="0" w:space="0" w:color="auto"/>
            <w:right w:val="none" w:sz="0" w:space="0" w:color="auto"/>
          </w:divBdr>
        </w:div>
        <w:div w:id="1604073801">
          <w:marLeft w:val="0"/>
          <w:marRight w:val="0"/>
          <w:marTop w:val="0"/>
          <w:marBottom w:val="0"/>
          <w:divBdr>
            <w:top w:val="none" w:sz="0" w:space="0" w:color="auto"/>
            <w:left w:val="none" w:sz="0" w:space="0" w:color="auto"/>
            <w:bottom w:val="none" w:sz="0" w:space="0" w:color="auto"/>
            <w:right w:val="none" w:sz="0" w:space="0" w:color="auto"/>
          </w:divBdr>
        </w:div>
        <w:div w:id="923345151">
          <w:marLeft w:val="0"/>
          <w:marRight w:val="0"/>
          <w:marTop w:val="0"/>
          <w:marBottom w:val="0"/>
          <w:divBdr>
            <w:top w:val="none" w:sz="0" w:space="0" w:color="auto"/>
            <w:left w:val="none" w:sz="0" w:space="0" w:color="auto"/>
            <w:bottom w:val="none" w:sz="0" w:space="0" w:color="auto"/>
            <w:right w:val="none" w:sz="0" w:space="0" w:color="auto"/>
          </w:divBdr>
        </w:div>
        <w:div w:id="1928224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fb44e909-7d7c-43b8-bb44-73e57ea550b7">Administration</Category>
    <Division xmlns="fb44e909-7d7c-43b8-bb44-73e57ea550b7">Communications</Division>
    <SharedWithUsers xmlns="fb44e909-7d7c-43b8-bb44-73e57ea550b7">
      <UserInfo>
        <DisplayName>Smith, Wesley  (KRS)</DisplayName>
        <AccountId>184</AccountId>
        <AccountType/>
      </UserInfo>
    </SharedWithUsers>
    <TaxCatchAll xmlns="67df5da7-fd9d-4821-8f81-c2cefeb897ba" xsi:nil="true"/>
    <lcf76f155ced4ddcb4097134ff3c332f xmlns="fb44e909-7d7c-43b8-bb44-73e57ea550b7">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5FD14D69DAAF944A33E0FE6332E0376" ma:contentTypeVersion="20" ma:contentTypeDescription="Create a new document." ma:contentTypeScope="" ma:versionID="9f6f08b4d3e49a9c03e6a2b55034dfbc">
  <xsd:schema xmlns:xsd="http://www.w3.org/2001/XMLSchema" xmlns:xs="http://www.w3.org/2001/XMLSchema" xmlns:p="http://schemas.microsoft.com/office/2006/metadata/properties" xmlns:ns2="fb44e909-7d7c-43b8-bb44-73e57ea550b7" xmlns:ns3="67df5da7-fd9d-4821-8f81-c2cefeb897ba" targetNamespace="http://schemas.microsoft.com/office/2006/metadata/properties" ma:root="true" ma:fieldsID="2eecf83516ff7ea4b6e64dd876372949" ns2:_="" ns3:_="">
    <xsd:import namespace="fb44e909-7d7c-43b8-bb44-73e57ea550b7"/>
    <xsd:import namespace="67df5da7-fd9d-4821-8f81-c2cefeb897ba"/>
    <xsd:element name="properties">
      <xsd:complexType>
        <xsd:sequence>
          <xsd:element name="documentManagement">
            <xsd:complexType>
              <xsd:all>
                <xsd:element ref="ns2:Category"/>
                <xsd:element ref="ns2:Division"/>
                <xsd:element ref="ns2:SharedWithUsers"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4e909-7d7c-43b8-bb44-73e57ea550b7" elementFormDefault="qualified">
    <xsd:import namespace="http://schemas.microsoft.com/office/2006/documentManagement/types"/>
    <xsd:import namespace="http://schemas.microsoft.com/office/infopath/2007/PartnerControls"/>
    <xsd:element name="Category" ma:index="8" ma:displayName="Category" ma:description="Category of Document" ma:format="Dropdown" ma:internalName="Category" ma:readOnly="false">
      <xsd:simpleType>
        <xsd:restriction base="dms:Choice">
          <xsd:enumeration value="New Hire"/>
          <xsd:enumeration value="Contributions"/>
          <xsd:enumeration value="Retirement"/>
          <xsd:enumeration value="Death"/>
          <xsd:enumeration value="Administration"/>
        </xsd:restriction>
      </xsd:simpleType>
    </xsd:element>
    <xsd:element name="Division" ma:index="9" ma:displayName="Division" ma:description="KRS Division" ma:format="Dropdown" ma:internalName="Division" ma:readOnly="false">
      <xsd:simpleType>
        <xsd:union memberTypes="dms:Text">
          <xsd:simpleType>
            <xsd:restriction base="dms:Choice">
              <xsd:enumeration value="Accounting"/>
              <xsd:enumeration value="Benefits"/>
              <xsd:enumeration value="Communications"/>
              <xsd:enumeration value="Retirement Calculation"/>
              <xsd:enumeration value="Death"/>
              <xsd:enumeration value="Disability"/>
              <xsd:enumeration value="Employer Reporting"/>
              <xsd:enumeration value="Internal Audit"/>
              <xsd:enumeration value="Investing"/>
              <xsd:enumeration value="Member Services"/>
              <xsd:enumeration value="Quality Assurance"/>
            </xsd:restriction>
          </xsd:simpleType>
        </xsd:union>
      </xsd:simpleType>
    </xsd:element>
    <xsd:element name="SharedWithUsers" ma:index="10"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2229251-aa13-4209-9d96-b06da9623cce"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df5da7-fd9d-4821-8f81-c2cefeb897ba"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e4e0703a-7e71-4c0e-b7d1-fb0033bee75f}" ma:internalName="TaxCatchAll" ma:showField="CatchAllData" ma:web="67df5da7-fd9d-4821-8f81-c2cefeb897ba">
      <xsd:complexType>
        <xsd:complexContent>
          <xsd:extension base="dms:MultiChoiceLookup">
            <xsd:sequence>
              <xsd:element name="Value" type="dms:Lookup" maxOccurs="unbounded" minOccurs="0" nillable="true"/>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2D7424-0C13-46AB-9F6A-1889ED4D805B}">
  <ds:schemaRefs>
    <ds:schemaRef ds:uri="http://schemas.microsoft.com/office/2006/metadata/properties"/>
    <ds:schemaRef ds:uri="http://schemas.microsoft.com/office/infopath/2007/PartnerControls"/>
    <ds:schemaRef ds:uri="fb44e909-7d7c-43b8-bb44-73e57ea550b7"/>
    <ds:schemaRef ds:uri="67df5da7-fd9d-4821-8f81-c2cefeb897ba"/>
  </ds:schemaRefs>
</ds:datastoreItem>
</file>

<file path=customXml/itemProps2.xml><?xml version="1.0" encoding="utf-8"?>
<ds:datastoreItem xmlns:ds="http://schemas.openxmlformats.org/officeDocument/2006/customXml" ds:itemID="{CEABBB4C-FC6B-4FB1-ADD8-978FA1775164}">
  <ds:schemaRefs>
    <ds:schemaRef ds:uri="http://schemas.openxmlformats.org/officeDocument/2006/bibliography"/>
  </ds:schemaRefs>
</ds:datastoreItem>
</file>

<file path=customXml/itemProps3.xml><?xml version="1.0" encoding="utf-8"?>
<ds:datastoreItem xmlns:ds="http://schemas.openxmlformats.org/officeDocument/2006/customXml" ds:itemID="{543C84A6-E25C-4CD1-8738-6C6E8640F3B1}">
  <ds:schemaRefs>
    <ds:schemaRef ds:uri="http://schemas.microsoft.com/sharepoint/v3/contenttype/forms"/>
  </ds:schemaRefs>
</ds:datastoreItem>
</file>

<file path=customXml/itemProps4.xml><?xml version="1.0" encoding="utf-8"?>
<ds:datastoreItem xmlns:ds="http://schemas.openxmlformats.org/officeDocument/2006/customXml" ds:itemID="{34B30621-A120-41E7-996F-F80ED8762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4e909-7d7c-43b8-bb44-73e57ea550b7"/>
    <ds:schemaRef ds:uri="67df5da7-fd9d-4821-8f81-c2cefeb89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2153</Characters>
  <Application>Microsoft Office Word</Application>
  <DocSecurity>0</DocSecurity>
  <Lines>17</Lines>
  <Paragraphs>5</Paragraphs>
  <ScaleCrop>false</ScaleCrop>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2023-03-01T13:40:00Z</dcterms:created>
  <dcterms:modified xsi:type="dcterms:W3CDTF">2023-03-01T13:40:00Z</dcterms:modified>
</cp:coreProperties>
</file>