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340757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Interim Joint Committee on Judiciary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2" w:name="MeetNo1"/>
      <w:bookmarkEnd w:id="2"/>
      <w:r w:rsidR="00340757">
        <w:rPr>
          <w:rFonts w:ascii="Times New Roman" w:hAnsi="Times New Roman"/>
        </w:rPr>
        <w:t>4th</w:t>
      </w:r>
      <w:r>
        <w:rPr>
          <w:rFonts w:ascii="Times New Roman" w:hAnsi="Times New Roman"/>
        </w:rPr>
        <w:t xml:space="preserve"> 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3" w:name="IntRecYr"/>
      <w:bookmarkEnd w:id="3"/>
      <w:r w:rsidR="00340757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4" w:name="MeetMDY1"/>
      <w:bookmarkEnd w:id="4"/>
      <w:r w:rsidR="00340757">
        <w:rPr>
          <w:rFonts w:ascii="Times New Roman" w:hAnsi="Times New Roman"/>
        </w:rPr>
        <w:t>September 17, 2021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5" w:name="MeetNo2"/>
      <w:bookmarkEnd w:id="5"/>
      <w:r w:rsidR="00340757">
        <w:t>4th</w:t>
      </w:r>
      <w:r>
        <w:t xml:space="preserve"> meeting of the </w:t>
      </w:r>
      <w:bookmarkStart w:id="6" w:name="cmte2"/>
      <w:bookmarkEnd w:id="6"/>
      <w:r w:rsidR="00340757">
        <w:t>Interim Joint Committee on Judiciary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7" w:name="Day"/>
      <w:bookmarkEnd w:id="7"/>
      <w:r w:rsidR="00340757">
        <w:t>Friday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8" w:name="MeetMDY2"/>
      <w:bookmarkEnd w:id="8"/>
      <w:r w:rsidR="00340757">
        <w:t>September 17, 2021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9" w:name="MeetTime"/>
      <w:bookmarkEnd w:id="9"/>
      <w:r w:rsidR="00340757">
        <w:t>11:00 AM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0" w:name="Room"/>
      <w:bookmarkEnd w:id="10"/>
      <w:r w:rsidR="00340757">
        <w:t>Room 149 of the Capitol Annex</w:t>
      </w:r>
      <w:r>
        <w:t xml:space="preserve">. </w:t>
      </w:r>
      <w:bookmarkStart w:id="11" w:name="pchair"/>
      <w:bookmarkEnd w:id="11"/>
      <w:r w:rsidR="00340757">
        <w:t>Senator Whitney Westerfield, Chair</w:t>
      </w:r>
      <w:r>
        <w:t>, called the meeting to order, and the secretary called the roll.</w:t>
      </w:r>
      <w:r w:rsidR="00340757">
        <w:t xml:space="preserve"> The minutes from the August 5</w:t>
      </w:r>
      <w:r w:rsidR="00340757" w:rsidRPr="00340757">
        <w:rPr>
          <w:vertAlign w:val="superscript"/>
        </w:rPr>
        <w:t>th</w:t>
      </w:r>
      <w:r w:rsidR="00340757">
        <w:t xml:space="preserve"> 2021 meeting were approved. </w:t>
      </w:r>
    </w:p>
    <w:p w:rsidR="000A6BA5" w:rsidRDefault="000A6BA5"/>
    <w:p w:rsidR="000A6BA5" w:rsidRDefault="000A6BA5">
      <w:r>
        <w:t>Present were:</w:t>
      </w:r>
    </w:p>
    <w:p w:rsidR="000A6BA5" w:rsidRDefault="000A6BA5"/>
    <w:p w:rsidR="000A6BA5" w:rsidRDefault="00D00696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2" w:name="Members"/>
      <w:bookmarkEnd w:id="12"/>
      <w:r>
        <w:t xml:space="preserve">Senator Whitney Westerfield, Co-Chair; Representative C. Ed Massey, Co-Chair; Senators Karen Berg, Danny Carroll, Gerald A. Neal, John Schickel, Wil Schroder, Robert Stivers, and Phillip Wheeler; Representatives Kevin D. Bratcher, McKenzie Cantrell, Jennifer Decker, Daniel Elliott, </w:t>
      </w:r>
      <w:r w:rsidR="00B7568E">
        <w:t>Joseph</w:t>
      </w:r>
      <w:r w:rsidR="008F3C30">
        <w:t xml:space="preserve"> Fischer, </w:t>
      </w:r>
      <w:r>
        <w:t>Samara Heavrin, Nima Kulkarni, Derek Lewis, Savannah Maddox, Chad McCoy, Patti Minter, Kimberly Moser, Jason Petrie, and Attica Scott.</w:t>
      </w:r>
    </w:p>
    <w:p w:rsidR="000A6BA5" w:rsidRDefault="000A6BA5"/>
    <w:p w:rsidR="000A6BA5" w:rsidRDefault="00D00696">
      <w:r>
        <w:rPr>
          <w:u w:val="single"/>
        </w:rPr>
        <w:t>Guests:</w:t>
      </w:r>
      <w:r w:rsidR="008F3C30">
        <w:t xml:space="preserve">  The Real Young Prodigy</w:t>
      </w:r>
      <w:r>
        <w:t>s,</w:t>
      </w:r>
      <w:r w:rsidRPr="00CA785E">
        <w:t xml:space="preserve"> </w:t>
      </w:r>
      <w:r>
        <w:t>Cookie Crews, Kieryn Fannin, Robyn Bender, John Moberly,</w:t>
      </w:r>
      <w:r w:rsidR="008F3C30">
        <w:t xml:space="preserve"> Greg Speck,</w:t>
      </w:r>
      <w:r>
        <w:t xml:space="preserve"> Jeff Hancock, Mike Bosse, </w:t>
      </w:r>
      <w:r w:rsidR="00D44760">
        <w:t>and Tyler Whitworth.</w:t>
      </w:r>
    </w:p>
    <w:p w:rsidR="000A6BA5" w:rsidRDefault="000A6BA5"/>
    <w:p w:rsidR="000A6BA5" w:rsidRDefault="000A6BA5">
      <w:r>
        <w:rPr>
          <w:u w:val="single"/>
        </w:rPr>
        <w:t>LRC Staff:</w:t>
      </w:r>
      <w:r>
        <w:t xml:space="preserve">  </w:t>
      </w:r>
      <w:bookmarkStart w:id="13" w:name="cmtestaff"/>
      <w:bookmarkEnd w:id="13"/>
      <w:r w:rsidR="00340757">
        <w:t>Roberta Kiser, Matt Trebelhorn, Randall Roof, Michelle Spears, and Chelsea Fallis</w:t>
      </w:r>
      <w:r w:rsidR="00D44760">
        <w:t>.</w:t>
      </w:r>
    </w:p>
    <w:p w:rsidR="0090790E" w:rsidRDefault="0090790E"/>
    <w:p w:rsidR="0090790E" w:rsidRDefault="0090790E" w:rsidP="0090790E">
      <w:pPr>
        <w:rPr>
          <w:b/>
        </w:rPr>
      </w:pPr>
      <w:r>
        <w:rPr>
          <w:b/>
        </w:rPr>
        <w:t>Approval of the September 17, 2021 Minutes</w:t>
      </w:r>
    </w:p>
    <w:p w:rsidR="0090790E" w:rsidRDefault="0090790E" w:rsidP="0090790E">
      <w:r>
        <w:t xml:space="preserve">Senator </w:t>
      </w:r>
      <w:r w:rsidR="008F3C30">
        <w:t>Carroll</w:t>
      </w:r>
      <w:r>
        <w:t xml:space="preserve"> made a motion to approve the September 17, 2021</w:t>
      </w:r>
      <w:r w:rsidR="00EC3477">
        <w:t xml:space="preserve">, minutes, seconded by Senator </w:t>
      </w:r>
      <w:r w:rsidR="008F3C30">
        <w:t>Westerfield</w:t>
      </w:r>
      <w:r w:rsidR="00EC3477">
        <w:t xml:space="preserve">, and passed by voice vote. </w:t>
      </w:r>
    </w:p>
    <w:p w:rsidR="0042670D" w:rsidRDefault="0042670D" w:rsidP="0090790E"/>
    <w:p w:rsidR="0042670D" w:rsidRDefault="008F3C30" w:rsidP="0090790E">
      <w:pPr>
        <w:rPr>
          <w:b/>
        </w:rPr>
      </w:pPr>
      <w:r>
        <w:rPr>
          <w:b/>
        </w:rPr>
        <w:t>CROWN (</w:t>
      </w:r>
      <w:r w:rsidR="0042670D" w:rsidRPr="00725497">
        <w:rPr>
          <w:b/>
        </w:rPr>
        <w:t>C</w:t>
      </w:r>
      <w:r>
        <w:rPr>
          <w:b/>
        </w:rPr>
        <w:t>reating a Respectful and Open World for Natural Hair)</w:t>
      </w:r>
      <w:r w:rsidR="0042670D" w:rsidRPr="00725497">
        <w:rPr>
          <w:b/>
        </w:rPr>
        <w:t xml:space="preserve"> Act</w:t>
      </w:r>
    </w:p>
    <w:p w:rsidR="00725497" w:rsidRDefault="00725497" w:rsidP="0090790E">
      <w:r w:rsidRPr="00725497">
        <w:t>Se</w:t>
      </w:r>
      <w:r>
        <w:t xml:space="preserve">nator Westerfield welcomed Senator </w:t>
      </w:r>
      <w:r w:rsidR="00D00696">
        <w:t>McGarvey</w:t>
      </w:r>
      <w:r>
        <w:t xml:space="preserve"> and his guest</w:t>
      </w:r>
      <w:r w:rsidR="008F3C30">
        <w:t>s</w:t>
      </w:r>
      <w:r>
        <w:t xml:space="preserve"> </w:t>
      </w:r>
      <w:r w:rsidR="008F3C30">
        <w:t>“</w:t>
      </w:r>
      <w:r>
        <w:t>The Real Young Prodigys</w:t>
      </w:r>
      <w:r w:rsidR="008F3C30">
        <w:t>”</w:t>
      </w:r>
      <w:r w:rsidR="00C675FD">
        <w:t xml:space="preserve"> of Louisville. </w:t>
      </w:r>
      <w:r w:rsidR="00853FF3">
        <w:t xml:space="preserve">The group </w:t>
      </w:r>
      <w:r w:rsidR="008F3C30">
        <w:t xml:space="preserve">presented a video it had created support </w:t>
      </w:r>
      <w:r w:rsidR="00F81B93">
        <w:t xml:space="preserve">on </w:t>
      </w:r>
      <w:r w:rsidR="00853FF3">
        <w:t>the CROWN Act and</w:t>
      </w:r>
      <w:r w:rsidR="00F81B93">
        <w:t xml:space="preserve"> </w:t>
      </w:r>
      <w:r w:rsidR="00B7568E">
        <w:t>discussed</w:t>
      </w:r>
      <w:r w:rsidR="00853FF3">
        <w:t xml:space="preserve"> legislation that wil</w:t>
      </w:r>
      <w:r w:rsidR="00F81B93">
        <w:t>l expand the definition of race and extend</w:t>
      </w:r>
      <w:r w:rsidR="00853FF3">
        <w:t xml:space="preserve"> statutory protection to hair text</w:t>
      </w:r>
      <w:r w:rsidR="00F81B93">
        <w:t xml:space="preserve">ure </w:t>
      </w:r>
      <w:r w:rsidR="00853FF3">
        <w:t>and protecti</w:t>
      </w:r>
      <w:r w:rsidR="00F81B93">
        <w:t>ve styles in the work</w:t>
      </w:r>
      <w:r w:rsidR="00503AAD">
        <w:t xml:space="preserve">place, </w:t>
      </w:r>
      <w:r w:rsidR="00853FF3">
        <w:t>K-12 public</w:t>
      </w:r>
      <w:r w:rsidR="00503AAD">
        <w:t xml:space="preserve"> schools,</w:t>
      </w:r>
      <w:r w:rsidR="00853FF3">
        <w:t xml:space="preserve"> and charter schools.</w:t>
      </w:r>
    </w:p>
    <w:p w:rsidR="00BC14C0" w:rsidRDefault="00BC14C0" w:rsidP="00BC14C0">
      <w:pPr>
        <w:ind w:firstLine="0"/>
      </w:pPr>
    </w:p>
    <w:p w:rsidR="00BC14C0" w:rsidRDefault="00BC14C0" w:rsidP="00D44760">
      <w:pPr>
        <w:rPr>
          <w:b/>
        </w:rPr>
      </w:pPr>
      <w:r w:rsidRPr="00BC14C0">
        <w:rPr>
          <w:b/>
        </w:rPr>
        <w:t xml:space="preserve">Inmate </w:t>
      </w:r>
      <w:r>
        <w:rPr>
          <w:b/>
        </w:rPr>
        <w:t xml:space="preserve">Classification and Transfer </w:t>
      </w:r>
    </w:p>
    <w:p w:rsidR="00AF526F" w:rsidRPr="00EF1AAF" w:rsidRDefault="00CB518C" w:rsidP="00D00696">
      <w:pPr>
        <w:rPr>
          <w:b/>
        </w:rPr>
      </w:pPr>
      <w:r>
        <w:t>Kieryn F</w:t>
      </w:r>
      <w:r w:rsidR="00C30F63">
        <w:t>ann</w:t>
      </w:r>
      <w:r>
        <w:t>in, D</w:t>
      </w:r>
      <w:r w:rsidR="00F40279">
        <w:t>irector of the</w:t>
      </w:r>
      <w:r>
        <w:t xml:space="preserve"> Division of Population Management</w:t>
      </w:r>
      <w:r w:rsidR="00E066CB">
        <w:t>,</w:t>
      </w:r>
      <w:r>
        <w:t xml:space="preserve"> Department of C</w:t>
      </w:r>
      <w:r w:rsidR="00E066CB">
        <w:t>orrections,</w:t>
      </w:r>
      <w:r w:rsidR="00F40279">
        <w:t xml:space="preserve"> </w:t>
      </w:r>
      <w:r w:rsidR="00AF526F">
        <w:t>stated by definition that a</w:t>
      </w:r>
      <w:r w:rsidR="00F81B93">
        <w:t xml:space="preserve"> controlled i</w:t>
      </w:r>
      <w:r w:rsidR="00AF526F">
        <w:t>ntake inmate is</w:t>
      </w:r>
      <w:r w:rsidR="00F81B93">
        <w:t xml:space="preserve"> an inmate</w:t>
      </w:r>
      <w:r w:rsidR="00AF526F">
        <w:t xml:space="preserve"> sentenced to the Department of Corrections</w:t>
      </w:r>
      <w:r w:rsidR="00F81B93">
        <w:t xml:space="preserve"> after judgment</w:t>
      </w:r>
      <w:r w:rsidR="00D44760">
        <w:t>,</w:t>
      </w:r>
      <w:r w:rsidR="00F81B93">
        <w:t xml:space="preserve"> who is</w:t>
      </w:r>
      <w:r w:rsidR="00AF526F">
        <w:t xml:space="preserve"> pending classification to a jail </w:t>
      </w:r>
      <w:r w:rsidR="00AF526F">
        <w:lastRenderedPageBreak/>
        <w:t xml:space="preserve">program or awaiting admission to an Assessment Center. </w:t>
      </w:r>
      <w:r w:rsidR="00F81B93">
        <w:t xml:space="preserve">Director Fannin </w:t>
      </w:r>
      <w:r w:rsidR="00B7568E">
        <w:t>reviewed</w:t>
      </w:r>
      <w:r w:rsidR="00F81B93">
        <w:t xml:space="preserve"> the classifications used by the department as required under KRS 532.100.</w:t>
      </w:r>
    </w:p>
    <w:p w:rsidR="002C1AD7" w:rsidRDefault="002C1AD7" w:rsidP="00BC14C0">
      <w:pPr>
        <w:ind w:firstLine="0"/>
      </w:pPr>
    </w:p>
    <w:p w:rsidR="00AC62FE" w:rsidRDefault="00A319D2" w:rsidP="00D00696">
      <w:r>
        <w:t xml:space="preserve">Director </w:t>
      </w:r>
      <w:r w:rsidR="002C1AD7">
        <w:t xml:space="preserve">Fannin stated </w:t>
      </w:r>
      <w:r w:rsidR="00F81B93">
        <w:t xml:space="preserve">that DOC uses an objective </w:t>
      </w:r>
      <w:r w:rsidR="002C1AD7">
        <w:t>based risk instrument that was developed in the 1980s</w:t>
      </w:r>
      <w:r w:rsidR="00D44760">
        <w:t>,</w:t>
      </w:r>
      <w:r w:rsidR="002C1AD7">
        <w:t xml:space="preserve"> with assistance of the National </w:t>
      </w:r>
      <w:r w:rsidR="00D00696">
        <w:t>Institute</w:t>
      </w:r>
      <w:r w:rsidR="002C1AD7">
        <w:t xml:space="preserve"> of Correction</w:t>
      </w:r>
      <w:r w:rsidR="00F81B93">
        <w:t xml:space="preserve"> (NIC). With the most recent version </w:t>
      </w:r>
      <w:r w:rsidR="002C1AD7">
        <w:t xml:space="preserve">implemented in October of 2020. The classification manual is reviewed and updated in accordance with </w:t>
      </w:r>
      <w:r w:rsidR="00D00696">
        <w:t>recommendations</w:t>
      </w:r>
      <w:r w:rsidR="002C1AD7">
        <w:t xml:space="preserve"> from valid and reliab</w:t>
      </w:r>
      <w:r w:rsidR="00D44760">
        <w:t>le</w:t>
      </w:r>
      <w:r w:rsidR="002C1AD7">
        <w:t xml:space="preserve"> studies. </w:t>
      </w:r>
    </w:p>
    <w:p w:rsidR="009530DC" w:rsidRDefault="009530DC" w:rsidP="00BC14C0">
      <w:pPr>
        <w:ind w:firstLine="0"/>
      </w:pPr>
    </w:p>
    <w:p w:rsidR="00AC62FE" w:rsidRDefault="00AE3111" w:rsidP="00D00696">
      <w:r>
        <w:t xml:space="preserve">Director Fannin stated that </w:t>
      </w:r>
      <w:r w:rsidR="00AF4009">
        <w:t>the instrument includes levels of custody and</w:t>
      </w:r>
      <w:r w:rsidR="00AC62FE">
        <w:t xml:space="preserve"> s</w:t>
      </w:r>
      <w:r w:rsidR="00AF4009">
        <w:t>cored risk factors that include</w:t>
      </w:r>
      <w:r w:rsidR="00AC62FE">
        <w:t xml:space="preserve"> disciplinary behavior, </w:t>
      </w:r>
      <w:r w:rsidR="00C73155">
        <w:t>s</w:t>
      </w:r>
      <w:r w:rsidR="00AC62FE">
        <w:t>everit</w:t>
      </w:r>
      <w:r w:rsidR="00AF4009">
        <w:t>y of current offense, history and</w:t>
      </w:r>
      <w:r w:rsidR="00AC62FE">
        <w:t xml:space="preserve"> severity of other convictions, escape history, age, high school diploma or GED, employment</w:t>
      </w:r>
      <w:r w:rsidR="00C73155">
        <w:t xml:space="preserve"> status</w:t>
      </w:r>
      <w:r w:rsidR="00AC62FE">
        <w:t xml:space="preserve"> or attending school at the time of arrest, and k</w:t>
      </w:r>
      <w:r w:rsidR="00AF4009">
        <w:t>yRAS peer companion and family social score</w:t>
      </w:r>
      <w:r w:rsidR="00393E82">
        <w:t>. The department also has a discretionar</w:t>
      </w:r>
      <w:r w:rsidR="00AF4009">
        <w:t>y override</w:t>
      </w:r>
      <w:r w:rsidR="00393E82">
        <w:t xml:space="preserve"> if the committee feels that the </w:t>
      </w:r>
      <w:r w:rsidR="00D00696">
        <w:t>inmate</w:t>
      </w:r>
      <w:r w:rsidR="00503AAD">
        <w:t>’</w:t>
      </w:r>
      <w:r w:rsidR="00D00696">
        <w:t>s</w:t>
      </w:r>
      <w:r w:rsidR="00393E82">
        <w:t xml:space="preserve"> final score </w:t>
      </w:r>
      <w:r w:rsidR="00AF4009">
        <w:t>is incorrect</w:t>
      </w:r>
      <w:r w:rsidR="00C73155">
        <w:t xml:space="preserve"> and </w:t>
      </w:r>
      <w:r w:rsidR="00282C44">
        <w:t>does not accurately show the risk the</w:t>
      </w:r>
      <w:r w:rsidR="00C73155">
        <w:t xml:space="preserve"> inmate</w:t>
      </w:r>
      <w:r w:rsidR="00282C44">
        <w:t xml:space="preserve"> poses</w:t>
      </w:r>
      <w:r w:rsidR="00AF4009">
        <w:t>.</w:t>
      </w:r>
      <w:r w:rsidR="00282C44">
        <w:t xml:space="preserve"> </w:t>
      </w:r>
    </w:p>
    <w:p w:rsidR="00C73155" w:rsidRDefault="00C73155" w:rsidP="00BC14C0">
      <w:pPr>
        <w:ind w:firstLine="0"/>
      </w:pPr>
    </w:p>
    <w:p w:rsidR="00701EDE" w:rsidRDefault="00A319D2" w:rsidP="00D00696">
      <w:r>
        <w:t xml:space="preserve">Director </w:t>
      </w:r>
      <w:r w:rsidR="00C73155">
        <w:t xml:space="preserve">Fannin </w:t>
      </w:r>
      <w:r>
        <w:t>stated</w:t>
      </w:r>
      <w:r w:rsidR="00802E8D">
        <w:t xml:space="preserve"> that the classification process begins a</w:t>
      </w:r>
      <w:r w:rsidR="00AF4009">
        <w:t>t sentencing. O</w:t>
      </w:r>
      <w:r w:rsidR="00802E8D">
        <w:t xml:space="preserve">nce the inmate is </w:t>
      </w:r>
      <w:r w:rsidR="00D00696">
        <w:t>sentenced</w:t>
      </w:r>
      <w:r w:rsidR="00AF4009">
        <w:t xml:space="preserve">, </w:t>
      </w:r>
      <w:r w:rsidR="00802E8D">
        <w:t xml:space="preserve">probation and parole will add the inmate into the offender management system </w:t>
      </w:r>
      <w:r w:rsidR="00AF4009">
        <w:t>for</w:t>
      </w:r>
      <w:r w:rsidR="00802E8D">
        <w:t xml:space="preserve"> controlled intake. </w:t>
      </w:r>
      <w:r w:rsidR="00AF4009">
        <w:t>T</w:t>
      </w:r>
      <w:r w:rsidR="003C742A">
        <w:t xml:space="preserve">here are </w:t>
      </w:r>
      <w:r w:rsidR="00B7568E">
        <w:t>approximately</w:t>
      </w:r>
      <w:r w:rsidR="003C742A">
        <w:t xml:space="preserve"> 1</w:t>
      </w:r>
      <w:r w:rsidR="00D44760">
        <w:t>,</w:t>
      </w:r>
      <w:r w:rsidR="003C742A">
        <w:t xml:space="preserve">500 inmates per month being classified as controlled intake, </w:t>
      </w:r>
      <w:r w:rsidR="00AF4009">
        <w:t xml:space="preserve">compared to </w:t>
      </w:r>
      <w:r w:rsidR="00B7568E">
        <w:t>approximately</w:t>
      </w:r>
      <w:r w:rsidR="003C742A">
        <w:t xml:space="preserve"> 1</w:t>
      </w:r>
      <w:r w:rsidR="00D44760">
        <w:t>,</w:t>
      </w:r>
      <w:r w:rsidR="003C742A">
        <w:t>900</w:t>
      </w:r>
      <w:r w:rsidR="00AF4009">
        <w:t xml:space="preserve"> per month</w:t>
      </w:r>
      <w:r w:rsidR="003C742A">
        <w:t xml:space="preserve"> prior to the pandemic. </w:t>
      </w:r>
      <w:r w:rsidR="00D44760">
        <w:t>During classifications, staff reviews each offender and enters a projection for that offender in regards to program eligibility and a projected trustee level.</w:t>
      </w:r>
      <w:r w:rsidR="007C7D70">
        <w:t xml:space="preserve"> </w:t>
      </w:r>
      <w:r w:rsidR="00AF4009">
        <w:t>Inmates can be</w:t>
      </w:r>
      <w:r w:rsidR="00601E0C">
        <w:t xml:space="preserve"> classified into a jail program, classified pending admission to an assessment center, or transferred directly to state penitentiary</w:t>
      </w:r>
      <w:r w:rsidR="00D44760">
        <w:t>,</w:t>
      </w:r>
      <w:r w:rsidR="00601E0C">
        <w:t xml:space="preserve"> if it is a death penalty sentence. </w:t>
      </w:r>
      <w:r w:rsidR="007C7D70">
        <w:t xml:space="preserve">The inmate has the right to appeal the classification and is </w:t>
      </w:r>
      <w:r w:rsidR="00D00696">
        <w:t>eligible</w:t>
      </w:r>
      <w:r w:rsidR="007C7D70">
        <w:t xml:space="preserve"> for custody review every</w:t>
      </w:r>
      <w:r w:rsidR="00601E0C">
        <w:t xml:space="preserve"> 90 days at request of the jail</w:t>
      </w:r>
      <w:r w:rsidR="00D44760">
        <w:t>. After any triggering event, an inmate classification is automatically reviewed.</w:t>
      </w:r>
    </w:p>
    <w:p w:rsidR="007C7D70" w:rsidRDefault="007C7D70" w:rsidP="00BC14C0">
      <w:pPr>
        <w:ind w:firstLine="0"/>
      </w:pPr>
    </w:p>
    <w:p w:rsidR="0023633E" w:rsidRDefault="00601E0C" w:rsidP="0023641D">
      <w:r>
        <w:t>Director Fannin stated in 2019</w:t>
      </w:r>
      <w:r w:rsidR="006D1F6A">
        <w:t>,</w:t>
      </w:r>
      <w:r w:rsidR="007C7D70">
        <w:t xml:space="preserve"> DOC</w:t>
      </w:r>
      <w:r w:rsidR="007C3D6C">
        <w:t xml:space="preserve"> has cla</w:t>
      </w:r>
      <w:r w:rsidR="007C7D70">
        <w:t>ssif</w:t>
      </w:r>
      <w:r>
        <w:t xml:space="preserve">ied an average of 992 inmates per </w:t>
      </w:r>
      <w:r w:rsidR="007C7D70">
        <w:t>month into jail programs</w:t>
      </w:r>
      <w:r w:rsidR="006D1F6A">
        <w:t xml:space="preserve">. The number decreased in 2021, </w:t>
      </w:r>
      <w:r w:rsidR="007F243A">
        <w:t xml:space="preserve">with those being transferred resulting from the pandemic, the average classifications was 691 per month. </w:t>
      </w:r>
      <w:r>
        <w:t>On</w:t>
      </w:r>
      <w:r w:rsidR="007C7D70">
        <w:t xml:space="preserve"> average it takes 30 to 40 days </w:t>
      </w:r>
      <w:r w:rsidR="007F243A">
        <w:t xml:space="preserve">to classify </w:t>
      </w:r>
      <w:r>
        <w:t>an inmate</w:t>
      </w:r>
      <w:r w:rsidR="007F243A">
        <w:t>.</w:t>
      </w:r>
      <w:r>
        <w:t xml:space="preserve"> Director Fannin identif</w:t>
      </w:r>
      <w:r w:rsidR="007F243A">
        <w:t xml:space="preserve">ied </w:t>
      </w:r>
      <w:r>
        <w:t xml:space="preserve">several factors that impact </w:t>
      </w:r>
      <w:r w:rsidR="0023633E">
        <w:t>those time frames</w:t>
      </w:r>
      <w:r w:rsidR="007F243A">
        <w:t>.</w:t>
      </w:r>
      <w:r w:rsidR="0023641D">
        <w:t xml:space="preserve"> Additionally, </w:t>
      </w:r>
      <w:r w:rsidR="0023633E">
        <w:t>Director Fannin stated that the institutional process for classification is different than the jail program.</w:t>
      </w:r>
    </w:p>
    <w:p w:rsidR="00AE3111" w:rsidRDefault="00AE3111" w:rsidP="00BC14C0">
      <w:pPr>
        <w:ind w:firstLine="0"/>
      </w:pPr>
    </w:p>
    <w:p w:rsidR="00B80C57" w:rsidRDefault="00001C97" w:rsidP="00786256">
      <w:r>
        <w:t>In response to</w:t>
      </w:r>
      <w:r w:rsidR="0023633E">
        <w:t xml:space="preserve"> an inquiry from Senator Westerfield,</w:t>
      </w:r>
      <w:r>
        <w:t xml:space="preserve"> </w:t>
      </w:r>
      <w:r w:rsidR="00A319D2">
        <w:t>Director</w:t>
      </w:r>
      <w:r w:rsidR="00701EDE">
        <w:t xml:space="preserve"> Fannin </w:t>
      </w:r>
      <w:r w:rsidR="0023633E">
        <w:t xml:space="preserve">provided </w:t>
      </w:r>
      <w:r w:rsidR="00A319D2">
        <w:t>further information regarding</w:t>
      </w:r>
      <w:r w:rsidR="00701EDE">
        <w:t xml:space="preserve"> </w:t>
      </w:r>
      <w:r w:rsidR="00AE3111">
        <w:t>protocols</w:t>
      </w:r>
      <w:r w:rsidR="0023633E">
        <w:t xml:space="preserve"> instituted</w:t>
      </w:r>
      <w:r w:rsidR="00AE3111">
        <w:t xml:space="preserve"> as a result of </w:t>
      </w:r>
      <w:r w:rsidR="0023641D">
        <w:t>COVID</w:t>
      </w:r>
      <w:r w:rsidR="00AE3111">
        <w:t>-19 during transfers.</w:t>
      </w:r>
      <w:r w:rsidR="008A6B2F">
        <w:t xml:space="preserve"> </w:t>
      </w:r>
      <w:r w:rsidR="0023641D">
        <w:t xml:space="preserve">Inmates are tested for COVID-19 before and after transfer to a facility. Additionally, staff reviews the impact of receiving the vaccination would have on the length of time an inmate is in quarantine. </w:t>
      </w:r>
      <w:r w:rsidR="00786256">
        <w:t xml:space="preserve">Upon admission into an assessment center, each inmate is assigned to a classification treatment officer and has a classification hearing. The pandemic significantly impacted </w:t>
      </w:r>
      <w:r w:rsidR="00B7568E">
        <w:t>classifications</w:t>
      </w:r>
      <w:r w:rsidR="00786256">
        <w:t xml:space="preserve"> and transfers.</w:t>
      </w:r>
      <w:r w:rsidR="00A319D2">
        <w:t xml:space="preserve"> Director</w:t>
      </w:r>
      <w:r w:rsidR="00B80C57">
        <w:t xml:space="preserve"> F</w:t>
      </w:r>
      <w:r w:rsidR="00FE61B0">
        <w:t>annin</w:t>
      </w:r>
      <w:r w:rsidR="00786256">
        <w:t xml:space="preserve"> further</w:t>
      </w:r>
      <w:r w:rsidR="00FE61B0">
        <w:t xml:space="preserve"> </w:t>
      </w:r>
      <w:r w:rsidR="00A319D2">
        <w:t>stated</w:t>
      </w:r>
      <w:r w:rsidR="00786256">
        <w:t xml:space="preserve"> that</w:t>
      </w:r>
      <w:r w:rsidR="00FE61B0">
        <w:t xml:space="preserve"> </w:t>
      </w:r>
      <w:r w:rsidR="00B80C57">
        <w:t>upon intake of transferred inmates</w:t>
      </w:r>
      <w:r w:rsidR="003F087D">
        <w:t>,</w:t>
      </w:r>
      <w:r w:rsidR="00B80C57">
        <w:t xml:space="preserve"> it is protocol to </w:t>
      </w:r>
      <w:r w:rsidR="003F087D">
        <w:t>hold</w:t>
      </w:r>
      <w:r w:rsidR="00503AAD">
        <w:t xml:space="preserve"> an inmate</w:t>
      </w:r>
      <w:r w:rsidR="00B80C57">
        <w:t xml:space="preserve"> in quarantine for 14 days. If </w:t>
      </w:r>
      <w:r w:rsidR="00C758AC">
        <w:t>an inmate</w:t>
      </w:r>
      <w:r w:rsidR="00B80C57">
        <w:t xml:space="preserve"> test</w:t>
      </w:r>
      <w:r w:rsidR="00C758AC">
        <w:t>s</w:t>
      </w:r>
      <w:r w:rsidR="00B80C57">
        <w:t xml:space="preserve"> positive for </w:t>
      </w:r>
      <w:r w:rsidR="003F087D">
        <w:t>COVID</w:t>
      </w:r>
      <w:r w:rsidR="00AE3111">
        <w:t>-19 after the 14 day quarantine,</w:t>
      </w:r>
      <w:r w:rsidR="00B80C57">
        <w:t xml:space="preserve"> they will </w:t>
      </w:r>
      <w:r w:rsidR="00786256">
        <w:t xml:space="preserve">not </w:t>
      </w:r>
      <w:r w:rsidR="00CD46A9">
        <w:t xml:space="preserve">be released from </w:t>
      </w:r>
      <w:r w:rsidR="00B80C57">
        <w:lastRenderedPageBreak/>
        <w:t xml:space="preserve">quarantine until a negative test has been recorded. </w:t>
      </w:r>
      <w:r w:rsidR="00786256">
        <w:t>In res</w:t>
      </w:r>
      <w:r w:rsidR="003714C0">
        <w:t>p</w:t>
      </w:r>
      <w:r w:rsidR="00786256">
        <w:t>onse to Senator W</w:t>
      </w:r>
      <w:r w:rsidR="003714C0">
        <w:t>esterfield</w:t>
      </w:r>
      <w:r w:rsidR="00786256">
        <w:t xml:space="preserve">, </w:t>
      </w:r>
      <w:r w:rsidR="00B7568E">
        <w:t>Commissioner</w:t>
      </w:r>
      <w:r w:rsidR="00786256">
        <w:t xml:space="preserve"> Crews added further information regarding the testing process.</w:t>
      </w:r>
    </w:p>
    <w:p w:rsidR="00001C97" w:rsidRDefault="00001C97" w:rsidP="00BC14C0">
      <w:pPr>
        <w:ind w:firstLine="0"/>
      </w:pPr>
    </w:p>
    <w:p w:rsidR="00001C97" w:rsidRDefault="00001C97" w:rsidP="00D00696">
      <w:r>
        <w:t>Director Fannin stated that the Department of Corrections has added additional a</w:t>
      </w:r>
      <w:r w:rsidR="00786256">
        <w:t>ssessment centers as a result of</w:t>
      </w:r>
      <w:r>
        <w:t xml:space="preserve"> the number of inmates waiting for classifica</w:t>
      </w:r>
      <w:r w:rsidR="00B674F5">
        <w:t>tion. Those centers are now closed due to critical shortage</w:t>
      </w:r>
      <w:r w:rsidR="00503AAD">
        <w:t xml:space="preserve"> of staff, but while they were running</w:t>
      </w:r>
      <w:r w:rsidR="00F8529F">
        <w:t>,</w:t>
      </w:r>
      <w:r w:rsidR="00B674F5">
        <w:t xml:space="preserve"> an addition</w:t>
      </w:r>
      <w:r w:rsidR="00F8529F">
        <w:t>al</w:t>
      </w:r>
      <w:r w:rsidR="00B674F5">
        <w:t xml:space="preserve"> 254 inmates were able to be transferred. </w:t>
      </w:r>
      <w:r>
        <w:t xml:space="preserve"> </w:t>
      </w:r>
    </w:p>
    <w:p w:rsidR="00B674F5" w:rsidRDefault="00B674F5" w:rsidP="00BC14C0">
      <w:pPr>
        <w:ind w:firstLine="0"/>
      </w:pPr>
    </w:p>
    <w:p w:rsidR="0046365F" w:rsidRDefault="00B674F5" w:rsidP="00C814EF">
      <w:r>
        <w:t xml:space="preserve">Director Fannin </w:t>
      </w:r>
      <w:r w:rsidR="00F8529F">
        <w:t xml:space="preserve">reviewed the transfer status of inmates in controlled intake in February 2021, and in September 2021. </w:t>
      </w:r>
      <w:r w:rsidR="0060304D">
        <w:t>In response to</w:t>
      </w:r>
      <w:r w:rsidR="00F8529F">
        <w:t xml:space="preserve"> Senator Westerfield</w:t>
      </w:r>
      <w:r w:rsidR="002F70F0">
        <w:t>,</w:t>
      </w:r>
      <w:r w:rsidR="0060304D">
        <w:t xml:space="preserve"> Director F</w:t>
      </w:r>
      <w:r w:rsidR="00A319D2">
        <w:t>annin</w:t>
      </w:r>
      <w:r w:rsidR="002F70F0">
        <w:t xml:space="preserve"> stated</w:t>
      </w:r>
      <w:r w:rsidR="0060304D">
        <w:t xml:space="preserve"> </w:t>
      </w:r>
      <w:r w:rsidR="002F70F0">
        <w:t xml:space="preserve">that classification is to be completed within ten days upon the receipt of the judgment and PSI being received. </w:t>
      </w:r>
      <w:r w:rsidR="005C697B">
        <w:t xml:space="preserve">Senator Westerfield </w:t>
      </w:r>
      <w:r w:rsidR="00F8529F">
        <w:t>asked</w:t>
      </w:r>
      <w:r w:rsidR="00503AAD">
        <w:t xml:space="preserve"> </w:t>
      </w:r>
      <w:r w:rsidR="005C697B">
        <w:t xml:space="preserve">how insufficient staffing would </w:t>
      </w:r>
      <w:r w:rsidR="00F8529F">
        <w:t>cause</w:t>
      </w:r>
      <w:r w:rsidR="005C697B">
        <w:t xml:space="preserve"> the classification process to exceed past ten</w:t>
      </w:r>
      <w:r w:rsidR="002F70F0">
        <w:t xml:space="preserve"> days. Commenting that there have</w:t>
      </w:r>
      <w:r w:rsidR="005C697B">
        <w:t xml:space="preserve"> been numerous complaints from local correctional facilities and practicing attorneys who</w:t>
      </w:r>
      <w:r w:rsidR="00C814EF">
        <w:t xml:space="preserve"> </w:t>
      </w:r>
      <w:r w:rsidR="005C697B">
        <w:t>have been waiting three yea</w:t>
      </w:r>
      <w:r w:rsidR="002F70F0">
        <w:t>rs for clients to be classified</w:t>
      </w:r>
      <w:r w:rsidR="003F087D">
        <w:t>.</w:t>
      </w:r>
      <w:r w:rsidR="002F70F0">
        <w:t xml:space="preserve"> </w:t>
      </w:r>
      <w:r w:rsidR="0071385B">
        <w:t xml:space="preserve">In response to Senator Westerfield, Director Fannin stated that the classification date does not begin until </w:t>
      </w:r>
      <w:r w:rsidR="002F70F0">
        <w:t xml:space="preserve">after </w:t>
      </w:r>
      <w:r w:rsidR="0071385B">
        <w:t>sentencing and</w:t>
      </w:r>
      <w:r w:rsidR="002F70F0">
        <w:t xml:space="preserve"> receipt of</w:t>
      </w:r>
      <w:r w:rsidR="0071385B">
        <w:t xml:space="preserve"> the court order. </w:t>
      </w:r>
      <w:r w:rsidR="00C814EF">
        <w:t>Commissioner</w:t>
      </w:r>
      <w:r w:rsidR="0046365F">
        <w:t xml:space="preserve"> Crews, added that the complexity of classifying inmates does not allow for the ten day statutory requirements to be met.</w:t>
      </w:r>
      <w:r w:rsidR="00C814EF">
        <w:t xml:space="preserve"> </w:t>
      </w:r>
    </w:p>
    <w:p w:rsidR="00C814EF" w:rsidRDefault="00C814EF" w:rsidP="00C814EF"/>
    <w:p w:rsidR="00C814EF" w:rsidRDefault="00C814EF" w:rsidP="00C814EF">
      <w:r>
        <w:t xml:space="preserve">In response to an inquiry by Senator Schickel, Commissioner Crews agreed to provide him information </w:t>
      </w:r>
      <w:r w:rsidR="00B7568E">
        <w:t>regarding</w:t>
      </w:r>
      <w:r>
        <w:t xml:space="preserve"> the restrictive custody centers. </w:t>
      </w:r>
    </w:p>
    <w:p w:rsidR="0046365F" w:rsidRDefault="0046365F" w:rsidP="00BC14C0">
      <w:pPr>
        <w:ind w:firstLine="0"/>
      </w:pPr>
    </w:p>
    <w:p w:rsidR="00206521" w:rsidRDefault="00CE4651" w:rsidP="00C814EF">
      <w:r>
        <w:t xml:space="preserve">Representative Petrie </w:t>
      </w:r>
      <w:r w:rsidR="008542FF">
        <w:t xml:space="preserve">requested </w:t>
      </w:r>
      <w:r w:rsidR="003F087D">
        <w:t xml:space="preserve">DOC </w:t>
      </w:r>
      <w:r w:rsidR="00C814EF">
        <w:t>review the</w:t>
      </w:r>
      <w:r w:rsidR="008542FF">
        <w:t xml:space="preserve"> </w:t>
      </w:r>
      <w:r>
        <w:t>statutory requir</w:t>
      </w:r>
      <w:r w:rsidR="0046365F">
        <w:t>e</w:t>
      </w:r>
      <w:r>
        <w:t xml:space="preserve">ments regarding timing of classifications </w:t>
      </w:r>
      <w:r w:rsidR="001F08AA">
        <w:t xml:space="preserve">and </w:t>
      </w:r>
      <w:r w:rsidR="00C814EF">
        <w:t xml:space="preserve">provide </w:t>
      </w:r>
      <w:r w:rsidR="00003ED6">
        <w:t xml:space="preserve">an </w:t>
      </w:r>
      <w:r w:rsidR="001F08AA">
        <w:t>analysis</w:t>
      </w:r>
      <w:r w:rsidR="0046365F">
        <w:t xml:space="preserve"> of necessary </w:t>
      </w:r>
      <w:r w:rsidR="001F08AA">
        <w:t xml:space="preserve">statutory </w:t>
      </w:r>
      <w:r w:rsidR="003F087D">
        <w:t xml:space="preserve">or budgetary </w:t>
      </w:r>
      <w:r w:rsidR="001F08AA">
        <w:t xml:space="preserve">modifications </w:t>
      </w:r>
      <w:r w:rsidR="0046365F">
        <w:t xml:space="preserve">of </w:t>
      </w:r>
      <w:r w:rsidR="00D00696">
        <w:t>existing</w:t>
      </w:r>
      <w:r w:rsidR="0046365F">
        <w:t xml:space="preserve"> </w:t>
      </w:r>
      <w:r w:rsidR="00D00696">
        <w:t>nonfunctioning</w:t>
      </w:r>
      <w:r w:rsidR="00206521">
        <w:t xml:space="preserve"> procedures</w:t>
      </w:r>
      <w:r w:rsidR="00C814EF">
        <w:t>.</w:t>
      </w:r>
      <w:r w:rsidR="00206521">
        <w:t xml:space="preserve"> Senator Ca</w:t>
      </w:r>
      <w:r w:rsidR="00C814EF">
        <w:t>rroll requested a current state-</w:t>
      </w:r>
      <w:r w:rsidR="00206521">
        <w:t xml:space="preserve">wide census count. </w:t>
      </w:r>
    </w:p>
    <w:p w:rsidR="00206521" w:rsidRDefault="00206521" w:rsidP="00BC14C0">
      <w:pPr>
        <w:ind w:firstLine="0"/>
      </w:pPr>
    </w:p>
    <w:p w:rsidR="00206521" w:rsidRDefault="00206521" w:rsidP="003F087D">
      <w:pPr>
        <w:rPr>
          <w:b/>
        </w:rPr>
      </w:pPr>
      <w:r w:rsidRPr="00206521">
        <w:rPr>
          <w:b/>
        </w:rPr>
        <w:t>Law Enforcement Reciprocity</w:t>
      </w:r>
    </w:p>
    <w:p w:rsidR="00C814EF" w:rsidRPr="00C814EF" w:rsidRDefault="00C814EF" w:rsidP="00BC14C0">
      <w:pPr>
        <w:ind w:firstLine="0"/>
      </w:pPr>
      <w:r>
        <w:rPr>
          <w:b/>
        </w:rPr>
        <w:tab/>
      </w:r>
      <w:r>
        <w:t xml:space="preserve">Senator Carroll advised the committee that the issue being discussed arose from a </w:t>
      </w:r>
      <w:r w:rsidR="002E193F">
        <w:t xml:space="preserve">certification issue in Pulaski County and has resulted in further conversations to help officer shortages in the law enforcement community. </w:t>
      </w:r>
    </w:p>
    <w:p w:rsidR="00206521" w:rsidRDefault="00206521" w:rsidP="00BC14C0">
      <w:pPr>
        <w:ind w:firstLine="0"/>
      </w:pPr>
    </w:p>
    <w:p w:rsidR="00206521" w:rsidRDefault="007A00EB" w:rsidP="00D00696">
      <w:r>
        <w:t xml:space="preserve">Major Jeff </w:t>
      </w:r>
      <w:r w:rsidR="00D00696">
        <w:t>Hancock</w:t>
      </w:r>
      <w:r>
        <w:t>, Pulaski County Sherriff</w:t>
      </w:r>
      <w:r w:rsidR="002E193F">
        <w:t>’s</w:t>
      </w:r>
      <w:r w:rsidR="00AC5EDC">
        <w:t xml:space="preserve"> stated in March 2021</w:t>
      </w:r>
      <w:r w:rsidR="003F087D">
        <w:t>,</w:t>
      </w:r>
      <w:r w:rsidR="00AC5EDC">
        <w:t xml:space="preserve"> he had an impressive interview with an officer from Alabama. After the interview a reciprocity process was initiated through </w:t>
      </w:r>
      <w:r w:rsidR="002E193F">
        <w:t xml:space="preserve">the </w:t>
      </w:r>
      <w:r w:rsidR="00AC5EDC">
        <w:t xml:space="preserve">Kentucky </w:t>
      </w:r>
      <w:r w:rsidR="002E193F">
        <w:t>Law Enforcement Council, but t</w:t>
      </w:r>
      <w:r w:rsidR="00AC5EDC">
        <w:t xml:space="preserve">he officer </w:t>
      </w:r>
      <w:r w:rsidR="002E193F">
        <w:t xml:space="preserve">did not meet the criteria for </w:t>
      </w:r>
      <w:r w:rsidR="00AC5EDC">
        <w:t>reciproc</w:t>
      </w:r>
      <w:r w:rsidR="002E193F">
        <w:t xml:space="preserve">ity. Sherriff Jeff Speck also commented on the officer’s </w:t>
      </w:r>
      <w:r w:rsidR="00B7568E">
        <w:t>qualifications</w:t>
      </w:r>
      <w:r w:rsidR="002E193F">
        <w:t>.</w:t>
      </w:r>
    </w:p>
    <w:p w:rsidR="00AC5EDC" w:rsidRDefault="00AC5EDC" w:rsidP="00BC14C0">
      <w:pPr>
        <w:ind w:firstLine="0"/>
      </w:pPr>
    </w:p>
    <w:p w:rsidR="00DD4CAE" w:rsidRDefault="00AC5EDC" w:rsidP="0084665F">
      <w:r>
        <w:t>John Moberly, Executive Director</w:t>
      </w:r>
      <w:r w:rsidR="003D44C4">
        <w:t xml:space="preserve"> of the Kentucky Law Enforcement Council</w:t>
      </w:r>
      <w:r w:rsidR="003F087D">
        <w:t>,</w:t>
      </w:r>
      <w:r w:rsidR="003D44C4">
        <w:t xml:space="preserve"> stated that KLEC’s sole purpose is to hold Kentucky</w:t>
      </w:r>
      <w:r w:rsidR="003F087D">
        <w:t>’s</w:t>
      </w:r>
      <w:r w:rsidR="003D44C4">
        <w:t xml:space="preserve"> law enforcement</w:t>
      </w:r>
      <w:r w:rsidR="002E193F">
        <w:t xml:space="preserve"> and </w:t>
      </w:r>
      <w:r w:rsidR="003D44C4">
        <w:t xml:space="preserve">training accountable. </w:t>
      </w:r>
      <w:r w:rsidR="002E193F">
        <w:t>Director Moberly</w:t>
      </w:r>
      <w:r w:rsidR="002E193F" w:rsidRPr="002E193F">
        <w:t xml:space="preserve"> </w:t>
      </w:r>
      <w:r w:rsidR="002E193F">
        <w:t>stated that as a part of the council they are statutorily required to do pre-employment testing to determine if an individual is sui</w:t>
      </w:r>
      <w:r w:rsidR="003F087D">
        <w:t xml:space="preserve">table for long-term employment </w:t>
      </w:r>
      <w:r w:rsidR="002E193F">
        <w:t>and officer reciprocity. T</w:t>
      </w:r>
      <w:r w:rsidR="003D44C4">
        <w:t xml:space="preserve">he council includes 25 members, half of which </w:t>
      </w:r>
      <w:r w:rsidR="003D44C4">
        <w:lastRenderedPageBreak/>
        <w:t>are appointed by the Governor.</w:t>
      </w:r>
      <w:r w:rsidR="0084665F">
        <w:t xml:space="preserve"> </w:t>
      </w:r>
      <w:r w:rsidR="00DD4CAE">
        <w:t xml:space="preserve">Director </w:t>
      </w:r>
      <w:r w:rsidR="00D00696">
        <w:t>Moberly</w:t>
      </w:r>
      <w:r w:rsidR="00DD4CAE">
        <w:t xml:space="preserve"> stated that decisions were made by c</w:t>
      </w:r>
      <w:r w:rsidR="0084665F">
        <w:t xml:space="preserve">ouncil members </w:t>
      </w:r>
      <w:r w:rsidR="0084665F" w:rsidRPr="0084665F">
        <w:t>to promulgate an amended</w:t>
      </w:r>
      <w:r w:rsidR="00DD4CAE" w:rsidRPr="0084665F">
        <w:t xml:space="preserve"> regulation allowing employment opportunities in Kent</w:t>
      </w:r>
      <w:r w:rsidR="0084665F">
        <w:t>ucky to out</w:t>
      </w:r>
      <w:r w:rsidR="003F087D">
        <w:t>-of-</w:t>
      </w:r>
      <w:r w:rsidR="0084665F">
        <w:t>state officers, a</w:t>
      </w:r>
      <w:r w:rsidR="00DD4CAE" w:rsidRPr="0084665F">
        <w:t xml:space="preserve">dding that the current statute states that 50 credit hours </w:t>
      </w:r>
      <w:r w:rsidR="0084665F">
        <w:t xml:space="preserve">were required </w:t>
      </w:r>
      <w:r w:rsidR="004147EF" w:rsidRPr="0084665F">
        <w:t>before reciprocity.</w:t>
      </w:r>
      <w:r w:rsidR="004147EF">
        <w:t xml:space="preserve"> </w:t>
      </w:r>
    </w:p>
    <w:p w:rsidR="004147EF" w:rsidRDefault="004147EF" w:rsidP="00BC14C0">
      <w:pPr>
        <w:ind w:firstLine="0"/>
      </w:pPr>
    </w:p>
    <w:p w:rsidR="004147EF" w:rsidRDefault="004147EF" w:rsidP="0084665F">
      <w:r>
        <w:t xml:space="preserve">Director </w:t>
      </w:r>
      <w:r w:rsidR="00D00696">
        <w:t>Moberly</w:t>
      </w:r>
      <w:r>
        <w:t xml:space="preserve"> stated that </w:t>
      </w:r>
      <w:r w:rsidR="00D00696">
        <w:t>organizations</w:t>
      </w:r>
      <w:r>
        <w:t xml:space="preserve"> such as </w:t>
      </w:r>
      <w:r w:rsidR="0084665F">
        <w:t xml:space="preserve">the </w:t>
      </w:r>
      <w:r w:rsidR="00D00696">
        <w:t>Fraternal</w:t>
      </w:r>
      <w:r>
        <w:t xml:space="preserve"> Order of Police, police chiefs, and KLEC agreed that the</w:t>
      </w:r>
      <w:r w:rsidRPr="004147EF">
        <w:t xml:space="preserve"> </w:t>
      </w:r>
      <w:r>
        <w:t>current</w:t>
      </w:r>
      <w:r w:rsidR="0084665F">
        <w:t xml:space="preserve"> regulation be amended</w:t>
      </w:r>
      <w:r>
        <w:t xml:space="preserve">. </w:t>
      </w:r>
      <w:r w:rsidR="00F75B13">
        <w:t xml:space="preserve">Drafts reflecting language changes were submitted to the Legislative Research Commission in August of 2021. </w:t>
      </w:r>
      <w:r w:rsidR="0084665F">
        <w:t>P</w:t>
      </w:r>
      <w:r w:rsidR="00F75B13">
        <w:t xml:space="preserve">ublic </w:t>
      </w:r>
      <w:r w:rsidR="0084665F">
        <w:t>comment</w:t>
      </w:r>
      <w:r w:rsidR="00F75B13">
        <w:t xml:space="preserve"> been scheduled for October of 2021. </w:t>
      </w:r>
    </w:p>
    <w:p w:rsidR="0084665F" w:rsidRDefault="0084665F" w:rsidP="0084665F"/>
    <w:p w:rsidR="0084665F" w:rsidRDefault="0084665F" w:rsidP="0084665F">
      <w:r>
        <w:t xml:space="preserve">Officer Whitworth discussed his training and desire to work with </w:t>
      </w:r>
      <w:r w:rsidR="00B7568E">
        <w:t>the Pulaski</w:t>
      </w:r>
      <w:r>
        <w:t xml:space="preserve"> County Sheriff’s Office.</w:t>
      </w:r>
    </w:p>
    <w:p w:rsidR="00503AAD" w:rsidRDefault="00503AAD" w:rsidP="00D00696"/>
    <w:p w:rsidR="00F8349B" w:rsidRDefault="00F8349B" w:rsidP="0084665F">
      <w:r>
        <w:t>Respondin</w:t>
      </w:r>
      <w:r w:rsidR="001E7880">
        <w:t xml:space="preserve">g to Officer Whitworth, Senator Carroll recognized the importance of changes to be made on reciprocity. Stating that the additional </w:t>
      </w:r>
      <w:r w:rsidR="00D00696">
        <w:t>credentials</w:t>
      </w:r>
      <w:r w:rsidR="001E7880">
        <w:t xml:space="preserve"> and experience of officers being recr</w:t>
      </w:r>
      <w:r w:rsidR="00592C3D">
        <w:t>uited that meet</w:t>
      </w:r>
      <w:r w:rsidR="001E7880">
        <w:t xml:space="preserve"> the one year completion of training upon transfer would greatly benefit the Commonwealth. </w:t>
      </w:r>
    </w:p>
    <w:p w:rsidR="00592C3D" w:rsidRDefault="00592C3D" w:rsidP="00BC14C0">
      <w:pPr>
        <w:ind w:firstLine="0"/>
      </w:pPr>
    </w:p>
    <w:p w:rsidR="00592C3D" w:rsidRDefault="00592C3D" w:rsidP="00D00696">
      <w:r>
        <w:t xml:space="preserve">In response to Senator Carroll, Director </w:t>
      </w:r>
      <w:r w:rsidR="00D00696">
        <w:t>Moberly</w:t>
      </w:r>
      <w:r>
        <w:t xml:space="preserve"> </w:t>
      </w:r>
      <w:r w:rsidR="001C68AA">
        <w:t xml:space="preserve">stated </w:t>
      </w:r>
      <w:r>
        <w:t>the military to law enforcement program</w:t>
      </w:r>
      <w:r w:rsidR="0084665F">
        <w:t xml:space="preserve"> known as the Skill Bridge program </w:t>
      </w:r>
      <w:r>
        <w:t xml:space="preserve">would allow for substantial recruitment </w:t>
      </w:r>
      <w:r w:rsidR="00D00696">
        <w:t>opportunities</w:t>
      </w:r>
      <w:r>
        <w:t xml:space="preserve">. </w:t>
      </w:r>
      <w:r w:rsidR="0084665F">
        <w:t>Under this</w:t>
      </w:r>
      <w:r>
        <w:t xml:space="preserve"> program</w:t>
      </w:r>
      <w:r w:rsidR="00A17032">
        <w:t>, military personnel</w:t>
      </w:r>
      <w:r w:rsidR="003F087D">
        <w:t>,</w:t>
      </w:r>
      <w:r w:rsidR="00A17032">
        <w:t xml:space="preserve"> no longer actively serving</w:t>
      </w:r>
      <w:r w:rsidR="003F087D">
        <w:t>,</w:t>
      </w:r>
      <w:r w:rsidR="00A17032">
        <w:t xml:space="preserve"> can be paid to attend six months of civilian- based academy training for potential employment. </w:t>
      </w:r>
    </w:p>
    <w:p w:rsidR="00CC5038" w:rsidRDefault="00CC5038" w:rsidP="00BC14C0">
      <w:pPr>
        <w:ind w:firstLine="0"/>
      </w:pPr>
    </w:p>
    <w:p w:rsidR="00CC5038" w:rsidRDefault="00CC5038" w:rsidP="00D00696">
      <w:r>
        <w:t xml:space="preserve">In response to </w:t>
      </w:r>
      <w:r w:rsidR="00D00696">
        <w:t>Representative</w:t>
      </w:r>
      <w:r>
        <w:t xml:space="preserve"> Moser, Director </w:t>
      </w:r>
      <w:r w:rsidR="00D00696">
        <w:t>Moberly</w:t>
      </w:r>
      <w:r w:rsidR="003F087D">
        <w:t xml:space="preserve"> stated that 70 online </w:t>
      </w:r>
      <w:r>
        <w:t xml:space="preserve">classes have been </w:t>
      </w:r>
      <w:r w:rsidR="00D00696">
        <w:t>implemented</w:t>
      </w:r>
      <w:r>
        <w:t xml:space="preserve"> for online training courses at </w:t>
      </w:r>
      <w:r w:rsidR="00D00696">
        <w:t>universities</w:t>
      </w:r>
      <w:r w:rsidR="0084665F">
        <w:t xml:space="preserve"> across the nation. </w:t>
      </w:r>
      <w:r w:rsidR="003F087D">
        <w:t>T</w:t>
      </w:r>
      <w:r>
        <w:t>he Department of Criminal Justice monitors individuals during the</w:t>
      </w:r>
      <w:r w:rsidR="0084665F">
        <w:t xml:space="preserve"> online</w:t>
      </w:r>
      <w:r>
        <w:t xml:space="preserve"> testing process, providing </w:t>
      </w:r>
      <w:r w:rsidR="00D00696">
        <w:t>limitations</w:t>
      </w:r>
      <w:r>
        <w:t xml:space="preserve"> and capturing the screening process. </w:t>
      </w:r>
    </w:p>
    <w:p w:rsidR="00CC5038" w:rsidRDefault="00CC5038" w:rsidP="00BC14C0">
      <w:pPr>
        <w:ind w:firstLine="0"/>
      </w:pPr>
    </w:p>
    <w:p w:rsidR="000A6BA5" w:rsidRDefault="00CC5038" w:rsidP="003F087D">
      <w:r>
        <w:t xml:space="preserve">There being no further business the meeting adjourned at 12:44 PM.  </w:t>
      </w:r>
    </w:p>
    <w:sectPr w:rsidR="000A6BA5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7A" w:rsidRDefault="00392F7A">
      <w:r>
        <w:separator/>
      </w:r>
    </w:p>
  </w:endnote>
  <w:endnote w:type="continuationSeparator" w:id="0">
    <w:p w:rsidR="00392F7A" w:rsidRDefault="0039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BC589A" w:rsidRPr="00BC589A" w:rsidTr="00BC589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BC589A" w:rsidRPr="00BC589A" w:rsidRDefault="00BC589A" w:rsidP="00BC589A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https://apps.legislature.ky.gov/CommitteeDocuments/8</w:t>
          </w:r>
        </w:p>
      </w:tc>
    </w:tr>
  </w:tbl>
  <w:p w:rsidR="007D5D47" w:rsidRPr="00BC589A" w:rsidRDefault="00BC589A" w:rsidP="00BC589A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CC7C0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7A" w:rsidRDefault="00392F7A">
      <w:r>
        <w:separator/>
      </w:r>
    </w:p>
  </w:footnote>
  <w:footnote w:type="continuationSeparator" w:id="0">
    <w:p w:rsidR="00392F7A" w:rsidRDefault="00392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Id" w:val="8"/>
    <w:docVar w:name="emailaddr" w:val="Katie.Carney@lrc.ky.gov"/>
    <w:docVar w:name="minpath" w:val="u:\minutes\judiciar\210917.docx"/>
  </w:docVars>
  <w:rsids>
    <w:rsidRoot w:val="00340757"/>
    <w:rsid w:val="00001C97"/>
    <w:rsid w:val="00003ED6"/>
    <w:rsid w:val="00025243"/>
    <w:rsid w:val="00045EE1"/>
    <w:rsid w:val="000A6BA5"/>
    <w:rsid w:val="000B393B"/>
    <w:rsid w:val="00143597"/>
    <w:rsid w:val="0017295D"/>
    <w:rsid w:val="0017564C"/>
    <w:rsid w:val="001B4BAC"/>
    <w:rsid w:val="001C68AA"/>
    <w:rsid w:val="001E06A8"/>
    <w:rsid w:val="001E7880"/>
    <w:rsid w:val="001F08AA"/>
    <w:rsid w:val="00206521"/>
    <w:rsid w:val="0023633E"/>
    <w:rsid w:val="0023641D"/>
    <w:rsid w:val="002472C5"/>
    <w:rsid w:val="00271805"/>
    <w:rsid w:val="00280718"/>
    <w:rsid w:val="00282C44"/>
    <w:rsid w:val="002C1AD7"/>
    <w:rsid w:val="002C4CFE"/>
    <w:rsid w:val="002E193F"/>
    <w:rsid w:val="002F0881"/>
    <w:rsid w:val="002F70F0"/>
    <w:rsid w:val="00327FD5"/>
    <w:rsid w:val="00340757"/>
    <w:rsid w:val="003714C0"/>
    <w:rsid w:val="00392F7A"/>
    <w:rsid w:val="00393E82"/>
    <w:rsid w:val="003B1259"/>
    <w:rsid w:val="003B35F1"/>
    <w:rsid w:val="003C742A"/>
    <w:rsid w:val="003D0D93"/>
    <w:rsid w:val="003D44C4"/>
    <w:rsid w:val="003F087D"/>
    <w:rsid w:val="004147EF"/>
    <w:rsid w:val="0041748A"/>
    <w:rsid w:val="0042670D"/>
    <w:rsid w:val="0046365F"/>
    <w:rsid w:val="00503AAD"/>
    <w:rsid w:val="00592C3D"/>
    <w:rsid w:val="005C697B"/>
    <w:rsid w:val="00601E0C"/>
    <w:rsid w:val="0060304D"/>
    <w:rsid w:val="00626A9D"/>
    <w:rsid w:val="0065000F"/>
    <w:rsid w:val="006861E8"/>
    <w:rsid w:val="00692604"/>
    <w:rsid w:val="006B5ADC"/>
    <w:rsid w:val="006D1F6A"/>
    <w:rsid w:val="006E4750"/>
    <w:rsid w:val="00701EDE"/>
    <w:rsid w:val="00702972"/>
    <w:rsid w:val="0071385B"/>
    <w:rsid w:val="00713890"/>
    <w:rsid w:val="00725497"/>
    <w:rsid w:val="007324D1"/>
    <w:rsid w:val="00757445"/>
    <w:rsid w:val="00763A1A"/>
    <w:rsid w:val="00776E02"/>
    <w:rsid w:val="00786256"/>
    <w:rsid w:val="007A00EB"/>
    <w:rsid w:val="007C3D6C"/>
    <w:rsid w:val="007C591E"/>
    <w:rsid w:val="007C7D70"/>
    <w:rsid w:val="007D5D47"/>
    <w:rsid w:val="007F243A"/>
    <w:rsid w:val="00802E8D"/>
    <w:rsid w:val="0084665F"/>
    <w:rsid w:val="00853FF3"/>
    <w:rsid w:val="008542FF"/>
    <w:rsid w:val="008704D0"/>
    <w:rsid w:val="008A6B2F"/>
    <w:rsid w:val="008F3933"/>
    <w:rsid w:val="008F3C30"/>
    <w:rsid w:val="0090790E"/>
    <w:rsid w:val="009530DC"/>
    <w:rsid w:val="009612F3"/>
    <w:rsid w:val="00990141"/>
    <w:rsid w:val="0099179D"/>
    <w:rsid w:val="009B4421"/>
    <w:rsid w:val="009B4A76"/>
    <w:rsid w:val="00A1211A"/>
    <w:rsid w:val="00A14343"/>
    <w:rsid w:val="00A17032"/>
    <w:rsid w:val="00A31915"/>
    <w:rsid w:val="00A319D2"/>
    <w:rsid w:val="00A967DC"/>
    <w:rsid w:val="00AA4D6A"/>
    <w:rsid w:val="00AC5EDC"/>
    <w:rsid w:val="00AC62FE"/>
    <w:rsid w:val="00AE3111"/>
    <w:rsid w:val="00AF4009"/>
    <w:rsid w:val="00AF526F"/>
    <w:rsid w:val="00B1063C"/>
    <w:rsid w:val="00B54272"/>
    <w:rsid w:val="00B65790"/>
    <w:rsid w:val="00B674F5"/>
    <w:rsid w:val="00B70C95"/>
    <w:rsid w:val="00B7568E"/>
    <w:rsid w:val="00B80C57"/>
    <w:rsid w:val="00B97CAD"/>
    <w:rsid w:val="00BC14C0"/>
    <w:rsid w:val="00BC3D94"/>
    <w:rsid w:val="00BC589A"/>
    <w:rsid w:val="00C051AF"/>
    <w:rsid w:val="00C07B30"/>
    <w:rsid w:val="00C16438"/>
    <w:rsid w:val="00C25122"/>
    <w:rsid w:val="00C30F63"/>
    <w:rsid w:val="00C61D48"/>
    <w:rsid w:val="00C675FD"/>
    <w:rsid w:val="00C73155"/>
    <w:rsid w:val="00C74610"/>
    <w:rsid w:val="00C758AC"/>
    <w:rsid w:val="00C814EF"/>
    <w:rsid w:val="00CA785E"/>
    <w:rsid w:val="00CB1B67"/>
    <w:rsid w:val="00CB518C"/>
    <w:rsid w:val="00CB7856"/>
    <w:rsid w:val="00CC5038"/>
    <w:rsid w:val="00CC75AE"/>
    <w:rsid w:val="00CC7C0F"/>
    <w:rsid w:val="00CD46A9"/>
    <w:rsid w:val="00CE4651"/>
    <w:rsid w:val="00D00696"/>
    <w:rsid w:val="00D25F05"/>
    <w:rsid w:val="00D44760"/>
    <w:rsid w:val="00D53A4A"/>
    <w:rsid w:val="00DC18A6"/>
    <w:rsid w:val="00DD4CAE"/>
    <w:rsid w:val="00E066CB"/>
    <w:rsid w:val="00E915C1"/>
    <w:rsid w:val="00EC3477"/>
    <w:rsid w:val="00ED2143"/>
    <w:rsid w:val="00ED5E43"/>
    <w:rsid w:val="00EF1AAF"/>
    <w:rsid w:val="00F06194"/>
    <w:rsid w:val="00F40279"/>
    <w:rsid w:val="00F75B13"/>
    <w:rsid w:val="00F81B93"/>
    <w:rsid w:val="00F8349B"/>
    <w:rsid w:val="00F8529F"/>
    <w:rsid w:val="00F918E5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4161C5-5D66-473C-A5F6-71D0BD91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045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EE1"/>
    <w:rPr>
      <w:sz w:val="26"/>
    </w:rPr>
  </w:style>
  <w:style w:type="table" w:styleId="TableGrid">
    <w:name w:val="Table Grid"/>
    <w:basedOn w:val="TableNormal"/>
    <w:rsid w:val="0004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45E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1</TotalTime>
  <Pages>1</Pages>
  <Words>1455</Words>
  <Characters>8497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Fallis, Chelsea (LRC)</dc:creator>
  <cp:keywords/>
  <cp:lastModifiedBy>Collins, Sha Sha (LRC)</cp:lastModifiedBy>
  <cp:revision>2</cp:revision>
  <cp:lastPrinted>1993-03-11T17:52:00Z</cp:lastPrinted>
  <dcterms:created xsi:type="dcterms:W3CDTF">2021-10-05T13:54:00Z</dcterms:created>
  <dcterms:modified xsi:type="dcterms:W3CDTF">2021-10-05T13:54:00Z</dcterms:modified>
</cp:coreProperties>
</file>