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8964C" w14:textId="77777777" w:rsidR="000A6BA5" w:rsidRDefault="00F17287">
      <w:pPr>
        <w:pStyle w:val="Heading1"/>
        <w:ind w:firstLine="0"/>
        <w:rPr>
          <w:rFonts w:ascii="Times New Roman" w:hAnsi="Times New Roman"/>
        </w:rPr>
      </w:pPr>
      <w:bookmarkStart w:id="0" w:name="cmte"/>
      <w:bookmarkEnd w:id="0"/>
      <w:r>
        <w:rPr>
          <w:rFonts w:ascii="Times New Roman" w:hAnsi="Times New Roman"/>
        </w:rPr>
        <w:t>Interim Joint Committee on Judiciary</w:t>
      </w:r>
    </w:p>
    <w:p w14:paraId="4B8AD7C5" w14:textId="77777777" w:rsidR="000A6BA5" w:rsidRDefault="000A6BA5">
      <w:pPr>
        <w:pStyle w:val="Heading1"/>
        <w:ind w:firstLine="0"/>
        <w:rPr>
          <w:rFonts w:ascii="Times New Roman" w:hAnsi="Times New Roman"/>
        </w:rPr>
      </w:pPr>
    </w:p>
    <w:p w14:paraId="28848BA4" w14:textId="77777777"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1" w:name="MeetNo1"/>
      <w:bookmarkEnd w:id="1"/>
      <w:r w:rsidR="00F17287">
        <w:rPr>
          <w:rFonts w:ascii="Times New Roman" w:hAnsi="Times New Roman"/>
        </w:rPr>
        <w:t>6th</w:t>
      </w:r>
      <w:r>
        <w:rPr>
          <w:rFonts w:ascii="Times New Roman" w:hAnsi="Times New Roman"/>
        </w:rPr>
        <w:t xml:space="preserve"> Meeting</w:t>
      </w:r>
    </w:p>
    <w:p w14:paraId="7FEDDBB4" w14:textId="77777777" w:rsidR="000A6BA5" w:rsidRDefault="000A6BA5">
      <w:pPr>
        <w:pStyle w:val="Heading3"/>
        <w:ind w:firstLine="0"/>
        <w:rPr>
          <w:rFonts w:ascii="Times New Roman" w:hAnsi="Times New Roman"/>
        </w:rPr>
      </w:pPr>
      <w:r>
        <w:rPr>
          <w:rFonts w:ascii="Times New Roman" w:hAnsi="Times New Roman"/>
        </w:rPr>
        <w:t xml:space="preserve">of the </w:t>
      </w:r>
      <w:bookmarkStart w:id="2" w:name="IntRecYr"/>
      <w:bookmarkEnd w:id="2"/>
      <w:r w:rsidR="00F17287">
        <w:rPr>
          <w:rFonts w:ascii="Times New Roman" w:hAnsi="Times New Roman"/>
        </w:rPr>
        <w:t>2022</w:t>
      </w:r>
      <w:r>
        <w:rPr>
          <w:rFonts w:ascii="Times New Roman" w:hAnsi="Times New Roman"/>
        </w:rPr>
        <w:t xml:space="preserve"> Interim</w:t>
      </w:r>
    </w:p>
    <w:p w14:paraId="63129361" w14:textId="77777777" w:rsidR="000A6BA5" w:rsidRDefault="000A6BA5">
      <w:pPr>
        <w:pStyle w:val="Heading3"/>
        <w:ind w:firstLine="0"/>
        <w:rPr>
          <w:rFonts w:ascii="Times New Roman" w:hAnsi="Times New Roman"/>
        </w:rPr>
      </w:pPr>
    </w:p>
    <w:p w14:paraId="5AACEE57" w14:textId="77777777"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3" w:name="MeetMDY1"/>
      <w:bookmarkEnd w:id="3"/>
      <w:r w:rsidR="00F17287">
        <w:rPr>
          <w:rFonts w:ascii="Times New Roman" w:hAnsi="Times New Roman"/>
        </w:rPr>
        <w:t>November 3, 2022</w:t>
      </w:r>
      <w:r>
        <w:rPr>
          <w:rFonts w:ascii="Times New Roman" w:hAnsi="Times New Roman"/>
        </w:rPr>
        <w:t xml:space="preserve"> </w:t>
      </w:r>
    </w:p>
    <w:p w14:paraId="37407458" w14:textId="77777777" w:rsidR="000A6BA5" w:rsidRDefault="000A6BA5">
      <w:pPr>
        <w:pStyle w:val="Heading3"/>
        <w:ind w:firstLine="0"/>
        <w:rPr>
          <w:rFonts w:ascii="Times New Roman" w:hAnsi="Times New Roman"/>
        </w:rPr>
      </w:pPr>
    </w:p>
    <w:p w14:paraId="3EBC2DA9" w14:textId="77777777" w:rsidR="00B1063C" w:rsidRPr="002F0881" w:rsidRDefault="00B1063C">
      <w:pPr>
        <w:rPr>
          <w:b/>
        </w:rPr>
      </w:pPr>
      <w:r w:rsidRPr="002F0881">
        <w:rPr>
          <w:b/>
        </w:rPr>
        <w:t>Call to Order and Roll Call</w:t>
      </w:r>
    </w:p>
    <w:p w14:paraId="54307021" w14:textId="3632F7E1" w:rsidR="000A6BA5" w:rsidRDefault="000A6BA5">
      <w:r>
        <w:t>The</w:t>
      </w:r>
      <w:r>
        <w:rPr>
          <w:vanish/>
          <w:sz w:val="10"/>
        </w:rPr>
        <w:t>&lt;MeetNo2&gt;</w:t>
      </w:r>
      <w:r>
        <w:t xml:space="preserve"> </w:t>
      </w:r>
      <w:bookmarkStart w:id="4" w:name="MeetNo2"/>
      <w:bookmarkEnd w:id="4"/>
      <w:r w:rsidR="00F17287">
        <w:t>6th</w:t>
      </w:r>
      <w:r>
        <w:t xml:space="preserve"> meeting of the </w:t>
      </w:r>
      <w:bookmarkStart w:id="5" w:name="cmte2"/>
      <w:bookmarkEnd w:id="5"/>
      <w:r w:rsidR="00F17287">
        <w:t>Interim Joint Committee on Judiciary</w:t>
      </w:r>
      <w:r>
        <w:t xml:space="preserve"> was held on</w:t>
      </w:r>
      <w:r>
        <w:rPr>
          <w:vanish/>
          <w:sz w:val="10"/>
        </w:rPr>
        <w:t>&lt;Day&gt;</w:t>
      </w:r>
      <w:r>
        <w:t xml:space="preserve"> </w:t>
      </w:r>
      <w:bookmarkStart w:id="6" w:name="Day"/>
      <w:bookmarkEnd w:id="6"/>
      <w:r w:rsidR="00F17287">
        <w:t>Thursday</w:t>
      </w:r>
      <w:r>
        <w:t>,</w:t>
      </w:r>
      <w:r>
        <w:rPr>
          <w:vanish/>
          <w:sz w:val="10"/>
        </w:rPr>
        <w:t>&lt;MeetMDY2&gt;</w:t>
      </w:r>
      <w:r>
        <w:t xml:space="preserve"> </w:t>
      </w:r>
      <w:bookmarkStart w:id="7" w:name="MeetMDY2"/>
      <w:bookmarkEnd w:id="7"/>
      <w:r w:rsidR="00F17287">
        <w:t>November 3, 2022</w:t>
      </w:r>
      <w:r>
        <w:t>, at</w:t>
      </w:r>
      <w:r>
        <w:rPr>
          <w:vanish/>
          <w:sz w:val="10"/>
        </w:rPr>
        <w:t>&lt;MeetTime&gt;</w:t>
      </w:r>
      <w:r>
        <w:t xml:space="preserve"> </w:t>
      </w:r>
      <w:bookmarkStart w:id="8" w:name="MeetTime"/>
      <w:bookmarkEnd w:id="8"/>
      <w:r w:rsidR="00F17287">
        <w:t>11:00 AM</w:t>
      </w:r>
      <w:r>
        <w:t>, in</w:t>
      </w:r>
      <w:r>
        <w:rPr>
          <w:vanish/>
          <w:sz w:val="10"/>
        </w:rPr>
        <w:t>&lt;Room&gt;</w:t>
      </w:r>
      <w:r>
        <w:t xml:space="preserve"> </w:t>
      </w:r>
      <w:bookmarkStart w:id="9" w:name="Room"/>
      <w:bookmarkEnd w:id="9"/>
      <w:r w:rsidR="00F17287">
        <w:t>Room 149 of the Capitol Annex</w:t>
      </w:r>
      <w:r>
        <w:t xml:space="preserve">. </w:t>
      </w:r>
      <w:bookmarkStart w:id="10" w:name="pchair"/>
      <w:bookmarkEnd w:id="10"/>
      <w:r w:rsidR="00F17287">
        <w:t xml:space="preserve">Senator </w:t>
      </w:r>
      <w:r w:rsidR="00FF6937">
        <w:t>Danny Carroll</w:t>
      </w:r>
      <w:r w:rsidR="00F17287">
        <w:t xml:space="preserve">, </w:t>
      </w:r>
      <w:r w:rsidR="00FF6937">
        <w:t xml:space="preserve">Acting </w:t>
      </w:r>
      <w:r w:rsidR="00F17287">
        <w:t>Chair</w:t>
      </w:r>
      <w:r>
        <w:t>, called the meeting to order, and the secretary called the roll.</w:t>
      </w:r>
    </w:p>
    <w:p w14:paraId="614A839E" w14:textId="77777777" w:rsidR="000A6BA5" w:rsidRDefault="000A6BA5"/>
    <w:p w14:paraId="02A8383E" w14:textId="77777777" w:rsidR="000A6BA5" w:rsidRDefault="000A6BA5">
      <w:r>
        <w:t>Present were:</w:t>
      </w:r>
    </w:p>
    <w:p w14:paraId="0A824EF6" w14:textId="77777777" w:rsidR="000A6BA5" w:rsidRDefault="000A6BA5"/>
    <w:p w14:paraId="441BDBD5" w14:textId="5BEB0D5B" w:rsidR="000A6BA5" w:rsidRDefault="000A6BA5">
      <w:r>
        <w:rPr>
          <w:u w:val="single"/>
        </w:rPr>
        <w:t>Members:</w:t>
      </w:r>
      <w:r>
        <w:rPr>
          <w:vanish/>
          <w:sz w:val="10"/>
          <w:u w:val="single"/>
        </w:rPr>
        <w:t>&lt;Members&gt;</w:t>
      </w:r>
      <w:r>
        <w:t xml:space="preserve"> </w:t>
      </w:r>
      <w:bookmarkStart w:id="11" w:name="Members"/>
      <w:bookmarkEnd w:id="11"/>
      <w:r w:rsidR="00F17287">
        <w:t>Senator Whitney Westerfield, Co-Chair; Representative C. Ed Massey, Co-Chair; Senators Karen Berg, Danny Carroll, Gerald A. Neal, John Schickel, Wil Schroder, Robert Stivers, Johnnie Turner, Stephen West, and Phillip Wheeler; Representatives Kim Banta, John Blanton, Kevin D. Bratcher, McKenzie Cantrell, Jennifer Decker, Daniel Elliott, Patrick Flannery, Samara Heavrin, Nima Kulkarni, Chad McCoy, Kimberly Poore Moser, Jason Nemes, Jason Petrie, and Pamela Stevenson</w:t>
      </w:r>
      <w:r>
        <w:t>.</w:t>
      </w:r>
    </w:p>
    <w:p w14:paraId="7BCD4824" w14:textId="77777777" w:rsidR="000A6BA5" w:rsidRDefault="000A6BA5"/>
    <w:p w14:paraId="0D5592D4" w14:textId="64BB0A42" w:rsidR="000A6BA5" w:rsidRDefault="000A6BA5">
      <w:r>
        <w:rPr>
          <w:u w:val="single"/>
        </w:rPr>
        <w:t>Guests:</w:t>
      </w:r>
      <w:r w:rsidR="00300787">
        <w:t xml:space="preserve"> </w:t>
      </w:r>
      <w:r w:rsidR="00F17287">
        <w:t>Senator</w:t>
      </w:r>
      <w:r w:rsidR="00300787">
        <w:t xml:space="preserve"> Ralph</w:t>
      </w:r>
      <w:r w:rsidR="00F17287">
        <w:t xml:space="preserve"> Alvarado</w:t>
      </w:r>
      <w:r w:rsidR="00300787">
        <w:t xml:space="preserve">, Senate District 28; </w:t>
      </w:r>
      <w:r w:rsidR="00135ACF">
        <w:t xml:space="preserve">Richard V. Hornung, </w:t>
      </w:r>
      <w:r w:rsidR="008B0EA5">
        <w:t xml:space="preserve">Managing Partner, </w:t>
      </w:r>
      <w:r w:rsidR="00135ACF">
        <w:t>Hebel &amp; Hornug, P.S.C.; Executive Director Josh Crawford, Pegasus Institute; Robert Blizzard,</w:t>
      </w:r>
      <w:r w:rsidR="008B0EA5">
        <w:t xml:space="preserve"> Partner,</w:t>
      </w:r>
      <w:r w:rsidR="00135ACF">
        <w:t xml:space="preserve"> Public Opinion Strategies; Marcus Jackson,</w:t>
      </w:r>
      <w:r w:rsidR="008B0EA5" w:rsidRPr="008B0EA5">
        <w:t xml:space="preserve"> </w:t>
      </w:r>
      <w:r w:rsidR="008B0EA5">
        <w:t>Organizing Coordinator,</w:t>
      </w:r>
      <w:r w:rsidR="00135ACF">
        <w:t xml:space="preserve"> ACLU of Kentucky; Charley Olena,</w:t>
      </w:r>
      <w:r w:rsidR="008B0EA5" w:rsidRPr="008B0EA5">
        <w:t xml:space="preserve"> </w:t>
      </w:r>
      <w:r w:rsidR="008B0EA5">
        <w:t>Senior Director of Advocacy,</w:t>
      </w:r>
      <w:r w:rsidR="00135ACF">
        <w:t xml:space="preserve"> Secure Democracy USA; Executive Director Jason Hall, Catholic Conference of Kentucky; </w:t>
      </w:r>
      <w:r w:rsidR="008B0EA5">
        <w:t>and Greg Kildow,</w:t>
      </w:r>
      <w:r w:rsidR="008B0EA5" w:rsidRPr="008B0EA5">
        <w:t xml:space="preserve"> </w:t>
      </w:r>
      <w:r w:rsidR="008B0EA5">
        <w:t xml:space="preserve">General Manger, RAD </w:t>
      </w:r>
      <w:r w:rsidR="00A75989">
        <w:t>Accessories</w:t>
      </w:r>
      <w:r w:rsidR="008B0EA5">
        <w:t>.</w:t>
      </w:r>
      <w:r w:rsidR="00135ACF">
        <w:t xml:space="preserve"> </w:t>
      </w:r>
    </w:p>
    <w:p w14:paraId="26EE8B56" w14:textId="77777777" w:rsidR="000A6BA5" w:rsidRDefault="000A6BA5"/>
    <w:p w14:paraId="28641E30" w14:textId="4CC05D6A" w:rsidR="000A6BA5" w:rsidRDefault="000A6BA5">
      <w:r>
        <w:rPr>
          <w:u w:val="single"/>
        </w:rPr>
        <w:t>LRC Staff:</w:t>
      </w:r>
      <w:r>
        <w:t xml:space="preserve">  </w:t>
      </w:r>
      <w:bookmarkStart w:id="12" w:name="cmtestaff"/>
      <w:bookmarkEnd w:id="12"/>
      <w:r w:rsidR="00F17287">
        <w:t>Roberta Kiser, Matt Trebelhorn, Randall Roof, Michelle Spears, Lexington Souers, Stacy Byrns Taulbee</w:t>
      </w:r>
      <w:r w:rsidR="00FF6937">
        <w:t>, and Sasche Allen</w:t>
      </w:r>
      <w:r w:rsidR="006503C6">
        <w:t>.</w:t>
      </w:r>
    </w:p>
    <w:p w14:paraId="7567D95D" w14:textId="2C0ABD32" w:rsidR="00883CC6" w:rsidRDefault="00883CC6"/>
    <w:p w14:paraId="3308FD1C" w14:textId="5E14F2A0" w:rsidR="00883CC6" w:rsidRDefault="00883CC6">
      <w:r>
        <w:t>A motion was made by Senator Schickel and seconded by Senator Wheele</w:t>
      </w:r>
      <w:r w:rsidR="001A2E5D">
        <w:t>r to approve the minutes of the October 20, 2022</w:t>
      </w:r>
      <w:r w:rsidR="00DF1ED9">
        <w:t>,</w:t>
      </w:r>
      <w:r w:rsidR="001A2E5D">
        <w:t xml:space="preserve"> meeting. Minutes were approved by voice vote without objection. </w:t>
      </w:r>
    </w:p>
    <w:p w14:paraId="39B1D3DA" w14:textId="761936BF" w:rsidR="001A2E5D" w:rsidRDefault="001A2E5D"/>
    <w:p w14:paraId="40563473" w14:textId="623BB5CC" w:rsidR="001A2E5D" w:rsidRDefault="001A2E5D">
      <w:pPr>
        <w:rPr>
          <w:b/>
          <w:bCs/>
        </w:rPr>
      </w:pPr>
      <w:r>
        <w:rPr>
          <w:b/>
          <w:bCs/>
        </w:rPr>
        <w:t xml:space="preserve">Planned Community Act </w:t>
      </w:r>
    </w:p>
    <w:p w14:paraId="27BA4647" w14:textId="3C8744D9" w:rsidR="001A2E5D" w:rsidRDefault="00796EA7">
      <w:r w:rsidRPr="00796EA7">
        <w:t xml:space="preserve">Senator </w:t>
      </w:r>
      <w:r w:rsidR="00D20C65">
        <w:t xml:space="preserve">Ralph </w:t>
      </w:r>
      <w:r>
        <w:t xml:space="preserve">Alvarado </w:t>
      </w:r>
      <w:r w:rsidR="00FF6937">
        <w:t xml:space="preserve">reviewed </w:t>
      </w:r>
      <w:r>
        <w:t xml:space="preserve">proposed legislation </w:t>
      </w:r>
      <w:r w:rsidR="001B63E2">
        <w:t xml:space="preserve">governing the creation, operation, or management of </w:t>
      </w:r>
      <w:r w:rsidR="00FF6937">
        <w:t>h</w:t>
      </w:r>
      <w:r>
        <w:t xml:space="preserve">omeowner </w:t>
      </w:r>
      <w:r w:rsidR="00FF6937">
        <w:t>a</w:t>
      </w:r>
      <w:r>
        <w:t>ssociations</w:t>
      </w:r>
      <w:r w:rsidR="001B63E2">
        <w:t xml:space="preserve"> (HOAs)</w:t>
      </w:r>
      <w:r>
        <w:t xml:space="preserve"> and </w:t>
      </w:r>
      <w:r w:rsidR="00FF6937">
        <w:t>p</w:t>
      </w:r>
      <w:r w:rsidR="001B63E2">
        <w:t xml:space="preserve">lanned </w:t>
      </w:r>
      <w:r w:rsidR="00FF6937">
        <w:t>c</w:t>
      </w:r>
      <w:r w:rsidR="001B63E2">
        <w:t>ommunities</w:t>
      </w:r>
      <w:r w:rsidR="00D20C65">
        <w:t xml:space="preserve">.  </w:t>
      </w:r>
    </w:p>
    <w:p w14:paraId="248B7C54" w14:textId="77777777" w:rsidR="008B5781" w:rsidRDefault="008B5781"/>
    <w:p w14:paraId="59AD3122" w14:textId="15B353A6" w:rsidR="00FB2D5A" w:rsidRDefault="00FB2D5A">
      <w:r>
        <w:t>Richard V. Hornung spoke on his involvement with the Kentucky Chapter of Community Association Institute</w:t>
      </w:r>
      <w:r w:rsidR="00FF6937">
        <w:t xml:space="preserve"> and stated the</w:t>
      </w:r>
      <w:r w:rsidR="00985321" w:rsidRPr="00985321">
        <w:t xml:space="preserve"> revised version of the </w:t>
      </w:r>
      <w:r w:rsidR="00FF6937">
        <w:t xml:space="preserve">uniform </w:t>
      </w:r>
      <w:r w:rsidR="00985321" w:rsidRPr="00985321">
        <w:t>Planned Community Act would efficiently pro</w:t>
      </w:r>
      <w:r w:rsidR="00FF6937">
        <w:t>vide</w:t>
      </w:r>
      <w:r w:rsidR="00985321" w:rsidRPr="00985321">
        <w:t xml:space="preserve"> self-determination by owners and improve the overal</w:t>
      </w:r>
      <w:r w:rsidR="008B5781">
        <w:t>l</w:t>
      </w:r>
      <w:r w:rsidR="00985321" w:rsidRPr="00985321">
        <w:t xml:space="preserve"> welfare of HOAs and </w:t>
      </w:r>
      <w:r w:rsidR="00FF6937">
        <w:t>p</w:t>
      </w:r>
      <w:r w:rsidR="00985321" w:rsidRPr="00985321">
        <w:t xml:space="preserve">lanned </w:t>
      </w:r>
      <w:r w:rsidR="00FF6937">
        <w:t>c</w:t>
      </w:r>
      <w:r w:rsidR="00985321" w:rsidRPr="00985321">
        <w:t>ommunities</w:t>
      </w:r>
      <w:r w:rsidR="00FF6937">
        <w:t xml:space="preserve"> by a</w:t>
      </w:r>
      <w:r w:rsidR="00985321" w:rsidRPr="00985321">
        <w:t xml:space="preserve">dding default provisions where </w:t>
      </w:r>
      <w:r w:rsidR="00985321" w:rsidRPr="00985321">
        <w:lastRenderedPageBreak/>
        <w:t>cont</w:t>
      </w:r>
      <w:r w:rsidR="00FF6937">
        <w:t>r</w:t>
      </w:r>
      <w:r w:rsidR="00985321" w:rsidRPr="00985321">
        <w:t>acts lack basics of transparency, proper amendatory rights, budget and financial review and violation enforcement</w:t>
      </w:r>
      <w:r w:rsidR="00985321">
        <w:t xml:space="preserve">. </w:t>
      </w:r>
    </w:p>
    <w:p w14:paraId="315DE3D1" w14:textId="77777777" w:rsidR="00070A50" w:rsidRDefault="00070A50"/>
    <w:p w14:paraId="400970C1" w14:textId="0C7040E1" w:rsidR="00C24BC1" w:rsidRDefault="00C24BC1">
      <w:r>
        <w:t xml:space="preserve">In response to Senator West, Senator Alvarado stated that modifications have been made to the </w:t>
      </w:r>
      <w:r w:rsidR="00FF6937">
        <w:t>previous</w:t>
      </w:r>
      <w:r>
        <w:t xml:space="preserve"> </w:t>
      </w:r>
      <w:r w:rsidR="00C21B1C">
        <w:t>bill</w:t>
      </w:r>
      <w:r>
        <w:t xml:space="preserve"> during the 2022 interim. </w:t>
      </w:r>
    </w:p>
    <w:p w14:paraId="3817C7D5" w14:textId="77777777" w:rsidR="00070A50" w:rsidRDefault="00070A50"/>
    <w:p w14:paraId="4C342C68" w14:textId="1667F7B4" w:rsidR="00070A50" w:rsidRDefault="00C21B1C" w:rsidP="00070A50">
      <w:r>
        <w:t xml:space="preserve">In response to Representative McCoy, Mr. Hornung stated that </w:t>
      </w:r>
      <w:r w:rsidR="00D80C80">
        <w:t xml:space="preserve">owners of an </w:t>
      </w:r>
      <w:r w:rsidR="00436E31">
        <w:t xml:space="preserve">HOA or </w:t>
      </w:r>
      <w:r w:rsidR="00FF6937">
        <w:t>p</w:t>
      </w:r>
      <w:r w:rsidR="00436E31">
        <w:t xml:space="preserve">lanned </w:t>
      </w:r>
      <w:r>
        <w:t>community with declarations and bylaws</w:t>
      </w:r>
      <w:r w:rsidR="00D80C80">
        <w:t xml:space="preserve"> are bound </w:t>
      </w:r>
      <w:r w:rsidR="00FF6937">
        <w:t>by those</w:t>
      </w:r>
      <w:r w:rsidR="00D80C80">
        <w:t xml:space="preserve"> contract </w:t>
      </w:r>
      <w:r w:rsidR="001335C4">
        <w:t>documents</w:t>
      </w:r>
      <w:r w:rsidR="00D80C80">
        <w:t xml:space="preserve">. </w:t>
      </w:r>
      <w:r w:rsidR="00D6560E">
        <w:t>If the declarant of a common community files for a declaration of record</w:t>
      </w:r>
      <w:r w:rsidR="00DF1ED9">
        <w:t>,</w:t>
      </w:r>
      <w:r w:rsidR="00D6560E">
        <w:t xml:space="preserve"> </w:t>
      </w:r>
      <w:r w:rsidR="001335C4">
        <w:t>the</w:t>
      </w:r>
      <w:r w:rsidR="00D6560E">
        <w:t xml:space="preserve"> declarant </w:t>
      </w:r>
      <w:r w:rsidR="00070A50">
        <w:t>must have a</w:t>
      </w:r>
      <w:r w:rsidR="00D6560E">
        <w:t xml:space="preserve"> board of directors </w:t>
      </w:r>
      <w:r w:rsidR="00070A50">
        <w:t>to assist in</w:t>
      </w:r>
      <w:r w:rsidR="00D6560E">
        <w:t xml:space="preserve"> </w:t>
      </w:r>
      <w:r w:rsidR="00070A50">
        <w:t xml:space="preserve">mandating the infrastructure of the community. Representative McCoy suggested additional language to disclude rural areas. </w:t>
      </w:r>
    </w:p>
    <w:p w14:paraId="6EC2F238" w14:textId="77777777" w:rsidR="00070A50" w:rsidRDefault="00070A50" w:rsidP="00070A50"/>
    <w:p w14:paraId="3C679AAE" w14:textId="4D296BC4" w:rsidR="0028641C" w:rsidRDefault="00070A50">
      <w:r>
        <w:t>In response to Senator Schick</w:t>
      </w:r>
      <w:r w:rsidR="00FF6937">
        <w:t>e</w:t>
      </w:r>
      <w:r>
        <w:t xml:space="preserve">l, </w:t>
      </w:r>
      <w:r w:rsidR="0028641C">
        <w:t xml:space="preserve">Mr. Hornug stated that the current </w:t>
      </w:r>
      <w:r w:rsidR="00FF6937">
        <w:t>proposal</w:t>
      </w:r>
      <w:r w:rsidR="0028641C">
        <w:t xml:space="preserve"> is a modified version from the 2017 </w:t>
      </w:r>
      <w:r w:rsidR="004450B0">
        <w:t>l</w:t>
      </w:r>
      <w:r w:rsidR="0028641C">
        <w:t xml:space="preserve">egislative </w:t>
      </w:r>
      <w:r w:rsidR="004450B0">
        <w:t>s</w:t>
      </w:r>
      <w:r w:rsidR="0028641C">
        <w:t xml:space="preserve">ession initial draft. </w:t>
      </w:r>
    </w:p>
    <w:p w14:paraId="0F11AB68" w14:textId="77777777" w:rsidR="0028641C" w:rsidRDefault="0028641C"/>
    <w:p w14:paraId="79D4A023" w14:textId="5CFC32B0" w:rsidR="00070A50" w:rsidRDefault="0028641C">
      <w:r>
        <w:t xml:space="preserve">In response to Representative Kulkarni, Mr. Hornug stated that </w:t>
      </w:r>
      <w:r w:rsidR="00DF2AB6">
        <w:t>language</w:t>
      </w:r>
      <w:r w:rsidR="00CE12AD">
        <w:t xml:space="preserve"> </w:t>
      </w:r>
      <w:r>
        <w:t xml:space="preserve">declaring </w:t>
      </w:r>
      <w:r w:rsidR="000158C3">
        <w:t xml:space="preserve">a </w:t>
      </w:r>
      <w:r>
        <w:t>control period has been modified</w:t>
      </w:r>
      <w:r w:rsidR="00FF6937">
        <w:t xml:space="preserve"> </w:t>
      </w:r>
      <w:r>
        <w:t>by removing financial reporting</w:t>
      </w:r>
      <w:r w:rsidR="000158C3">
        <w:t xml:space="preserve">, as well as modifications made to the seller’s disclosure section. </w:t>
      </w:r>
      <w:r w:rsidR="00070A50">
        <w:t xml:space="preserve"> </w:t>
      </w:r>
    </w:p>
    <w:p w14:paraId="2C91D6F2" w14:textId="71EFC1AD" w:rsidR="006F0DCA" w:rsidRDefault="006F0DCA"/>
    <w:p w14:paraId="15E5F9CB" w14:textId="523161D4" w:rsidR="006F0DCA" w:rsidRDefault="006F0DCA">
      <w:r>
        <w:t xml:space="preserve">In response to President Stivers, Mr. </w:t>
      </w:r>
      <w:r w:rsidR="00C2178C">
        <w:t>H</w:t>
      </w:r>
      <w:r>
        <w:t>ornug sta</w:t>
      </w:r>
      <w:r w:rsidR="00C2178C">
        <w:t xml:space="preserve">ted that </w:t>
      </w:r>
      <w:r w:rsidR="005C39BD">
        <w:t xml:space="preserve">existing </w:t>
      </w:r>
      <w:r w:rsidR="00AF14D7">
        <w:t>communities</w:t>
      </w:r>
      <w:r w:rsidR="005C39BD">
        <w:t xml:space="preserve"> that are in contractual agreements will not be affected by the proposed legislation.</w:t>
      </w:r>
    </w:p>
    <w:p w14:paraId="4B82DE54" w14:textId="76980DF6" w:rsidR="00FF6937" w:rsidRDefault="00FF6937"/>
    <w:p w14:paraId="425C8137" w14:textId="5BE2C18A" w:rsidR="00FF6937" w:rsidRDefault="00FF6937">
      <w:r>
        <w:t xml:space="preserve">In response to Senator Turner, Mr. Hornug stated that allowing a mechanism for </w:t>
      </w:r>
      <w:r w:rsidR="003F46C6">
        <w:t>developers</w:t>
      </w:r>
      <w:r>
        <w:t xml:space="preserve"> to opt out would defeat the purpose of the legislation.</w:t>
      </w:r>
    </w:p>
    <w:p w14:paraId="5AF664AD" w14:textId="3981184A" w:rsidR="005C39BD" w:rsidRDefault="005C39BD"/>
    <w:p w14:paraId="288DA7C0" w14:textId="330C8763" w:rsidR="005C39BD" w:rsidRDefault="00FF3BAB">
      <w:pPr>
        <w:rPr>
          <w:b/>
          <w:bCs/>
        </w:rPr>
      </w:pPr>
      <w:r>
        <w:rPr>
          <w:b/>
          <w:bCs/>
        </w:rPr>
        <w:t xml:space="preserve">Restoration of Felon Voting Rights </w:t>
      </w:r>
    </w:p>
    <w:p w14:paraId="73FB74E8" w14:textId="00466FB9" w:rsidR="00072D31" w:rsidRDefault="00F95F92" w:rsidP="00DF1ED9">
      <w:r>
        <w:t xml:space="preserve">Charley Olena </w:t>
      </w:r>
      <w:r w:rsidR="00FF6937">
        <w:t>discussed</w:t>
      </w:r>
      <w:r w:rsidR="00291197">
        <w:t xml:space="preserve"> legislation for</w:t>
      </w:r>
      <w:r w:rsidR="006D00A0">
        <w:t xml:space="preserve"> </w:t>
      </w:r>
      <w:r w:rsidR="00FF6937">
        <w:t>the restoration of voting rights</w:t>
      </w:r>
      <w:r w:rsidR="001E24B7">
        <w:t xml:space="preserve"> for felony offenders</w:t>
      </w:r>
      <w:r w:rsidR="004450B0">
        <w:t xml:space="preserve"> </w:t>
      </w:r>
      <w:r w:rsidR="00FF6937">
        <w:t>s</w:t>
      </w:r>
      <w:r w:rsidR="00291197">
        <w:t xml:space="preserve">uch as </w:t>
      </w:r>
      <w:r w:rsidR="004450B0">
        <w:t>Senate Bill 223 from the 2022 legislative session</w:t>
      </w:r>
      <w:r w:rsidR="00291197">
        <w:t xml:space="preserve"> which</w:t>
      </w:r>
      <w:r w:rsidR="004450B0">
        <w:t xml:space="preserve"> included language </w:t>
      </w:r>
      <w:r w:rsidR="00FF6937">
        <w:t xml:space="preserve">restoring voting </w:t>
      </w:r>
      <w:r w:rsidR="004450B0">
        <w:t xml:space="preserve">eligibility for </w:t>
      </w:r>
      <w:r w:rsidR="002B4A0F">
        <w:t xml:space="preserve">convicted </w:t>
      </w:r>
      <w:r w:rsidR="004450B0">
        <w:t>felo</w:t>
      </w:r>
      <w:r w:rsidR="002B4A0F">
        <w:t xml:space="preserve">ns. </w:t>
      </w:r>
      <w:r w:rsidR="003F46C6">
        <w:t xml:space="preserve">This restoration would immediately occur upon completion of the sentence and release from supervision by the Department of Corrections, only exempting individuals convicted of treason, bribery in an election, or election fraud. </w:t>
      </w:r>
    </w:p>
    <w:p w14:paraId="287193F5" w14:textId="77777777" w:rsidR="00DF1ED9" w:rsidRDefault="00DF1ED9"/>
    <w:p w14:paraId="35C081A3" w14:textId="3B67A1DA" w:rsidR="002B4A0F" w:rsidRDefault="00A646E5">
      <w:r>
        <w:t xml:space="preserve">Robert Blizzard shared voting poll statistics </w:t>
      </w:r>
      <w:r w:rsidR="002B4A0F">
        <w:t xml:space="preserve">from a statewide </w:t>
      </w:r>
      <w:r w:rsidR="003F46C6">
        <w:t>survey</w:t>
      </w:r>
      <w:r w:rsidR="002B4A0F">
        <w:t xml:space="preserve"> conducted in September</w:t>
      </w:r>
      <w:r>
        <w:t>.</w:t>
      </w:r>
    </w:p>
    <w:p w14:paraId="1B20263D" w14:textId="77777777" w:rsidR="00DF1ED9" w:rsidRDefault="00DF1ED9"/>
    <w:p w14:paraId="02B2A395" w14:textId="2845DC46" w:rsidR="006D00A0" w:rsidRDefault="002B4A0F">
      <w:r>
        <w:t xml:space="preserve">Jason Hall stated support for the </w:t>
      </w:r>
      <w:r w:rsidR="003F46C6">
        <w:t>restoration</w:t>
      </w:r>
      <w:r>
        <w:t xml:space="preserve"> of voting rights on behalf of several organizations.</w:t>
      </w:r>
      <w:r w:rsidR="00A646E5">
        <w:t xml:space="preserve"> </w:t>
      </w:r>
    </w:p>
    <w:p w14:paraId="02380D58" w14:textId="77777777" w:rsidR="00DF1ED9" w:rsidRDefault="00DF1ED9"/>
    <w:p w14:paraId="3AE475BE" w14:textId="11B9066C" w:rsidR="00F95F92" w:rsidRDefault="00F95F92">
      <w:r>
        <w:t xml:space="preserve">Greg </w:t>
      </w:r>
      <w:r w:rsidR="002B4A0F">
        <w:t>Kild</w:t>
      </w:r>
      <w:r>
        <w:t>ow</w:t>
      </w:r>
      <w:r w:rsidR="00330A5D">
        <w:t xml:space="preserve"> and Marcus Jackson</w:t>
      </w:r>
      <w:r>
        <w:t xml:space="preserve"> </w:t>
      </w:r>
      <w:r w:rsidR="002B4A0F">
        <w:t>provided</w:t>
      </w:r>
      <w:r>
        <w:t xml:space="preserve"> testimony </w:t>
      </w:r>
      <w:r w:rsidR="00BD61EE">
        <w:t>as impacted individual</w:t>
      </w:r>
      <w:r w:rsidR="00330A5D">
        <w:t xml:space="preserve">s </w:t>
      </w:r>
      <w:r w:rsidR="00BD61EE">
        <w:t xml:space="preserve">regarding </w:t>
      </w:r>
      <w:r w:rsidR="00813C7D">
        <w:t>the restoration of voting rights</w:t>
      </w:r>
      <w:r w:rsidR="00330A5D">
        <w:t>.</w:t>
      </w:r>
    </w:p>
    <w:p w14:paraId="7BE1BE91" w14:textId="77777777" w:rsidR="00EB4A78" w:rsidRDefault="00EB4A78"/>
    <w:p w14:paraId="06D65142" w14:textId="58005065" w:rsidR="00330A5D" w:rsidRDefault="00330A5D">
      <w:r>
        <w:lastRenderedPageBreak/>
        <w:t xml:space="preserve">In response to Senator Wheeler, Ms. </w:t>
      </w:r>
      <w:r w:rsidR="00EB4A78">
        <w:t xml:space="preserve">Olena stated that voting rights would be restored after the convicted individual completed sentencing for all crimes </w:t>
      </w:r>
      <w:r w:rsidR="00A40B0B">
        <w:t>committed</w:t>
      </w:r>
      <w:r w:rsidR="00EB4A78">
        <w:t xml:space="preserve"> unless the individual is on probation or parole. </w:t>
      </w:r>
    </w:p>
    <w:p w14:paraId="1F190A0F" w14:textId="77777777" w:rsidR="002B4A0F" w:rsidRDefault="002B4A0F"/>
    <w:p w14:paraId="05F84D73" w14:textId="3B648D9C" w:rsidR="00072D31" w:rsidRDefault="00072D31">
      <w:r>
        <w:t xml:space="preserve">In response to Representative Blanton, Ms. Olena stated that the </w:t>
      </w:r>
      <w:r w:rsidR="002B4A0F">
        <w:t>requested</w:t>
      </w:r>
      <w:r>
        <w:t xml:space="preserve"> legislation would include language stating </w:t>
      </w:r>
      <w:r w:rsidR="002B4A0F">
        <w:t xml:space="preserve">that </w:t>
      </w:r>
      <w:r>
        <w:t xml:space="preserve">three years after an individual has </w:t>
      </w:r>
      <w:r w:rsidR="002B4A0F">
        <w:t>completed</w:t>
      </w:r>
      <w:r>
        <w:t xml:space="preserve"> their sentenc</w:t>
      </w:r>
      <w:r w:rsidR="002B4A0F">
        <w:t>e</w:t>
      </w:r>
      <w:r>
        <w:t xml:space="preserve">, they would have the right to hold office </w:t>
      </w:r>
      <w:r w:rsidR="000A3759">
        <w:t>and be selected for jury duty</w:t>
      </w:r>
      <w:r w:rsidR="002B4A0F">
        <w:t xml:space="preserve"> but the requested legislation would not address possession of a firearm</w:t>
      </w:r>
      <w:r w:rsidR="00DF1ED9">
        <w:t>,</w:t>
      </w:r>
      <w:r w:rsidR="002B4A0F">
        <w:t xml:space="preserve"> as that is a statutory provision.</w:t>
      </w:r>
    </w:p>
    <w:p w14:paraId="00489D17" w14:textId="7CBF34BF" w:rsidR="000A3759" w:rsidRDefault="000A3759"/>
    <w:p w14:paraId="4E5788D6" w14:textId="0AA7EE62" w:rsidR="000A3759" w:rsidRDefault="000A3759">
      <w:r>
        <w:t xml:space="preserve">In response to Senator West, Ms. Olena stated that it </w:t>
      </w:r>
      <w:r w:rsidR="002B4A0F">
        <w:t>wa</w:t>
      </w:r>
      <w:r>
        <w:t xml:space="preserve">s her opinion that the </w:t>
      </w:r>
      <w:r w:rsidR="00080AD2">
        <w:t>propos</w:t>
      </w:r>
      <w:r w:rsidR="002B4A0F">
        <w:t>al would require</w:t>
      </w:r>
      <w:r>
        <w:t xml:space="preserve"> a constitutional </w:t>
      </w:r>
      <w:r w:rsidR="00A40B0B">
        <w:t>amendment</w:t>
      </w:r>
      <w:r>
        <w:t xml:space="preserve"> </w:t>
      </w:r>
      <w:r w:rsidR="00572A4B">
        <w:t xml:space="preserve">and </w:t>
      </w:r>
      <w:r w:rsidR="002B4A0F">
        <w:t>could not be done by</w:t>
      </w:r>
      <w:r w:rsidR="00572A4B">
        <w:t xml:space="preserve"> statute. </w:t>
      </w:r>
      <w:r w:rsidR="002B4A0F">
        <w:t>At this time voting rights can only be restored by one individual, the governor, under the clemency power.</w:t>
      </w:r>
    </w:p>
    <w:p w14:paraId="0BCBB678" w14:textId="2123D2FE" w:rsidR="00572A4B" w:rsidRDefault="00572A4B"/>
    <w:p w14:paraId="766212FE" w14:textId="4FABED46" w:rsidR="00572A4B" w:rsidRDefault="00572A4B">
      <w:r>
        <w:t>In response to Senator Turner, Ms. Olena stated that completion of a sentence</w:t>
      </w:r>
      <w:r w:rsidR="002B4A0F">
        <w:t xml:space="preserve"> </w:t>
      </w:r>
      <w:r w:rsidR="00080AD2">
        <w:t xml:space="preserve">would be defined by the Department of Corrections. Once an individual is no longer under the supervision of the Department of Corrections their voting rights would be restored. </w:t>
      </w:r>
      <w:r>
        <w:t xml:space="preserve"> </w:t>
      </w:r>
    </w:p>
    <w:p w14:paraId="417B0B19" w14:textId="2865A5EF" w:rsidR="00A7656D" w:rsidRDefault="00A7656D"/>
    <w:p w14:paraId="5E9B9239" w14:textId="67EBBD08" w:rsidR="00A7656D" w:rsidRDefault="00A7656D">
      <w:r>
        <w:t>In response to Senator Schroder, Mr. Jackson stated that he petitioned Governor Beshear for the restoration of his voting rights</w:t>
      </w:r>
      <w:r w:rsidR="002B4A0F">
        <w:t xml:space="preserve"> but has received no response</w:t>
      </w:r>
      <w:r w:rsidR="00CC2D91">
        <w:t xml:space="preserve"> to his request</w:t>
      </w:r>
      <w:r>
        <w:t xml:space="preserve">. Ms. Olena stated that records have been requested from the Governor’s </w:t>
      </w:r>
      <w:r w:rsidR="00DF1ED9">
        <w:t>O</w:t>
      </w:r>
      <w:r>
        <w:t xml:space="preserve">ffice for individuals seeking restoration </w:t>
      </w:r>
      <w:r w:rsidR="00CC2D91">
        <w:t>regardin</w:t>
      </w:r>
      <w:r>
        <w:t xml:space="preserve">g </w:t>
      </w:r>
      <w:r w:rsidR="000A7853">
        <w:t>their status.</w:t>
      </w:r>
    </w:p>
    <w:p w14:paraId="3C40D4E9" w14:textId="1E34C676" w:rsidR="00A7656D" w:rsidRDefault="00A7656D"/>
    <w:p w14:paraId="69AE7235" w14:textId="4098932A" w:rsidR="00A7656D" w:rsidRDefault="00A7656D">
      <w:r>
        <w:t xml:space="preserve">In response to Representative Nemes, Ms. </w:t>
      </w:r>
      <w:r w:rsidR="001A075B">
        <w:t xml:space="preserve">Olena stated that </w:t>
      </w:r>
      <w:r w:rsidR="00836E58">
        <w:t xml:space="preserve">a study from the </w:t>
      </w:r>
      <w:r w:rsidR="00CC2D91">
        <w:t>Alliance of Safety and Justice</w:t>
      </w:r>
      <w:r w:rsidR="00836E58">
        <w:t xml:space="preserve"> found that six in ten victims of a crime would prefer a system </w:t>
      </w:r>
      <w:r w:rsidR="001F4D35">
        <w:t xml:space="preserve">that </w:t>
      </w:r>
      <w:r w:rsidR="00836E58">
        <w:t>is focused on prevention and rehabilitation programs</w:t>
      </w:r>
      <w:r w:rsidR="00CC2D91">
        <w:t xml:space="preserve"> with restoration of voting rights being part of the rehabilitation process</w:t>
      </w:r>
      <w:r w:rsidR="001F4D35">
        <w:t>.</w:t>
      </w:r>
    </w:p>
    <w:p w14:paraId="3E79B289" w14:textId="5DC30FCE" w:rsidR="001F4D35" w:rsidRDefault="001F4D35"/>
    <w:p w14:paraId="1F422A1B" w14:textId="25DDECEB" w:rsidR="001F4D35" w:rsidRDefault="001F4D35">
      <w:r>
        <w:t xml:space="preserve">In response to Representative Decker, Ms. Olena stated that the documented studies </w:t>
      </w:r>
      <w:r w:rsidR="00CC2D91">
        <w:t>are of</w:t>
      </w:r>
      <w:r>
        <w:t xml:space="preserve"> </w:t>
      </w:r>
      <w:r w:rsidR="00331DF7">
        <w:t xml:space="preserve">convicted individuals that have completed probation and parole. </w:t>
      </w:r>
    </w:p>
    <w:p w14:paraId="4CB1F1A9" w14:textId="6190C805" w:rsidR="00331DF7" w:rsidRDefault="00331DF7"/>
    <w:p w14:paraId="0A5649AD" w14:textId="2CD833CA" w:rsidR="00331DF7" w:rsidRDefault="00331DF7">
      <w:r>
        <w:t xml:space="preserve">In response to Representative Elliott, Ms. Olena stated that the majority of the 43 states that have passed </w:t>
      </w:r>
      <w:r w:rsidR="00CC2D91">
        <w:t>legislation</w:t>
      </w:r>
      <w:r>
        <w:t xml:space="preserve"> regarding </w:t>
      </w:r>
      <w:r w:rsidR="00AD7716">
        <w:t>restoration</w:t>
      </w:r>
      <w:r>
        <w:t xml:space="preserve"> of voting rights have exempted individuals charged with election fraud, treason, and bribery</w:t>
      </w:r>
      <w:r w:rsidR="00CC2D91">
        <w:t xml:space="preserve"> in an election</w:t>
      </w:r>
      <w:r>
        <w:t xml:space="preserve">. Other states have exempted additional charges unique to that state. </w:t>
      </w:r>
    </w:p>
    <w:p w14:paraId="7D4791FD" w14:textId="3DB88D4C" w:rsidR="00CC2D91" w:rsidRDefault="00CC2D91"/>
    <w:p w14:paraId="6C117625" w14:textId="493B41B6" w:rsidR="00CC2D91" w:rsidRDefault="00CC2D91">
      <w:r>
        <w:t>In response to Senator Carroll, Ms. Olena stated that some states treat repeat offenders differently.</w:t>
      </w:r>
    </w:p>
    <w:p w14:paraId="47411940" w14:textId="27728A70" w:rsidR="00331DF7" w:rsidRDefault="00331DF7"/>
    <w:p w14:paraId="7035AA86" w14:textId="75340B05" w:rsidR="00331DF7" w:rsidRDefault="00C275ED">
      <w:pPr>
        <w:rPr>
          <w:b/>
          <w:bCs/>
        </w:rPr>
      </w:pPr>
      <w:r w:rsidRPr="00C275ED">
        <w:rPr>
          <w:b/>
          <w:bCs/>
        </w:rPr>
        <w:t>Solitary Confinement</w:t>
      </w:r>
    </w:p>
    <w:p w14:paraId="6897B055" w14:textId="551A2322" w:rsidR="00C275ED" w:rsidRDefault="00C275ED">
      <w:r w:rsidRPr="00C275ED">
        <w:t>Josh Crawford</w:t>
      </w:r>
      <w:r>
        <w:t xml:space="preserve"> </w:t>
      </w:r>
      <w:r w:rsidR="00CC2D91">
        <w:t>provided</w:t>
      </w:r>
      <w:r>
        <w:t xml:space="preserve"> a pres</w:t>
      </w:r>
      <w:r w:rsidR="00F07656">
        <w:t>e</w:t>
      </w:r>
      <w:r>
        <w:t xml:space="preserve">ntation regarding solitary confinement. </w:t>
      </w:r>
      <w:r w:rsidR="00F07656">
        <w:t xml:space="preserve">Solitary </w:t>
      </w:r>
      <w:r w:rsidR="00CC2D91">
        <w:t>c</w:t>
      </w:r>
      <w:r w:rsidR="00F07656">
        <w:t xml:space="preserve">onfinement </w:t>
      </w:r>
      <w:r w:rsidR="00CC2D91">
        <w:t>i</w:t>
      </w:r>
      <w:r w:rsidR="00F07656">
        <w:t xml:space="preserve">s disciplinary segregation </w:t>
      </w:r>
      <w:r w:rsidR="00CC2D91">
        <w:t>a</w:t>
      </w:r>
      <w:r w:rsidR="00F07656">
        <w:t xml:space="preserve">s a punitive response to inmate behavior, and in </w:t>
      </w:r>
      <w:r w:rsidR="00F07656">
        <w:lastRenderedPageBreak/>
        <w:t>the short-term can be a useful administrative tool to help ensure inmate and staff safety. Long term solitary confinement has repeatedly been found</w:t>
      </w:r>
      <w:r w:rsidR="00E7179C">
        <w:t xml:space="preserve"> to have</w:t>
      </w:r>
      <w:r w:rsidR="00F07656">
        <w:t xml:space="preserve"> </w:t>
      </w:r>
      <w:r w:rsidR="00CC2D91">
        <w:t>adverse</w:t>
      </w:r>
      <w:r w:rsidR="00F07656">
        <w:t xml:space="preserve"> effects on</w:t>
      </w:r>
      <w:r w:rsidR="00E7179C">
        <w:t xml:space="preserve"> an</w:t>
      </w:r>
      <w:r w:rsidR="00F07656">
        <w:t xml:space="preserve"> </w:t>
      </w:r>
      <w:r w:rsidR="005211D3">
        <w:t>inmate</w:t>
      </w:r>
      <w:r w:rsidR="00CC2D91">
        <w:t>’s</w:t>
      </w:r>
      <w:r w:rsidR="00E7179C">
        <w:t xml:space="preserve"> mental and </w:t>
      </w:r>
      <w:r w:rsidR="00AD7716">
        <w:t>behavioral</w:t>
      </w:r>
      <w:r w:rsidR="00E7179C">
        <w:t xml:space="preserve"> health a</w:t>
      </w:r>
      <w:r w:rsidR="00CC2D91">
        <w:t>nd</w:t>
      </w:r>
      <w:r w:rsidR="00F07656">
        <w:t xml:space="preserve"> increase</w:t>
      </w:r>
      <w:r w:rsidR="00CC2D91">
        <w:t>s</w:t>
      </w:r>
      <w:r w:rsidR="00F07656">
        <w:t xml:space="preserve"> recidivism.  </w:t>
      </w:r>
    </w:p>
    <w:p w14:paraId="5D1BDFD2" w14:textId="1166579B" w:rsidR="005211D3" w:rsidRDefault="005211D3"/>
    <w:p w14:paraId="1E3B8065" w14:textId="7631D152" w:rsidR="005211D3" w:rsidRDefault="005211D3">
      <w:r>
        <w:t xml:space="preserve">In response to Representative Banta, </w:t>
      </w:r>
      <w:r w:rsidR="008B3E2B">
        <w:t xml:space="preserve">Mr. </w:t>
      </w:r>
      <w:r>
        <w:t xml:space="preserve">Crawford stated that </w:t>
      </w:r>
      <w:r w:rsidR="00AD7716">
        <w:t>equipping</w:t>
      </w:r>
      <w:r>
        <w:t xml:space="preserve"> correctional officials with additional tools could </w:t>
      </w:r>
      <w:r w:rsidR="00AD7716">
        <w:t>diminish</w:t>
      </w:r>
      <w:r>
        <w:t xml:space="preserve"> the long-term use for solitary confinement. </w:t>
      </w:r>
      <w:r w:rsidR="00CC2D91">
        <w:t>Procedures providing a clear path for release from solitary confinement would also be recommended to limit its long-term use.</w:t>
      </w:r>
    </w:p>
    <w:p w14:paraId="073B2E7D" w14:textId="77777777" w:rsidR="008B3E2B" w:rsidRDefault="008B3E2B"/>
    <w:p w14:paraId="5E9087B4" w14:textId="238023EF" w:rsidR="005211D3" w:rsidRDefault="008B5781">
      <w:r>
        <w:t>Senator Schick</w:t>
      </w:r>
      <w:r w:rsidR="00CC2D91">
        <w:t>el</w:t>
      </w:r>
      <w:r>
        <w:t xml:space="preserve"> and </w:t>
      </w:r>
      <w:r w:rsidR="005211D3">
        <w:t xml:space="preserve">Representative McCoy </w:t>
      </w:r>
      <w:r w:rsidR="00CC2D91">
        <w:t>provided</w:t>
      </w:r>
      <w:r w:rsidR="005211D3">
        <w:t xml:space="preserve"> </w:t>
      </w:r>
      <w:r>
        <w:t>their</w:t>
      </w:r>
      <w:r w:rsidR="005211D3">
        <w:t xml:space="preserve"> experience</w:t>
      </w:r>
      <w:r w:rsidR="00CC2D91">
        <w:t>s and observations</w:t>
      </w:r>
      <w:r w:rsidR="005211D3">
        <w:t xml:space="preserve"> </w:t>
      </w:r>
      <w:r w:rsidR="00CC2D91">
        <w:t>regarding</w:t>
      </w:r>
      <w:r w:rsidR="005211D3">
        <w:t xml:space="preserve"> solitary confinement in correctional facilities. </w:t>
      </w:r>
    </w:p>
    <w:p w14:paraId="52B8443B" w14:textId="021E644D" w:rsidR="008B5781" w:rsidRDefault="008B5781"/>
    <w:p w14:paraId="23E6D6E7" w14:textId="309845B3" w:rsidR="000A6BA5" w:rsidRDefault="008B5781">
      <w:r>
        <w:t>There being no further business, the meeting adjourned at 12:47 P.M.</w:t>
      </w:r>
    </w:p>
    <w:sectPr w:rsidR="000A6BA5"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3AA8A" w14:textId="77777777" w:rsidR="005C6C51" w:rsidRDefault="005C6C51">
      <w:r>
        <w:separator/>
      </w:r>
    </w:p>
  </w:endnote>
  <w:endnote w:type="continuationSeparator" w:id="0">
    <w:p w14:paraId="1FEB2171" w14:textId="77777777" w:rsidR="005C6C51" w:rsidRDefault="005C6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4"/>
      <w:tblW w:w="0" w:type="auto"/>
      <w:tblBorders>
        <w:top w:val="single" w:sz="4" w:space="0" w:color="auto"/>
      </w:tblBorders>
      <w:tblLook w:val="04A0" w:firstRow="1" w:lastRow="0" w:firstColumn="1" w:lastColumn="0" w:noHBand="0" w:noVBand="1"/>
    </w:tblPr>
    <w:tblGrid>
      <w:gridCol w:w="9350"/>
    </w:tblGrid>
    <w:tr w:rsidR="00A07A35" w:rsidRPr="00A07A35" w14:paraId="388E7C6B" w14:textId="77777777" w:rsidTr="00A07A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14:paraId="64AF6A50" w14:textId="4D47EA4A" w:rsidR="00A07A35" w:rsidRPr="00A07A35" w:rsidRDefault="00A07A35" w:rsidP="00A07A35">
          <w:pPr>
            <w:pStyle w:val="Footer"/>
            <w:ind w:firstLine="0"/>
            <w:jc w:val="center"/>
            <w:rPr>
              <w:b w:val="0"/>
              <w:sz w:val="18"/>
            </w:rPr>
          </w:pPr>
          <w:r>
            <w:rPr>
              <w:b w:val="0"/>
              <w:sz w:val="18"/>
            </w:rPr>
            <w:t>Committee meeting materials may be accessed online at https://apps.legislature.ky.gov/CommitteeDocuments/8</w:t>
          </w:r>
        </w:p>
      </w:tc>
    </w:tr>
  </w:tbl>
  <w:p w14:paraId="6AD25748" w14:textId="238E95D2" w:rsidR="007D5D47" w:rsidRPr="00A07A35" w:rsidRDefault="00A07A35" w:rsidP="00A07A35">
    <w:pPr>
      <w:pStyle w:val="Footer"/>
      <w:jc w:val="center"/>
    </w:pPr>
    <w:r>
      <w:fldChar w:fldCharType="begin"/>
    </w:r>
    <w:r>
      <w:instrText xml:space="preserve"> PAGE  \* Arabic  \* MERGEFORMAT </w:instrText>
    </w:r>
    <w:r>
      <w:fldChar w:fldCharType="separate"/>
    </w:r>
    <w:r>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896F8" w14:textId="77777777" w:rsidR="005C6C51" w:rsidRDefault="005C6C51">
      <w:r>
        <w:separator/>
      </w:r>
    </w:p>
  </w:footnote>
  <w:footnote w:type="continuationSeparator" w:id="0">
    <w:p w14:paraId="0DE4B444" w14:textId="77777777" w:rsidR="005C6C51" w:rsidRDefault="005C6C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Id" w:val="8"/>
    <w:docVar w:name="emailaddr" w:val="Katie.Carney@lrc.ky.gov"/>
    <w:docVar w:name="minpath" w:val="u:\minutes\judiciar\221103.docx"/>
    <w:docVar w:name="webmindoc" w:val="U:\pub\pages\minutes\judiciar\221103OK"/>
  </w:docVars>
  <w:rsids>
    <w:rsidRoot w:val="00F17287"/>
    <w:rsid w:val="000158C3"/>
    <w:rsid w:val="00025243"/>
    <w:rsid w:val="00055148"/>
    <w:rsid w:val="00070A50"/>
    <w:rsid w:val="00071631"/>
    <w:rsid w:val="00072D31"/>
    <w:rsid w:val="00080AD2"/>
    <w:rsid w:val="0008572D"/>
    <w:rsid w:val="000A3759"/>
    <w:rsid w:val="000A6BA5"/>
    <w:rsid w:val="000A7853"/>
    <w:rsid w:val="000B393B"/>
    <w:rsid w:val="000E0441"/>
    <w:rsid w:val="00131309"/>
    <w:rsid w:val="001335C4"/>
    <w:rsid w:val="00135ACF"/>
    <w:rsid w:val="0017295D"/>
    <w:rsid w:val="001A075B"/>
    <w:rsid w:val="001A2E5D"/>
    <w:rsid w:val="001B4BAC"/>
    <w:rsid w:val="001B63E2"/>
    <w:rsid w:val="001E06A8"/>
    <w:rsid w:val="001E24B7"/>
    <w:rsid w:val="001F4D35"/>
    <w:rsid w:val="00230738"/>
    <w:rsid w:val="00271805"/>
    <w:rsid w:val="0028641C"/>
    <w:rsid w:val="00291197"/>
    <w:rsid w:val="002B4A0F"/>
    <w:rsid w:val="002C4CFE"/>
    <w:rsid w:val="002F0881"/>
    <w:rsid w:val="00300787"/>
    <w:rsid w:val="003152F2"/>
    <w:rsid w:val="00330A5D"/>
    <w:rsid w:val="00331DF7"/>
    <w:rsid w:val="00393564"/>
    <w:rsid w:val="003B1259"/>
    <w:rsid w:val="003D0D93"/>
    <w:rsid w:val="003F46C6"/>
    <w:rsid w:val="00414DEC"/>
    <w:rsid w:val="0041748A"/>
    <w:rsid w:val="00432F16"/>
    <w:rsid w:val="00436E31"/>
    <w:rsid w:val="004450B0"/>
    <w:rsid w:val="005211D3"/>
    <w:rsid w:val="00572A4B"/>
    <w:rsid w:val="005C39BD"/>
    <w:rsid w:val="005C6C51"/>
    <w:rsid w:val="00626A9D"/>
    <w:rsid w:val="006474CF"/>
    <w:rsid w:val="0065000F"/>
    <w:rsid w:val="006503C6"/>
    <w:rsid w:val="006B5ADC"/>
    <w:rsid w:val="006D00A0"/>
    <w:rsid w:val="006F0DCA"/>
    <w:rsid w:val="00702972"/>
    <w:rsid w:val="00705FC7"/>
    <w:rsid w:val="00721BE3"/>
    <w:rsid w:val="007324D1"/>
    <w:rsid w:val="00763739"/>
    <w:rsid w:val="00763A1A"/>
    <w:rsid w:val="00774D81"/>
    <w:rsid w:val="00776E02"/>
    <w:rsid w:val="0079130E"/>
    <w:rsid w:val="00796EA7"/>
    <w:rsid w:val="007D5D47"/>
    <w:rsid w:val="007F2621"/>
    <w:rsid w:val="007F6585"/>
    <w:rsid w:val="00813C7D"/>
    <w:rsid w:val="00836E58"/>
    <w:rsid w:val="008704D0"/>
    <w:rsid w:val="00883CC6"/>
    <w:rsid w:val="008B0EA5"/>
    <w:rsid w:val="008B3E2B"/>
    <w:rsid w:val="008B5781"/>
    <w:rsid w:val="008E2172"/>
    <w:rsid w:val="008E220C"/>
    <w:rsid w:val="009612F3"/>
    <w:rsid w:val="00985321"/>
    <w:rsid w:val="009B4A76"/>
    <w:rsid w:val="009B6BEA"/>
    <w:rsid w:val="00A07A35"/>
    <w:rsid w:val="00A1211A"/>
    <w:rsid w:val="00A14343"/>
    <w:rsid w:val="00A31915"/>
    <w:rsid w:val="00A40B0B"/>
    <w:rsid w:val="00A441E1"/>
    <w:rsid w:val="00A55BFA"/>
    <w:rsid w:val="00A646E5"/>
    <w:rsid w:val="00A75989"/>
    <w:rsid w:val="00A7656D"/>
    <w:rsid w:val="00A773A8"/>
    <w:rsid w:val="00A967DC"/>
    <w:rsid w:val="00AA4D6A"/>
    <w:rsid w:val="00AD7716"/>
    <w:rsid w:val="00AE7BD3"/>
    <w:rsid w:val="00AF14D7"/>
    <w:rsid w:val="00B1063C"/>
    <w:rsid w:val="00B70C95"/>
    <w:rsid w:val="00BC3D94"/>
    <w:rsid w:val="00BD61EE"/>
    <w:rsid w:val="00C03C51"/>
    <w:rsid w:val="00C051AF"/>
    <w:rsid w:val="00C16438"/>
    <w:rsid w:val="00C2178C"/>
    <w:rsid w:val="00C21B1C"/>
    <w:rsid w:val="00C24BC1"/>
    <w:rsid w:val="00C275ED"/>
    <w:rsid w:val="00C61D48"/>
    <w:rsid w:val="00C74610"/>
    <w:rsid w:val="00C962A0"/>
    <w:rsid w:val="00CB1B67"/>
    <w:rsid w:val="00CB7856"/>
    <w:rsid w:val="00CC2D91"/>
    <w:rsid w:val="00CE12AD"/>
    <w:rsid w:val="00D20C65"/>
    <w:rsid w:val="00D2244A"/>
    <w:rsid w:val="00D22D29"/>
    <w:rsid w:val="00D25753"/>
    <w:rsid w:val="00D53A4A"/>
    <w:rsid w:val="00D6560E"/>
    <w:rsid w:val="00D80C80"/>
    <w:rsid w:val="00DC18A6"/>
    <w:rsid w:val="00DF1ED9"/>
    <w:rsid w:val="00DF2AB6"/>
    <w:rsid w:val="00E7179C"/>
    <w:rsid w:val="00E915C1"/>
    <w:rsid w:val="00EB4A78"/>
    <w:rsid w:val="00EC7D69"/>
    <w:rsid w:val="00ED5E43"/>
    <w:rsid w:val="00F06194"/>
    <w:rsid w:val="00F07656"/>
    <w:rsid w:val="00F17287"/>
    <w:rsid w:val="00F5530D"/>
    <w:rsid w:val="00F95F92"/>
    <w:rsid w:val="00FB2D5A"/>
    <w:rsid w:val="00FF3BAB"/>
    <w:rsid w:val="00FF6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2D6994"/>
  <w15:docId w15:val="{E23091A7-13F7-4158-A133-C3D6E8370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Header">
    <w:name w:val="header"/>
    <w:basedOn w:val="Normal"/>
    <w:link w:val="HeaderChar"/>
    <w:unhideWhenUsed/>
    <w:rsid w:val="007F2621"/>
    <w:pPr>
      <w:tabs>
        <w:tab w:val="center" w:pos="4680"/>
        <w:tab w:val="right" w:pos="9360"/>
      </w:tabs>
    </w:pPr>
  </w:style>
  <w:style w:type="character" w:customStyle="1" w:styleId="HeaderChar">
    <w:name w:val="Header Char"/>
    <w:basedOn w:val="DefaultParagraphFont"/>
    <w:link w:val="Header"/>
    <w:rsid w:val="007F2621"/>
    <w:rPr>
      <w:sz w:val="26"/>
    </w:rPr>
  </w:style>
  <w:style w:type="table" w:styleId="TableGrid">
    <w:name w:val="Table Grid"/>
    <w:basedOn w:val="TableNormal"/>
    <w:rsid w:val="007F2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7F262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Template>
  <TotalTime>7</TotalTime>
  <Pages>4</Pages>
  <Words>1110</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Fallis, Chelsea (LRC)</dc:creator>
  <cp:keywords/>
  <dc:description/>
  <cp:lastModifiedBy>Fallis, Chelsea (LRC)</cp:lastModifiedBy>
  <cp:revision>2</cp:revision>
  <cp:lastPrinted>2022-11-30T17:30:00Z</cp:lastPrinted>
  <dcterms:created xsi:type="dcterms:W3CDTF">2022-12-12T20:36:00Z</dcterms:created>
  <dcterms:modified xsi:type="dcterms:W3CDTF">2022-12-12T20:36:00Z</dcterms:modified>
</cp:coreProperties>
</file>