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f04065dfc04f08" /><Relationship Type="http://schemas.openxmlformats.org/package/2006/relationships/metadata/core-properties" Target="/package/services/metadata/core-properties/c64b1b9de58845ecbd46187311877abc.psmdcp" Id="R00de61c78e944d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D. Carroll</w:t>
      </w:r>
      <w:r>
        <w:t xml:space="preserve">, S. Funke Frommeyer</w:t>
      </w:r>
      <w:r>
        <w:t xml:space="preserve">, G. Neal</w:t>
      </w:r>
      <w:r>
        <w:t xml:space="preserve">, B. Storm</w:t>
      </w:r>
      <w:r>
        <w:t xml:space="preserve">, L. Tichenor</w:t>
      </w:r>
      <w:r>
        <w:t xml:space="preserve">, D. Yates</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Center"/>
      </w:pPr>
      <w:r>
        <w:rPr>
          <w:b/>
        </w:rPr>
        <w:t xml:space="preserve">SB1 - AMENDMENTS</w:t>
      </w:r>
    </w:p>
    <w:p>
      <w:pPr>
        <w:pStyle w:val="RecordBase"/>
      </w:pPr>
      <w:r>
        <w:t xml:space="preserve">SCS1</w:t>
      </w:r>
      <w:r>
        <w:t xml:space="preserve"> - </w:t>
      </w:r>
      <w:r>
        <w:t xml:space="preserve">Retain original provisions, except amend KRS 141.383 and Subchapter 61 of KRS Chapter 154 to conform.</w:t>
      </w:r>
    </w:p>
    <w:p>
      <w:pPr>
        <w:pStyle w:val="RecordBase"/>
      </w:pPr>
      <w:r>
        <w:t xml:space="preserve">HCS1</w:t>
      </w:r>
      <w:r>
        <w:t xml:space="preserve"> - </w:t>
      </w:r>
      <w:r>
        <w:t xml:space="preserve">Retain original provisions, except amend to provide a salary cap for the executive director of the Kentucky Film Office; amend KRS 141.383 to change the date when any unused balance allocated for all approved companies with a continuous film production shall be made available for all approved companies with a motion picture or entertainment from the first day of July to the first day of April.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14, 2025 - </w:t>
      </w:r>
      <w:r>
        <w:t xml:space="preserve">3rd reading, passed 77-8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signed by Governor (Acts Ch. 91)</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r>
    </w:p>
    <w:p>
      <w:pPr>
        <w:pStyle w:val="RecordBase"/>
      </w:pPr>
      <w:r>
        <w:t xml:space="preserve">HFA1/P</w:t>
      </w:r>
      <w:r>
        <w:t xml:space="preserve">(J. Calloway)</w:t>
      </w:r>
      <w:r>
        <w:t xml:space="preserve"> - </w:t>
      </w:r>
      <w:r>
        <w:t xml:space="preserve">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r>
    </w:p>
    <w:p>
      <w:pPr>
        <w:pStyle w:val="RecordBase"/>
      </w:pPr>
      <w:r>
        <w:t xml:space="preserve">HFA2</w:t>
      </w:r>
      <w:r>
        <w:t xml:space="preserve">(J. Calloway)</w:t>
      </w:r>
      <w:r>
        <w:t xml:space="preserve"> - </w:t>
      </w:r>
      <w:r>
        <w:t xml:space="preserve">Make title amendment.</w:t>
      </w:r>
    </w:p>
    <w:p>
      <w:pPr>
        <w:pStyle w:val="RecordBase"/>
      </w:pPr>
      <w:r>
        <w:t xml:space="preserve">HFA3/P</w:t>
      </w:r>
      <w:r>
        <w:t xml:space="preserve">(C. Massaroni)</w:t>
      </w:r>
      <w:r>
        <w:t xml:space="preserve"> - </w:t>
      </w:r>
      <w:r>
        <w:t xml:space="preserve">Delete original provisions;</w:t>
      </w:r>
    </w:p>
    <w:p>
      <w:pPr>
        <w:pStyle w:val="RecordBase"/>
      </w:pPr>
      <w:r>
        <w:t xml:space="preserve">HFA4</w:t>
      </w:r>
      <w:r>
        <w:t xml:space="preserve">(J. Calloway)</w:t>
      </w:r>
      <w:r>
        <w:t xml:space="preserve"> - </w:t>
      </w:r>
      <w:r>
        <w:t xml:space="preserve">Create a new section of KRS Chapter 311 to define terms; prohibit payment or coverage for gender transition services.</w:t>
      </w:r>
    </w:p>
    <w:p>
      <w:pPr>
        <w:pStyle w:val="RecordBase"/>
      </w:pPr>
      <w:r>
        <w:t xml:space="preserve">HFA5</w:t>
      </w:r>
      <w:r>
        <w:t xml:space="preserve">(A. Donworth)</w:t>
      </w:r>
      <w:r>
        <w:t xml:space="preserve"> - </w:t>
      </w:r>
      <w:r>
        <w:t xml:space="preserve">	Remove prohibition on hormone treatments.</w:t>
      </w:r>
    </w:p>
    <w:p>
      <w:pPr>
        <w:pStyle w:val="RecordBase"/>
      </w:pPr>
      <w:r>
        <w:t xml:space="preserve">HFA6</w:t>
      </w:r>
      <w:r>
        <w:t xml:space="preserve">(K. Moser)</w:t>
      </w:r>
      <w:r>
        <w:t xml:space="preserve"> - </w:t>
      </w:r>
      <w:r>
        <w:t xml:space="preserve">	Create new section of KRS Chapter 15A, relating to juvenile detention facilities, to direct that all incarcerated youth are subject to search at any time; create new section of KRS Chapter 197, relating to penitentiaries, to direct that all prisoners are subject to search at any time; create new section of KRS Chapter 441, relating to jails, to direct that all jail inmates are subject to search at any time.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floor amendments (1) and (2-title) filed</w:t>
      </w:r>
      <w:r>
        <w:t xml:space="preserve">; </w:t>
      </w:r>
      <w:r>
        <w:t xml:space="preserve">to</w:t>
      </w:r>
      <w:r>
        <w:t xml:space="preserve"> Judiciary (H)</w:t>
      </w:r>
    </w:p>
    <w:p>
      <w:pPr>
        <w:pStyle w:val="RecordBase"/>
      </w:pPr>
      <w:r>
        <w:t xml:space="preserve">	Mar 11, 2025 - </w:t>
      </w:r>
      <w:r>
        <w:t xml:space="preserve">floor amendment (3) filed</w:t>
      </w:r>
    </w:p>
    <w:p>
      <w:pPr>
        <w:pStyle w:val="RecordBase"/>
      </w:pPr>
      <w:r>
        <w:t xml:space="preserve">	Mar 12, 2025 - </w:t>
      </w:r>
      <w:r>
        <w:t xml:space="preserve">reported favorably, 1st reading, to Calendar</w:t>
      </w:r>
      <w:r>
        <w:t xml:space="preserve">; </w:t>
      </w:r>
      <w:r>
        <w:t xml:space="preserve">floor amendments (4) and (5) filed</w:t>
      </w:r>
    </w:p>
    <w:p>
      <w:pPr>
        <w:pStyle w:val="RecordBase"/>
      </w:pPr>
      <w:r>
        <w:t xml:space="preserve">	Mar 13, 2025 - </w:t>
      </w:r>
      <w:r>
        <w:t xml:space="preserve">2nd reading, to Rules</w:t>
      </w:r>
      <w:r>
        <w:t xml:space="preserve"> </w:t>
      </w:r>
      <w:r>
        <w:t xml:space="preserve">; </w:t>
      </w:r>
      <w:r>
        <w:t xml:space="preserve">floor amendment (6) filed</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73-12</w:t>
      </w:r>
      <w:r>
        <w:t xml:space="preserve"> </w:t>
      </w:r>
      <w:r>
        <w:t xml:space="preserve">; </w:t>
      </w:r>
      <w:r>
        <w:t xml:space="preserve">received in Senate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26, 2025 - </w:t>
      </w:r>
      <w:r>
        <w:t xml:space="preserve">filed without Governor's signature with the Secretary of State</w:t>
      </w:r>
    </w:p>
    <w:p>
      <w:pPr>
        <w:pStyle w:val="RecordBase"/>
      </w:pPr>
      <w:r>
        <w:t xml:space="preserve">	Mar 27, 2025 - </w:t>
      </w:r>
      <w:r>
        <w:t xml:space="preserve">became law without Governor's Signature (Acts Ch. 99)</w:t>
        <w:br/>
      </w:r>
    </w:p>
    <w:p>
      <w:pPr>
        <w:pStyle w:val="RecordBase"/>
      </w:pPr>
      <w:r>
        <w:rPr>
          <w:b/>
        </w:rPr>
        <w:t xml:space="preserve">SB3 (BR971)</w:t>
      </w:r>
      <w:r>
        <w:rPr>
          <w:b/>
        </w:rPr>
        <w:t xml:space="preserve"/>
      </w:r>
      <w:r>
        <w:t xml:space="preserve"> - M. Wise</w:t>
      </w:r>
      <w:r>
        <w:t xml:space="preserve">, D. Douglas</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26,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13, 2025 - </w:t>
      </w:r>
      <w:r>
        <w:t xml:space="preserve">signed by Governor (Acts Ch. 10)</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Center"/>
      </w:pPr>
      <w:r>
        <w:rPr>
          <w:b/>
        </w:rPr>
        <w:t xml:space="preserve">SB4 - AMENDMENTS</w:t>
      </w:r>
    </w:p>
    <w:p>
      <w:pPr>
        <w:pStyle w:val="RecordBase"/>
      </w:pPr>
      <w:r>
        <w:t xml:space="preserve">SFA1</w:t>
      </w:r>
      <w:r>
        <w:t xml:space="preserve">(G. Williams)</w:t>
      </w:r>
      <w:r>
        <w:t xml:space="preserve"> - </w:t>
      </w:r>
      <w:r>
        <w:t xml:space="preserve">Retain original provisions, except remove Sections 4 and 5 in their entirety.</w:t>
      </w:r>
    </w:p>
    <w:p>
      <w:pPr>
        <w:pStyle w:val="RecordBase"/>
      </w:pPr>
      <w:r>
        <w:t xml:space="preserve">HCS1</w:t>
      </w:r>
      <w:r>
        <w:t xml:space="preserve"> - </w:t>
      </w:r>
      <w:r>
        <w:t xml:space="preserve">Retain original provisions; define and redefine additional terms; protect the disclosure of trade secrets;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w:t>
      </w:r>
      <w:r>
        <w:t xml:space="preserve">; </w:t>
      </w:r>
      <w:r>
        <w:t xml:space="preserve">3rd reading, passed 30-3</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11,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r>
    </w:p>
    <w:p>
      <w:pPr>
        <w:pStyle w:val="RecordBase"/>
      </w:pPr>
      <w:r>
        <w:t xml:space="preserve">	Mar 12, 2025 - </w:t>
      </w:r>
      <w:r>
        <w:t xml:space="preserve">reported favorably, to Rules with Committee Substitute (1)</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86-10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33-4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66)</w:t>
        <w:br/>
      </w:r>
    </w:p>
    <w:p>
      <w:pPr>
        <w:pStyle w:val="RecordBase"/>
      </w:pPr>
      <w:r>
        <w:rPr>
          <w:b/>
        </w:rPr>
        <w:t xml:space="preserve">SB5 (BR1425)</w:t>
      </w:r>
      <w:r>
        <w:rPr>
          <w:b/>
        </w:rPr>
        <w:t xml:space="preserve">/FN</w:t>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SB6 (BR1647)</w:t>
      </w:r>
      <w:r>
        <w:rPr>
          <w:b/>
        </w:rPr>
        <w:t xml:space="preserve"/>
      </w:r>
      <w:r>
        <w:t xml:space="preserve"> - D. Givens</w:t>
      </w:r>
      <w:r>
        <w:t xml:space="preserve">, D. Douglas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calculation; provide for the determination of on-behalf costs; EFFECTIVE July 1, 2026.</w:t>
        <w:br/>
      </w:r>
    </w:p>
    <w:p>
      <w:pPr>
        <w:pStyle w:val="RecordBaseCenter"/>
      </w:pPr>
      <w:r>
        <w:rPr>
          <w:b/>
        </w:rPr>
        <w:t xml:space="preserve">SB6 - AMENDMENTS</w:t>
      </w:r>
    </w:p>
    <w:p>
      <w:pPr>
        <w:pStyle w:val="RecordBase"/>
      </w:pPr>
      <w:r>
        <w:t xml:space="preserve">SCS1</w:t>
      </w:r>
      <w:r>
        <w:t xml:space="preserve"> - </w:t>
      </w:r>
      <w:r>
        <w:t xml:space="preserve">Delete original provisions; amend KRS 157.320 to define "fringe benefit costs"; amend KRS 157.330 to include expenditures paid by the state in the fund to support education excellence in Kentucky; amend KRS 157.360 to include fringe benefit costs in the factors to adjust each district's base funding level and prohibit those funds from being distributed to the districts; create a new section of KRS 157.310 to 157.440 to require all reports published or distributed by the Kentucky Department of Education related to the Support Education Excellence in Kentucky program disbursements to districts include specific information about factors; EFFECTIVE July 1, 2026.</w:t>
      </w:r>
    </w:p>
    <w:p>
      <w:pPr>
        <w:pStyle w:val="RecordBase"/>
      </w:pPr>
      <w:r>
        <w:t xml:space="preserve">HCS1</w:t>
      </w:r>
      <w:r>
        <w:t xml:space="preserve"> - </w:t>
      </w:r>
      <w:r>
        <w:t xml:space="preserve">Retain original provisions; establish a definition for "virtual program"; beginning with the 2025-2026 school year, establish an adjustment factor for the Support Education Excellence in Kentucky program for English language learners and require that no child qualifies for the factor for more than four years; and establish an adjustment factor to reduce the statewide per pupil guaranteed base funding level for pupils in virtual programs to 50%.</w:t>
      </w:r>
    </w:p>
    <w:p>
      <w:pPr>
        <w:pStyle w:val="RecordBase"/>
      </w:pPr>
      <w:r>
        <w:t xml:space="preserve">HFA1</w:t>
      </w:r>
      <w:r>
        <w:t xml:space="preserve">(T. Bojanowski)</w:t>
      </w:r>
      <w:r>
        <w:t xml:space="preserve"> - </w:t>
      </w:r>
      <w:r>
        <w:t xml:space="preserve">Establish that the funding factor adjustment for virtual program students only applies to non-resident pupils.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31-7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 (1) filed to Committee Substitute </w:t>
        <w:br/>
      </w:r>
    </w:p>
    <w:p>
      <w:pPr>
        <w:pStyle w:val="RecordBase"/>
      </w:pPr>
      <w:r>
        <w:rPr>
          <w:b/>
        </w:rPr>
        <w:t xml:space="preserve">SB7 (BR1474)</w:t>
      </w:r>
      <w:r>
        <w:rPr>
          <w:b/>
        </w:rPr>
        <w:t xml:space="preserve"/>
      </w:r>
      <w:r>
        <w:t xml:space="preserve"> - A. Mays Bledsoe</w:t>
      </w:r>
      <w:r>
        <w:t xml:space="preserve">, D. Douglas</w:t>
      </w:r>
      <w:r>
        <w:t xml:space="preserve">, S. Funke Frommeyer</w:t>
      </w:r>
      <w:r>
        <w:t xml:space="preserve">, G. Neal</w:t>
      </w:r>
      <w:r>
        <w:t xml:space="preserve">, S. Rawlings</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Center"/>
      </w:pPr>
      <w:r>
        <w:rPr>
          <w:b/>
        </w:rPr>
        <w:t xml:space="preserve">SB7 - AMENDMENTS</w:t>
      </w:r>
    </w:p>
    <w:p>
      <w:pPr>
        <w:pStyle w:val="RecordBase"/>
      </w:pPr>
      <w:r>
        <w:t xml:space="preserve">SFA1</w:t>
      </w:r>
      <w:r>
        <w:t xml:space="preserve">(A. Mays Bledsoe)</w:t>
      </w:r>
      <w:r>
        <w:t xml:space="preserve"> - </w:t>
      </w:r>
      <w:r>
        <w:t xml:space="preserve">Retain original provisions, except amend the definition of image to include a computer-generated "image" as defined in KRS 531.010; specify that an action under this section may only be brought by an individual domiciled in the Commonwealth; specify that this section shall not be construed to impose liability
on an internet service provider, general purpose search engine, or cloud service provider when acting
in its capacity as a provider of those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r>
        <w:t xml:space="preserve">;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Feb 21,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SB9 (BR382)</w:t>
      </w:r>
      <w:r>
        <w:rPr>
          <w:b/>
        </w:rPr>
        <w:t xml:space="preserve">/AA</w:t>
      </w:r>
      <w:r>
        <w:t xml:space="preserve"> - J. Higdon</w:t>
      </w:r>
      <w:r>
        <w:t xml:space="preserve">, D. Douglas</w:t>
      </w:r>
      <w:r>
        <w:t xml:space="preserve">, S. Funke Frommeyer</w:t>
      </w:r>
      <w:r>
        <w:t xml:space="preserve">, S. Rawlings</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employee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Center"/>
      </w:pPr>
      <w:r>
        <w:rPr>
          <w:b/>
        </w:rPr>
        <w:t xml:space="preserve">SB9 - AMENDMENTS</w:t>
      </w:r>
    </w:p>
    <w:p>
      <w:pPr>
        <w:pStyle w:val="RecordBase"/>
      </w:pPr>
      <w:r>
        <w:t xml:space="preserve">SFA1</w:t>
      </w:r>
      <w:r>
        <w:t xml:space="preserve">(J. Higdon)</w:t>
      </w:r>
      <w:r>
        <w:t xml:space="preserve"> - </w:t>
      </w:r>
      <w:r>
        <w:t xml:space="preserve">Retain original provisions; require the Auditor of Public Accounts to audit the annual leave program.</w:t>
      </w:r>
    </w:p>
    <w:p>
      <w:pPr>
        <w:pStyle w:val="RecordBase"/>
      </w:pPr>
      <w:r>
        <w:t xml:space="preserve">SFA2</w:t>
      </w:r>
      <w:r>
        <w:t xml:space="preserve">(A. Mays Bledsoe)</w:t>
      </w:r>
      <w:r>
        <w:t xml:space="preserve"> - </w:t>
      </w:r>
      <w:r>
        <w:t xml:space="preserve">Amend to provide that maternity leave provisions in the bill will not limit a school district from providing additional paid maternity or parental leave; EMERGENCY</w:t>
      </w:r>
    </w:p>
    <w:p>
      <w:pPr>
        <w:pStyle w:val="RecordBase"/>
      </w:pPr>
      <w:r>
        <w:t xml:space="preserve">HCS1/AA</w:t>
      </w:r>
      <w:r>
        <w:t xml:space="preserve"> - </w:t>
      </w:r>
      <w:r>
        <w:t xml:space="preserve">Retain original provisions, except provide that the state will pay the actuarial costs for sick leave accrued as of June 30, 2025, plus up to 13 days accrued each year after June 30, 2025;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161.400 to require the TRS's consulting actuary to provide a breakdown of actuarial liabilities by each participating employer in the annual actuarial valuation;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161.643 to include new sick leave reporting requirements in the annual statutory reporting requirements for TRS employers;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amend KRS 56.8605, 58.868, and 161.550 to conform; repeal KRS 161.553, relating to the funding of past statutory benefits.</w:t>
      </w:r>
    </w:p>
    <w:p>
      <w:pPr>
        <w:pStyle w:val="RecordBase"/>
      </w:pPr>
      <w:r>
        <w:t xml:space="preserve">HFA1</w:t>
      </w:r>
      <w:r>
        <w:t xml:space="preserve">(D. Grossberg)</w:t>
      </w:r>
      <w:r>
        <w:t xml:space="preserve"> - </w:t>
      </w:r>
      <w:r>
        <w:t xml:space="preserve">	Retain original provisions; amend KRS 161.155 to allow school district employees to use sick leave for observance of religious holidays not otherwise included on the school's calendar provided the employee submits a personal statement verifying the observance and gives advance notice to the district.</w:t>
      </w:r>
    </w:p>
    <w:p>
      <w:pPr>
        <w:pStyle w:val="RecordBase"/>
      </w:pPr>
      <w:r>
        <w:t xml:space="preserve">HFA2</w:t>
      </w:r>
      <w:r>
        <w:t xml:space="preserve">(C. Aull)</w:t>
      </w:r>
      <w:r>
        <w:t xml:space="preserve"> - </w:t>
      </w:r>
      <w:r>
        <w:t xml:space="preserve">Retain original provisions; amend KRS 161.155 to change paid maternity leave to paid parental leave and to provide the leave upon the birth or adoption of a child.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r>
        <w:t xml:space="preserve">; </w:t>
      </w:r>
      <w:r>
        <w:t xml:space="preserve">floor amendments (1) and (2) filed</w:t>
      </w:r>
    </w:p>
    <w:p>
      <w:pPr>
        <w:pStyle w:val="RecordBase"/>
      </w:pPr>
      <w:r>
        <w:t xml:space="preserve">	Mar 05, 2025 - </w:t>
      </w:r>
      <w:r>
        <w:t xml:space="preserve">3rd reading, passed 31-7 with Floor Amendments (1) and (2)</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w:t>
      </w:r>
      <w:r>
        <w:t xml:space="preserve">; </w:t>
      </w:r>
      <w:r>
        <w:t xml:space="preserve">floor amendments (1) and (2) filed to Committee Substitute </w:t>
      </w:r>
    </w:p>
    <w:p>
      <w:pPr>
        <w:pStyle w:val="RecordBase"/>
      </w:pPr>
      <w:r>
        <w:t xml:space="preserve">	Mar 13, 2025 - </w:t>
      </w:r>
      <w:r>
        <w:t xml:space="preserve">taken from Rules</w:t>
      </w:r>
      <w:r>
        <w:t xml:space="preserve"> </w:t>
      </w:r>
      <w:r>
        <w:t xml:space="preserve">; </w:t>
      </w:r>
      <w:r>
        <w:t xml:space="preserve">placed in the Orders of the Day</w:t>
      </w:r>
      <w:r>
        <w:t xml:space="preserve"> </w:t>
      </w:r>
    </w:p>
    <w:p>
      <w:pPr>
        <w:pStyle w:val="RecordBase"/>
      </w:pPr>
      <w:r>
        <w:t xml:space="preserve">	Mar 27, 2025 - </w:t>
      </w:r>
      <w:r>
        <w:t xml:space="preserve">Floor Amendment (1) withdrawn</w:t>
      </w:r>
      <w:r>
        <w:t xml:space="preserve"> </w:t>
      </w:r>
    </w:p>
    <w:p>
      <w:pPr>
        <w:pStyle w:val="RecordBase"/>
      </w:pPr>
      <w:r>
        <w:t xml:space="preserve">	Mar 28, 2025 - </w:t>
      </w:r>
      <w:r>
        <w:t xml:space="preserve">3rd reading</w:t>
      </w:r>
      <w:r>
        <w:t xml:space="preserve"> </w:t>
      </w:r>
      <w:r>
        <w:t xml:space="preserve">; </w:t>
      </w:r>
      <w:r>
        <w:t xml:space="preserve">Committee Substitute adopted</w:t>
      </w:r>
      <w:r>
        <w:t xml:space="preserve"> </w:t>
      </w:r>
      <w:r>
        <w:t xml:space="preserve">; </w:t>
      </w:r>
      <w:r>
        <w:t xml:space="preserve">returned to the Orders of the Day</w:t>
      </w:r>
      <w:r>
        <w:t xml:space="preserve"> </w:t>
      </w:r>
      <w:r>
        <w:t xml:space="preserve">; </w:t>
      </w:r>
      <w:r>
        <w:t xml:space="preserve">taken from the Orders of the Day</w:t>
      </w:r>
      <w:r>
        <w:t xml:space="preserve"> </w:t>
      </w:r>
      <w:r>
        <w:t xml:space="preserve">; </w:t>
      </w:r>
      <w:r>
        <w:t xml:space="preserve">passed 90-9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31, 2025 - </w:t>
      </w:r>
      <w:r>
        <w:t xml:space="preserve">signed by Governor</w:t>
        <w:br/>
      </w:r>
    </w:p>
    <w:p>
      <w:pPr>
        <w:pStyle w:val="RecordBase"/>
      </w:pPr>
      <w:r>
        <w:rPr>
          <w:b/>
        </w:rPr>
        <w:t xml:space="preserve">SB10 (BR229)</w:t>
      </w:r>
      <w:r>
        <w:rPr>
          <w:b/>
        </w:rPr>
        <w:t xml:space="preserve">/AA/LM</w:t>
      </w:r>
      <w:r>
        <w:t xml:space="preserve"> - R. Mills</w:t>
      </w:r>
      <w:r>
        <w:t xml:space="preserve">, J. Higdon</w:t>
      </w:r>
      <w:r>
        <w:t xml:space="preserve">, S. Funke Frommeyer</w:t>
      </w:r>
      <w:r>
        <w:t xml:space="preserve">, S. Madon</w:t>
      </w:r>
      <w:r>
        <w:t xml:space="preserve">, M. Nemes</w:t>
      </w:r>
      <w:r>
        <w:t xml:space="preserve">, M. Nunn</w:t>
      </w:r>
      <w:r>
        <w:t xml:space="preserve">, S. Rawlings</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Local Government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37)</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C. Richardson</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 and declaring an emergency.</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Center"/>
      </w:pPr>
      <w:r>
        <w:rPr>
          <w:b/>
        </w:rPr>
        <w:t xml:space="preserve">SB15 - AMENDMENTS</w:t>
      </w:r>
    </w:p>
    <w:p>
      <w:pPr>
        <w:pStyle w:val="RecordBase"/>
      </w:pPr>
      <w:r>
        <w:t xml:space="preserve">HCS1</w:t>
      </w:r>
      <w:r>
        <w:t xml:space="preserve"> - </w:t>
      </w:r>
      <w:r>
        <w:t xml:space="preserve">Retain original provisions; EMERGENCY.</w:t>
      </w:r>
    </w:p>
    <w:p>
      <w:pPr>
        <w:pStyle w:val="RecordBase"/>
      </w:pPr>
      <w:r>
        <w:t xml:space="preserve">HCA1</w:t>
      </w:r>
      <w:r>
        <w:t xml:space="preserve">(A. Mays Bledsoe)</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 and </w:t>
      </w:r>
      <w:r>
        <w:t xml:space="preserve"> Committee Amendment (1-title)</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 and Committee Amendment (1-title)</w:t>
      </w:r>
      <w:r>
        <w:t xml:space="preserve"> </w:t>
      </w:r>
      <w:r>
        <w:t xml:space="preserve">; </w:t>
      </w:r>
      <w:r>
        <w:t xml:space="preserve">Senate concurred in House Committee Substitute (1) and  Committee Amendment (1-title)</w:t>
      </w:r>
      <w:r>
        <w:t xml:space="preserve"> </w:t>
      </w:r>
      <w:r>
        <w:t xml:space="preserve">; </w:t>
      </w:r>
      <w:r>
        <w:t xml:space="preserve">passed 38-0</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17, 2025 - </w:t>
      </w:r>
      <w:r>
        <w:t xml:space="preserve">signed by Governor (Acts Ch. 22)</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to Rules</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91-2</w:t>
      </w:r>
      <w:r>
        <w:t xml:space="preserve"> </w:t>
      </w:r>
    </w:p>
    <w:p>
      <w:pPr>
        <w:pStyle w:val="RecordBase"/>
      </w:pPr>
      <w:r>
        <w:t xml:space="preserve">	Mar 12, 2025 -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15, 2025 - </w:t>
      </w:r>
      <w:r>
        <w:t xml:space="preserve">signed by Governor (Acts Ch. 12)</w:t>
        <w:br/>
      </w:r>
    </w:p>
    <w:p>
      <w:pPr>
        <w:pStyle w:val="RecordBase"/>
      </w:pPr>
      <w:r>
        <w:rPr>
          <w:b/>
        </w:rPr>
        <w:t xml:space="preserve">SB19 (BR888)</w:t>
      </w:r>
      <w:r>
        <w:rPr>
          <w:b/>
        </w:rPr>
        <w:t xml:space="preserve"/>
      </w:r>
      <w:r>
        <w:t xml:space="preserve"> - R. Girdler</w:t>
      </w:r>
      <w:r>
        <w:t xml:space="preserve">, S. Funke Frommeyer</w:t>
      </w:r>
      <w:r>
        <w:t xml:space="preserve">, S. Rawlings</w:t>
      </w:r>
      <w:r>
        <w:t xml:space="preserve">, L. Tichenor</w:t>
        <w:br/>
      </w:r>
    </w:p>
    <w:p>
      <w:pPr>
        <w:pStyle w:val="RecordBase"/>
      </w:pPr>
      <w:r>
        <w:t xml:space="preserve">	AN ACT relating to permitted uses of time during the school day.</w:t>
      </w:r>
    </w:p>
    <w:p>
      <w:pPr>
        <w:pStyle w:val="RecordBase"/>
      </w:pPr>
      <w:r>
        <w:t xml:space="preserve">	Amend KRS 158.175 to require moments of silence or reflection at the start of each school day and establish guidelines.</w:t>
        <w:br/>
      </w:r>
    </w:p>
    <w:p>
      <w:pPr>
        <w:pStyle w:val="RecordBaseCenter"/>
      </w:pPr>
      <w:r>
        <w:rPr>
          <w:b/>
        </w:rPr>
        <w:t xml:space="preserve">SB19 - AMENDMENTS</w:t>
      </w:r>
    </w:p>
    <w:p>
      <w:pPr>
        <w:pStyle w:val="RecordBase"/>
      </w:pPr>
      <w:r>
        <w:t xml:space="preserve">HCS1</w:t>
      </w:r>
      <w:r>
        <w:t xml:space="preserve"> - </w:t>
      </w:r>
      <w:r>
        <w:t xml:space="preserve">Retain original provisions; amend KRS 158.200 to detail the process by which local boards of education are authorized to permit pupils to attend moral instruction; require individuals or groups seeking to provide moral instruction to submit a request to a board and establish requirements to be included in request; require superintendents to submit individuals providing transportation or moral instruction for criminal history and clear CA/N background checks; establish that students attending moral instruction are counted in average daily attendance for SEEK funding; repeal KRS 158.210, 158.220, 158.230, 158.240, 158.250, and 158.260.</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(A. Moore)</w:t>
      </w:r>
      <w:r>
        <w:t xml:space="preserve"> - </w:t>
      </w:r>
      <w:r>
        <w:t xml:space="preserve">Retain original provisions, except delete requirements for pupils to remain seated and silent and make no distracting display during a moment of silence or reflection.</w:t>
      </w:r>
    </w:p>
    <w:p>
      <w:pPr>
        <w:pStyle w:val="RecordBase"/>
      </w:pPr>
      <w:r>
        <w:t xml:space="preserve">HFA2</w:t>
      </w:r>
      <w:r>
        <w:t xml:space="preserve">(M. Marzian)</w:t>
      </w:r>
      <w:r>
        <w:t xml:space="preserve"> - </w:t>
      </w:r>
      <w:r>
        <w:t xml:space="preserve">	Retain original provisions, except amend KRS 158.175 to replace the recitation of the traditional Lord's prayer in schools with the preamble to the Constitution of the United States.</w:t>
      </w:r>
    </w:p>
    <w:p>
      <w:pPr>
        <w:pStyle w:val="RecordBase"/>
      </w:pPr>
      <w:r>
        <w:t xml:space="preserve">HFA3</w:t>
      </w:r>
      <w:r>
        <w:t xml:space="preserve">(A. Moore)</w:t>
      </w:r>
      <w:r>
        <w:t xml:space="preserve"> - </w:t>
      </w:r>
      <w:r>
        <w:t xml:space="preserve">Retain original provisions, except delete requirements for pupils to remain seated and silent, and to make no distracting display during a moment of silence or reflection.</w:t>
      </w:r>
    </w:p>
    <w:p>
      <w:pPr>
        <w:pStyle w:val="RecordBase"/>
      </w:pPr>
      <w:r>
        <w:t xml:space="preserve">HFA4</w:t>
      </w:r>
      <w:r>
        <w:t xml:space="preserve">(D. Grossberg)</w:t>
      </w:r>
      <w:r>
        <w:t xml:space="preserve"> - </w:t>
      </w:r>
      <w:r>
        <w:t xml:space="preserve">	Retain original provisions, except amend KRS 158.175 to replace the recitation of the traditional Lord's prayer in schools with the preamble to the Constitution of the United States.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31-6</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floor amendment (1) filed</w:t>
      </w:r>
    </w:p>
    <w:p>
      <w:pPr>
        <w:pStyle w:val="RecordBase"/>
      </w:pPr>
      <w:r>
        <w:t xml:space="preserve">	Mar 04, 2025 - </w:t>
      </w:r>
      <w:r>
        <w:t xml:space="preserve">floor amendment (2) filed</w:t>
      </w:r>
    </w:p>
    <w:p>
      <w:pPr>
        <w:pStyle w:val="RecordBase"/>
      </w:pPr>
      <w:r>
        <w:t xml:space="preserve">	Mar 05, 2025 - </w:t>
      </w:r>
      <w:r>
        <w:t xml:space="preserve">to</w:t>
      </w:r>
      <w:r>
        <w:t xml:space="preserve"> State Government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(3) and (4) filed to Committee Substitute </w:t>
      </w:r>
      <w:r>
        <w:t xml:space="preserve">; </w:t>
      </w:r>
      <w:r>
        <w:t xml:space="preserve">3rd reading, passed 72-19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 </w:t>
      </w:r>
      <w:r>
        <w:t xml:space="preserve">passed 26-10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29-8</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74-17</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w:t>
      </w:r>
      <w:r>
        <w:t xml:space="preserve"> </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r>
    </w:p>
    <w:p>
      <w:pPr>
        <w:pStyle w:val="RecordBase"/>
      </w:pPr>
      <w:r>
        <w:t xml:space="preserve">SFA1</w:t>
      </w:r>
      <w:r>
        <w:t xml:space="preserve">(R. Thomas)</w:t>
      </w:r>
      <w:r>
        <w:t xml:space="preserve"> - </w:t>
      </w:r>
      <w:r>
        <w:t xml:space="preserve">Remove all language relating to the barber licensure examination.</w:t>
      </w:r>
    </w:p>
    <w:p>
      <w:pPr>
        <w:pStyle w:val="RecordBase"/>
      </w:pPr>
      <w:r>
        <w:t xml:space="preserve">HCS1</w:t>
      </w:r>
      <w:r>
        <w:t xml:space="preserve"> - </w:t>
      </w:r>
      <w:r>
        <w:t xml:space="preserve">Retain original provisions; amend KRS 317.410 to define "mobile barber shop"; amend KRS 317.420 to require a Kentucky Board of Barbering license to operate a mobile barber shop; amend KRS 317.430 to authorize the board to govern mobile barber shops; amend KRS 317.440 to direct the board to promulgate administrative regulations governing the location and housing of mobile barber shops, requirements regarding their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317.570 to allow examinations at a Department of Corrections facility that operates a licensed barber school; amend KRS 317.580 to require a mobile barber shop to have a sink with hot and cold running water.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20, 2025 - </w:t>
      </w:r>
      <w:r>
        <w:t xml:space="preserve">floor amendment (1) filed to Committee Substitute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35-2 with Committee Substitute (1) and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85-2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68)</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25, 2025 - </w:t>
      </w:r>
      <w:r>
        <w:t xml:space="preserve">signed by Governor (Acts Ch. 2)</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modify the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18, 2025 - </w:t>
      </w:r>
      <w:r>
        <w:t xml:space="preserve">signed by Governor (Acts Ch.25)</w:t>
        <w:br/>
      </w:r>
    </w:p>
    <w:p>
      <w:pPr>
        <w:pStyle w:val="RecordBase"/>
      </w:pPr>
      <w:r>
        <w:rPr>
          <w:b/>
        </w:rPr>
        <w:t xml:space="preserve">SB25 (BR1338)</w:t>
      </w:r>
      <w:r>
        <w:rPr>
          <w:b/>
        </w:rPr>
        <w:t xml:space="preserve">/LM</w:t>
      </w:r>
      <w:r>
        <w:t xml:space="preserve"> - R. Mills</w:t>
      </w:r>
      <w:r>
        <w:t xml:space="preserve">, D. Douglas</w:t>
        <w:br/>
      </w:r>
    </w:p>
    <w:p>
      <w:pPr>
        <w:pStyle w:val="RecordBase"/>
      </w:pPr>
      <w:r>
        <w:t xml:space="preserve">	AN ACT relating to oversight of government operations and declaring an emergency.</w:t>
      </w:r>
    </w:p>
    <w:p>
      <w:pPr>
        <w:pStyle w:val="RecordBase"/>
      </w:pPr>
      <w:r>
        <w:t xml:space="preserve">	Amend KRS 103.200 to include multifamily housing developments of 48 units or more in the definition of "building" for sections related to industrial revenue bonds; and amend KRS 100.347 to limit who can appeal a final action concerning planning and zoning to owners of real property contiguous to a property whose status would be changed as a result of the final action.</w:t>
        <w:br/>
      </w:r>
    </w:p>
    <w:p>
      <w:pPr>
        <w:pStyle w:val="RecordBaseCenter"/>
      </w:pPr>
      <w:r>
        <w:rPr>
          <w:b/>
        </w:rPr>
        <w:t xml:space="preserve">SB25 - AMENDMENTS</w:t>
      </w:r>
    </w:p>
    <w:p>
      <w:pPr>
        <w:pStyle w:val="RecordBase"/>
      </w:pPr>
      <w:r>
        <w:t xml:space="preserve">SCS1</w:t>
      </w:r>
      <w:r>
        <w:t xml:space="preserve"> - </w:t>
      </w:r>
      <w:r>
        <w:t xml:space="preserve">Retain original provisions, except delete the section that amended KRS 100.347 to limit who can appeal a final action concerning planning and zoning to owners of real property contiguous to a property status that would be changed as a result of the final action.</w:t>
      </w:r>
    </w:p>
    <w:p>
      <w:pPr>
        <w:pStyle w:val="RecordBase"/>
      </w:pPr>
      <w:r>
        <w:t xml:space="preserve">HCS1</w:t>
      </w:r>
      <w:r>
        <w:t xml:space="preserve"> - </w:t>
      </w:r>
      <w:r>
        <w:t xml:space="preserve">Retain original provisions;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227.335, 227.380, and 227.390 to conform;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create a new section of KRS Chapter 11 to require that the Governor maintains an office for the receipt of bills that is open during certain times and within certain locations; provide alternative delivery methods if the Governor does not maintain that office; create a new section of KRS Chapter 27A to establish the Court of Justice reserve account in the State Treasury; require certain Restricted Funds in fiscal year 2024-2025 to be transferred to the Court of Justice Reserve Account; appropriate $3,200,000 in fiscal year 2024-2025 from the Court of Justice Reserve Account;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 amend 2024 Ky. Acts ch. 173, sec. 1 and the State/Executive Branch biennial budget and capital projects to revise and provide funding for various programs and projects and establish conditions for state government agencies, institutions, and programs receiving funding; appropriate $750,000 in General Fund moneys in fiscal year 2024-2025 to the Auditor of Public Accounts budget unit for the purpose of conducting a special audit of the Kentucky Communications Network Authority and the Kentucky Wired Network; APPROPRIATION; EMERGENCY.</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(J. Petrie)</w:t>
      </w:r>
      <w:r>
        <w:t xml:space="preserve"> - </w:t>
      </w:r>
      <w:r>
        <w:t xml:space="preserve">Require members of the Senate appointed to the Medicaid Oversight and Advisory Board to serve a term of two years.</w:t>
      </w:r>
    </w:p>
    <w:p>
      <w:pPr>
        <w:pStyle w:val="RecordBase"/>
      </w:pPr>
      <w:r>
        <w:t xml:space="preserve">HFA2</w:t>
      </w:r>
      <w:r>
        <w:t xml:space="preserve">(J. Petrie)</w:t>
      </w:r>
      <w:r>
        <w:t xml:space="preserve"> - </w:t>
      </w:r>
      <w:r>
        <w:t xml:space="preserve">Amend to establish that the Department for Local Government distribute funding to the Center for Rural Development and to correct the minimum investment for economic development growth projects from $2,000,000 to $2,000,000,000.</w:t>
      </w:r>
    </w:p>
    <w:p>
      <w:pPr>
        <w:pStyle w:val="RecordBase"/>
      </w:pPr>
      <w:r>
        <w:t xml:space="preserve">HFA3</w:t>
      </w:r>
      <w:r>
        <w:t xml:space="preserve">(J. Petrie)</w:t>
      </w:r>
      <w:r>
        <w:t xml:space="preserve"> - </w:t>
      </w:r>
      <w:r>
        <w:t xml:space="preserve">Create a new section of KRS Chapter 12 to require each department and program cabinet identified in KRS 12.020 to provide a semiannual report on improved government efficiency to the Legislative Research Commission; establish requirements for the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11, 2025 - </w:t>
      </w:r>
      <w:r>
        <w:t xml:space="preserve">reported favorably, 2nd reading, to Rules</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and (2) filed to Committee Substitute </w:t>
      </w:r>
    </w:p>
    <w:p>
      <w:pPr>
        <w:pStyle w:val="RecordBase"/>
      </w:pPr>
      <w:r>
        <w:t xml:space="preserve">	Mar 14, 2025 - </w:t>
      </w:r>
      <w:r>
        <w:t xml:space="preserve">floor amendment (3) filed to Committee Substitute </w:t>
      </w:r>
      <w:r>
        <w:t xml:space="preserve">; </w:t>
      </w:r>
      <w:r>
        <w:t xml:space="preserve">3rd reading, passed 69-19 with Committee Substitute (1),  Floor Amendments (1) and (3),</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Amendments (1) and (3), Committee Substitute (1),</w:t>
      </w:r>
      <w:r>
        <w:t xml:space="preserve"> and Committee Amendment (1-title)</w:t>
      </w:r>
      <w:r>
        <w:t xml:space="preserve">; </w:t>
      </w:r>
      <w:r>
        <w:t xml:space="preserve">Senate concurred in House amendment Committee Substitute (1),  Floor Amendments (1) and (3),</w:t>
      </w:r>
      <w:r>
        <w:t xml:space="preserve"> and Committee Amendment (1-title)</w:t>
      </w:r>
      <w:r>
        <w:t xml:space="preserve">; </w:t>
      </w:r>
      <w:r>
        <w:t xml:space="preserve">passed 30-7</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line items 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line vetoes partially overridden</w:t>
      </w:r>
      <w:r>
        <w:t xml:space="preserve">; </w:t>
      </w:r>
      <w:r>
        <w:t xml:space="preserve">passed 31-6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line vetoes partially overridden</w:t>
      </w:r>
      <w:r>
        <w:t xml:space="preserve">; </w:t>
      </w:r>
      <w:r>
        <w:t xml:space="preserve">passed 72-19</w:t>
      </w:r>
      <w:r>
        <w:t xml:space="preserve"> </w:t>
      </w:r>
      <w:r>
        <w:t xml:space="preserve">; </w:t>
      </w:r>
      <w:r>
        <w:t xml:space="preserve">received in Senate</w:t>
      </w:r>
      <w:r>
        <w:t xml:space="preserve"> </w:t>
      </w:r>
    </w:p>
    <w:p>
      <w:pPr>
        <w:pStyle w:val="RecordBase"/>
      </w:pPr>
      <w:r>
        <w:t xml:space="preserve">	Mar 28,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w:t>
      </w:r>
      <w:r>
        <w:t xml:space="preserve"> </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18, 2025 - </w:t>
      </w:r>
      <w:r>
        <w:t xml:space="preserve">signed by Governor (Acts Ch. 26)</w:t>
        <w:br/>
      </w:r>
    </w:p>
    <w:p>
      <w:pPr>
        <w:pStyle w:val="RecordBase"/>
      </w:pPr>
      <w:r>
        <w:rPr>
          <w:b/>
        </w:rPr>
        <w:t xml:space="preserve">SB27 (BR288)</w:t>
      </w:r>
      <w:r>
        <w:rPr>
          <w:b/>
        </w:rPr>
        <w:t xml:space="preserve"/>
      </w:r>
      <w:r>
        <w:t xml:space="preserve"> - B. Storm</w:t>
      </w:r>
      <w:r>
        <w:t xml:space="preserve">, D. Carroll</w:t>
      </w:r>
      <w:r>
        <w:t xml:space="preserve">, M. Deneen</w:t>
      </w:r>
      <w:r>
        <w:t xml:space="preserve">, S. Funke Frommeyer</w:t>
      </w:r>
      <w:r>
        <w:t xml:space="preserve">, R. Girdler</w:t>
      </w:r>
      <w:r>
        <w:t xml:space="preserve">, R. Mills</w:t>
      </w:r>
      <w:r>
        <w:t xml:space="preserve">, C. Richardson</w:t>
      </w:r>
      <w:r>
        <w:t xml:space="preserve">, L. Tichenor</w:t>
        <w:br/>
      </w:r>
    </w:p>
    <w:p>
      <w:pPr>
        <w:pStyle w:val="RecordBase"/>
      </w:pPr>
      <w:r>
        <w:t xml:space="preserve">	AN ACT relating to health care.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Center"/>
      </w:pPr>
      <w:r>
        <w:rPr>
          <w:b/>
        </w:rPr>
        <w:t xml:space="preserve">SB27 - AMENDMENTS</w:t>
      </w:r>
    </w:p>
    <w:p>
      <w:pPr>
        <w:pStyle w:val="RecordBase"/>
      </w:pPr>
      <w:r>
        <w:t xml:space="preserve">SCS1</w:t>
      </w:r>
      <w:r>
        <w:t xml:space="preserve"> - </w:t>
      </w:r>
      <w:r>
        <w:t xml:space="preserve">Retain original provisions, except add representatives from the University of Kentucky College of Medicine and the University of Louisville School of Medicine to the Kentucky Parkinson's Disease Research Registry Advisory Committee; require facilities and providers to inform the cabinet of an erroneous diagnosis of Parkinson's disease or Parkinsonsims and require the cabinet to remove the patient from the registry; permit facilities and providers to use automated reporting methods supplied by the cabinet or the Kentucky Health Information Exchange; extend the deadlines for the cabinet to submit a yearly program summary and to establish a registry website to October 1, 2027.</w:t>
      </w:r>
    </w:p>
    <w:p>
      <w:pPr>
        <w:pStyle w:val="RecordBase"/>
      </w:pPr>
      <w:r>
        <w:t xml:space="preserve">HCS1</w:t>
      </w:r>
      <w:r>
        <w:t xml:space="preserve"> - </w:t>
      </w:r>
      <w:r>
        <w:t xml:space="preserve">Retain original provisions; define terms; create a new section of KRS Chapter 311A to permit a skilled nursing facility, hospital, or prescribed pediatric extended care center that operates a nonemergency medical transportation service to transport residents, including transportation via a stretcher, after providing the contracted transportation broker with the opportunity to provide the transportation; prohibit Medicaid reimbursement for the transportation service provided; permit a skilled nursing facility, hospital, or prescribed pediatric extended care center to become a contracted provider.</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(S. Bratcher)</w:t>
      </w:r>
      <w:r>
        <w:t xml:space="preserve"> - </w:t>
      </w:r>
      <w:r>
        <w:t xml:space="preserve">Delete provisions related to nonemergency medical transportation provided by a prescribed pediatric extended care center.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w:t>
      </w:r>
      <w:r>
        <w:t xml:space="preserve"> and Committee Amendment (1-title)</w:t>
      </w:r>
    </w:p>
    <w:p>
      <w:pPr>
        <w:pStyle w:val="RecordBase"/>
      </w:pPr>
      <w:r>
        <w:t xml:space="preserve">	Mar 13, 2025 - </w:t>
      </w:r>
      <w:r>
        <w:t xml:space="preserve">2nd reading, to Rules</w:t>
      </w:r>
      <w:r>
        <w:t xml:space="preserve"> </w:t>
      </w:r>
      <w:r>
        <w:t xml:space="preserve">; </w:t>
      </w:r>
      <w:r>
        <w:t xml:space="preserve">floor amendment (1) filed to Committee Substitute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87-0 with Committee Substitute (1), Floor Amendment (1),</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Committee Substitute (1),</w:t>
      </w:r>
      <w:r>
        <w:t xml:space="preserve"> and Committee Amendment (1-title)</w:t>
      </w:r>
      <w:r>
        <w:t xml:space="preserve">; </w:t>
      </w:r>
      <w:r>
        <w:t xml:space="preserve">Senate concurred in House amendment Committee Substitute (1),  Floor Amendment (1),</w:t>
      </w:r>
      <w:r>
        <w:t xml:space="preserve"> and Committee Amendment (1-title)</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85)</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r>
    </w:p>
    <w:p>
      <w:pPr>
        <w:pStyle w:val="RecordBase"/>
      </w:pPr>
      <w:r>
        <w:t xml:space="preserve">HCS1/FN</w:t>
      </w:r>
      <w:r>
        <w:t xml:space="preserve"> - </w:t>
      </w:r>
      <w:r>
        <w:t xml:space="preserve">Retain original provisions, except increase the number of members on the board from five to six members; require the Commissioner of Agriculture to select members from lists provided by the Kentucky Association for Economic Development, the Kentucky Agricultural Finance Corporation, and the Agricultural Development Board; decrease the term from four to two years; attach the board to the Kentucky Office of Agricultural Policy for administrative purposes; amend KRS 246.030 to abolish the Department of Agriculture's Shows and Fairs Division, and establish the Farm Safety and Rural Health Division and the Division of Agricultural Economic Development; amend KRS 247.220 to conform; make technical changes.</w:t>
      </w:r>
    </w:p>
    <w:p>
      <w:pPr>
        <w:pStyle w:val="RecordBase"/>
      </w:pPr>
      <w:r>
        <w:t xml:space="preserve">HFA1</w:t>
      </w:r>
      <w:r>
        <w:t xml:space="preserve">(D. Osborne)</w:t>
      </w:r>
      <w:r>
        <w:t xml:space="preserve"> - </w:t>
      </w:r>
      <w:r>
        <w:t xml:space="preserve">	Amend KRS 12.020 to move the Kentucky Communications Network from the Office of the Governor to the Deparment of Agriculture; amend KRS 12.023, 154.15-020, and 154.15-030 to conform.</w:t>
      </w:r>
    </w:p>
    <w:p>
      <w:pPr>
        <w:pStyle w:val="RecordBase"/>
      </w:pPr>
      <w:r>
        <w:t xml:space="preserve">HFA2</w:t>
      </w:r>
      <w:r>
        <w:t xml:space="preserve">(D. Osborne)</w:t>
      </w:r>
      <w:r>
        <w:t xml:space="preserve"> - </w:t>
      </w:r>
      <w:r>
        <w:t xml:space="preserve">	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adopted Committee Substitute (1)</w:t>
      </w:r>
      <w:r>
        <w:t xml:space="preserve"> </w:t>
      </w:r>
      <w:r>
        <w:t xml:space="preserve">; </w:t>
      </w:r>
      <w:r>
        <w:t xml:space="preserve">3rd reading, passed 34-0 with Committee Substitute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04,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w:t>
      </w:r>
      <w:r>
        <w:t xml:space="preserve">; </w:t>
      </w:r>
      <w:r>
        <w:t xml:space="preserve">Floor Amendment (1) and  Floor Amendment (2-title) filed</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and Committee Substitute (1)</w:t>
      </w:r>
      <w:r>
        <w:t xml:space="preserve"> </w:t>
      </w:r>
      <w:r>
        <w:t xml:space="preserve">; </w:t>
      </w:r>
      <w:r>
        <w:t xml:space="preserve">Senate concurred in House Committee Substitute (1) and  Floor Amendment (1)</w:t>
      </w:r>
      <w:r>
        <w:t xml:space="preserve"> </w:t>
      </w:r>
      <w:r>
        <w:t xml:space="preserve">; </w:t>
      </w:r>
      <w:r>
        <w:t xml:space="preserve">passed 30-5 with House Committee Substitute (1) and House Floor Amendment (1)</w:t>
      </w:r>
      <w:r>
        <w:t xml:space="preserve">; </w:t>
      </w:r>
      <w:r>
        <w:t xml:space="preserve">vote on bill reconsidered</w:t>
      </w:r>
      <w:r>
        <w:t xml:space="preserve">; </w:t>
      </w:r>
      <w:r>
        <w:t xml:space="preserve">Senate concurred in House Committee Substitute (1)</w:t>
      </w:r>
      <w:r>
        <w:t xml:space="preserve"> </w:t>
      </w:r>
      <w:r>
        <w:t xml:space="preserve">; </w:t>
      </w:r>
      <w:r>
        <w:t xml:space="preserve">passed 38-0 </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81-10</w:t>
      </w:r>
      <w:r>
        <w:t xml:space="preserve"> </w:t>
      </w:r>
      <w:r>
        <w:t xml:space="preserve">; </w:t>
      </w:r>
      <w:r>
        <w:t xml:space="preserve">received in Senate</w:t>
      </w:r>
      <w:r>
        <w:t xml:space="preserve"> </w:t>
      </w:r>
      <w:r>
        <w:t xml:space="preserve">; </w:t>
      </w:r>
      <w:r>
        <w:t xml:space="preserve">enrolled, signed by President of the Senate</w:t>
      </w:r>
      <w:r>
        <w:t xml:space="preserve"> </w:t>
      </w:r>
    </w:p>
    <w:p>
      <w:pPr>
        <w:pStyle w:val="RecordBase"/>
      </w:pPr>
      <w:r>
        <w:t xml:space="preserve">	Mar 28, 2025 - </w:t>
      </w:r>
      <w:r>
        <w:t xml:space="preserve">enrolled, signed by Speaker of the House</w:t>
      </w:r>
      <w:r>
        <w:t xml:space="preserve"> </w:t>
      </w:r>
      <w:r>
        <w:t xml:space="preserve">; </w:t>
      </w:r>
      <w:r>
        <w:t xml:space="preserve">delivered to Secretary of State</w:t>
      </w:r>
      <w:r>
        <w:t xml:space="preserve"> </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/CI</w:t>
      </w:r>
      <w:r>
        <w:t xml:space="preserve"> - G. Elkins</w:t>
      </w:r>
      <w:r>
        <w:t xml:space="preserve">, G. Boswell</w:t>
      </w:r>
      <w:r>
        <w:t xml:space="preserve">, M. Deneen</w:t>
      </w:r>
      <w:r>
        <w:t xml:space="preserve">, D. Douglas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Center"/>
      </w:pPr>
      <w:r>
        <w:rPr>
          <w:b/>
        </w:rPr>
        <w:t xml:space="preserve">SB38 - AMENDMENTS</w:t>
      </w:r>
    </w:p>
    <w:p>
      <w:pPr>
        <w:pStyle w:val="RecordBase"/>
      </w:pPr>
      <w:r>
        <w:t xml:space="preserve">SCS1/CI</w:t>
      </w:r>
      <w:r>
        <w:t xml:space="preserve"> - </w:t>
      </w:r>
      <w:r>
        <w:t xml:space="preserve">Retain original provisions, except remove the definition of "owner" and delete provisions that allowed a law enforcement agency to charge a fee of $25 from every penalty enforced by the law enforcement agency from a stop arm camera violation; amend KRS 189.990 to increase the maximum fines for failing to stop for a school or church bus that is receiving or discharging passengers and direct the first $300 of each penalty to the school district where the offense occurred for the specific purpose of purchasing, installing, and maintaining camera monitoring systems on school buses; amend KRS 186.763 to prohibit school districts from operating fully autonomous vehicles for transporting students; EFFECTIVE, in part, January 1, 2026.</w:t>
      </w:r>
    </w:p>
    <w:p>
      <w:pPr>
        <w:pStyle w:val="RecordBase"/>
      </w:pPr>
      <w:r>
        <w:t xml:space="preserve">HCS1/CI</w:t>
      </w:r>
      <w:r>
        <w:t xml:space="preserve"> - </w:t>
      </w:r>
      <w:r>
        <w:t xml:space="preserve">Delete all provisions; create new sections of KRS Chapter 158 to define terms; allow the use of camera monitoring systems on school buses operated by a school district and allow the enforcement of a civil penalty for stop arm camera violations recorded by a camera monitoring system; establish the amount of the civil penalty; require that the revenue generated from a civil penalty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r>
    </w:p>
    <w:p>
      <w:pPr>
        <w:pStyle w:val="RecordBase"/>
      </w:pPr>
      <w:r>
        <w:t xml:space="preserve">HFA1</w:t>
      </w:r>
      <w:r>
        <w:t xml:space="preserve">(D. Hale)</w:t>
      </w:r>
      <w:r>
        <w:t xml:space="preserve"> - </w:t>
      </w:r>
      <w:r>
        <w:t xml:space="preserve">Retain original provisions; amend KRS 186.763 to prohibit a school district from operating a fully autonomous vehicle as a school bus or using any fully autonomous vehicle to transport students.</w:t>
      </w:r>
    </w:p>
    <w:p>
      <w:pPr>
        <w:pStyle w:val="RecordBase"/>
      </w:pPr>
      <w:r>
        <w:t xml:space="preserve">HFA2</w:t>
      </w:r>
      <w:r>
        <w:t xml:space="preserve">(D. Elliott)</w:t>
      </w:r>
      <w:r>
        <w:t xml:space="preserve"> - </w:t>
      </w:r>
      <w:r>
        <w:t xml:space="preserve">	Retain original provisions; require that the Transportation Cabinet send a notice via certified mail with restricted delivery of a suspension of motor vehicle registration for non-payment of a civil penalty for a stop arm camera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37-0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floor amendments (1) and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w:t>
      </w:r>
      <w:r>
        <w:t xml:space="preserve"> </w:t>
      </w:r>
      <w:r>
        <w:t xml:space="preserve">; </w:t>
      </w:r>
      <w:r>
        <w:t xml:space="preserve">Floor Amendment (1) defeated</w:t>
      </w:r>
      <w:r>
        <w:t xml:space="preserve"> </w:t>
      </w:r>
      <w:r>
        <w:t xml:space="preserve">; </w:t>
      </w:r>
      <w:r>
        <w:t xml:space="preserve">passed 83-13 with Committee Substitute (1) and  Floor Amendment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floor amendment (2)</w:t>
      </w:r>
      <w:r>
        <w:t xml:space="preserve">;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r>
    </w:p>
    <w:p>
      <w:pPr>
        <w:pStyle w:val="RecordBase"/>
      </w:pPr>
      <w:r>
        <w:t xml:space="preserve">	Mar 27, 2025 - </w:t>
      </w:r>
      <w:r>
        <w:t xml:space="preserve">passed over and retained in the Orders of the Day</w:t>
      </w:r>
      <w:r>
        <w:t xml:space="preserve"> </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/FN</w:t>
      </w:r>
      <w:r>
        <w:t xml:space="preserve"> - G. Neal</w:t>
      </w:r>
      <w:r>
        <w:t xml:space="preserve">, K. Herron</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/FN</w:t>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identity documents.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r>
    </w:p>
    <w:p>
      <w:pPr>
        <w:pStyle w:val="RecordBase"/>
      </w:pPr>
      <w:r>
        <w:t xml:space="preserve">HCS1</w:t>
      </w:r>
      <w:r>
        <w:t xml:space="preserve"> - </w:t>
      </w:r>
      <w:r>
        <w:t xml:space="preserve">Retain original provisions; require that a member of the medical review board be licensed in the area relevant to the case when conducting an informal review; allow that any of the providers appointed to the medical review board who are licensed in the area relevant to the case can be involved in the initial review;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establish minimum standards for third-party issuance and allow third-party entities to charge a fee for services provided; require the Department of Kentucky State Police and the Transportation Cabinet to report to the Interim Joint Committee on Transportation by October 31, 2025 on the technological and budget needs of expanding access for driver testing and identity document issuance; identify the information required to be reported.</w:t>
      </w:r>
    </w:p>
    <w:p>
      <w:pPr>
        <w:pStyle w:val="RecordBase"/>
      </w:pPr>
      <w:r>
        <w:t xml:space="preserve">HCA1</w:t>
      </w:r>
      <w:r>
        <w:t xml:space="preserve">(J. Blanton)</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11, 2025 - </w:t>
      </w:r>
      <w:r>
        <w:t xml:space="preserve">reported favorably, 1st reading, to Calendar with Committee Substitute (1)</w:t>
      </w:r>
      <w:r>
        <w:t xml:space="preserve">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84-8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passed over and retained in the Orders of the Day</w:t>
      </w:r>
      <w:r>
        <w:t xml:space="preserve"> </w:t>
      </w:r>
    </w:p>
    <w:p>
      <w:pPr>
        <w:pStyle w:val="RecordBase"/>
      </w:pPr>
      <w:r>
        <w:t xml:space="preserve">	Mar 14, 2025 - </w:t>
      </w:r>
      <w:r>
        <w:t xml:space="preserve">Senate concurred in House Committee Substitute (1) and committee amendment (1-title)</w:t>
      </w:r>
      <w:r>
        <w:t xml:space="preserve">; </w:t>
      </w:r>
      <w:r>
        <w:t xml:space="preserve">passed 35-0</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72)</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r>
      <w:r>
        <w:t xml:space="preserve">, D. Yates</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r>
      <w:r>
        <w:t xml:space="preserve">, D. Yates</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S. Funke Frommeyer</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r>
      <w:r>
        <w:t xml:space="preserve">, D. Douglas</w:t>
        <w:br/>
      </w:r>
    </w:p>
    <w:p>
      <w:pPr>
        <w:pStyle w:val="RecordBase"/>
      </w:pPr>
      <w:r>
        <w:t xml:space="preserve">	AN ACT relating to special districts.</w:t>
      </w:r>
    </w:p>
    <w:p>
      <w:pPr>
        <w:pStyle w:val="RecordBase"/>
      </w:pPr>
      <w:r>
        <w:t xml:space="preserve">	Amend KRS 65.188 to make a technical corection.</w:t>
        <w:br/>
      </w:r>
    </w:p>
    <w:p>
      <w:pPr>
        <w:pStyle w:val="RecordBaseCenter"/>
      </w:pPr>
      <w:r>
        <w:rPr>
          <w:b/>
        </w:rPr>
        <w:t xml:space="preserve">SB50 - AMENDMENTS</w:t>
      </w:r>
    </w:p>
    <w:p>
      <w:pPr>
        <w:pStyle w:val="RecordBase"/>
      </w:pPr>
      <w:r>
        <w:t xml:space="preserve">SCS1</w:t>
      </w:r>
      <w:r>
        <w:t xml:space="preserve"> - </w:t>
      </w:r>
      <w:r>
        <w:t xml:space="preserve">Delete original provisions; create new sections of KRS Chapter 65 to define terms; establish the process for a local government to establish a residential infrastructure development district and for dissolution of a district; authorize a local government to issue bonds and other obligations to pay for infrastructure costs within a district; authorize a local government to collect special assessments on property within the district to pay for infrastructure costs and use special assessment revenue for administrative costs unless restricted; establish that the special assessment constitutes a lien, address lien priority, require delinquent property taxes to be paid prior to a special assessment, and allow for redemption of property sold as a result of delinquent payment of a special assessment; permit local governments to act jointly to establish and maintain a district.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27,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r>
    </w:p>
    <w:p>
      <w:pPr>
        <w:pStyle w:val="RecordBase"/>
      </w:pPr>
      <w:r>
        <w:t xml:space="preserve">SFA3</w:t>
      </w:r>
      <w:r>
        <w:t xml:space="preserve">(S. Meredith)</w:t>
      </w:r>
      <w:r>
        <w:t xml:space="preserve"> - </w:t>
      </w:r>
      <w:r>
        <w:t xml:space="preserve">Change terminology to conform with criminal penalty terminology; remove the $50 failure to pay fee; remove the suspension of operator's license penalty; remove requirement that the Transportation Cabinet promulgate administrative regulations; provide that fines shall be paid into the State Treasury; EFFECTIVE January 1, 2026.</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r>
    </w:p>
    <w:p>
      <w:pPr>
        <w:pStyle w:val="RecordBase"/>
      </w:pPr>
      <w:r>
        <w:t xml:space="preserve">	Feb 20, 2025 - </w:t>
      </w:r>
      <w:r>
        <w:t xml:space="preserve">floor amendment (3) filed to Committee Substitute </w:t>
      </w:r>
    </w:p>
    <w:p>
      <w:pPr>
        <w:pStyle w:val="RecordBase"/>
      </w:pPr>
      <w:r>
        <w:t xml:space="preserve">	Feb 21, 2025 - </w:t>
      </w:r>
      <w:r>
        <w:t xml:space="preserve">posted for passage in the Regular Orders of the Day for Wednesday, February 26, 2025</w:t>
      </w:r>
      <w:r>
        <w:t xml:space="preserve"> </w:t>
      </w:r>
    </w:p>
    <w:p>
      <w:pPr>
        <w:pStyle w:val="RecordBase"/>
      </w:pPr>
      <w:r>
        <w:t xml:space="preserve">	Feb 26, 2025 - </w:t>
      </w:r>
      <w:r>
        <w:t xml:space="preserve">3rd reading</w:t>
      </w:r>
      <w:r>
        <w:t xml:space="preserve"> </w:t>
      </w:r>
      <w:r>
        <w:t xml:space="preserve">; </w:t>
      </w:r>
      <w:r>
        <w:t xml:space="preserve">Floor Amendment (2) and  Floor Amendment (1-title) withdrawn</w:t>
      </w:r>
      <w:r>
        <w:t xml:space="preserve">; </w:t>
      </w:r>
      <w:r>
        <w:t xml:space="preserve">passed 32-1-2 with Committee Substitute (1) and  Floor Amendment (3)</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w:t>
      </w:r>
      <w:r>
        <w:t xml:space="preserve"> Local Government (H)</w:t>
        <w:br/>
      </w:r>
    </w:p>
    <w:p>
      <w:pPr>
        <w:pStyle w:val="RecordBase"/>
      </w:pPr>
      <w:r>
        <w:rPr>
          <w:b/>
        </w:rPr>
        <w:t xml:space="preserve">SB60 (BR34)</w:t>
      </w:r>
      <w:r>
        <w:rPr>
          <w:b/>
        </w:rPr>
        <w:t xml:space="preserve"/>
      </w:r>
      <w:r>
        <w:t xml:space="preserve"> - S. Rawlings</w:t>
      </w:r>
      <w:r>
        <w:t xml:space="preserve">, L. Tichenor</w:t>
      </w:r>
      <w:r>
        <w:t xml:space="preserve">, D. Douglas</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Center"/>
      </w:pPr>
      <w:r>
        <w:rPr>
          <w:b/>
        </w:rPr>
        <w:t xml:space="preserve">SB60 - AMENDMENTS</w:t>
      </w:r>
    </w:p>
    <w:p>
      <w:pPr>
        <w:pStyle w:val="RecordBase"/>
      </w:pPr>
      <w:r>
        <w:t xml:space="preserve">SCS1</w:t>
      </w:r>
      <w:r>
        <w:t xml:space="preserve"> - </w:t>
      </w:r>
      <w:r>
        <w:t xml:space="preserve">Retain original provisions, except remove claims for injunctive relief, declaratory relief, and compensatory damages; establish that exclusively for purposes of this Act, sovereign and governmental immunity are waived.</w:t>
      </w:r>
    </w:p>
    <w:p>
      <w:pPr>
        <w:pStyle w:val="RecordBase"/>
      </w:pPr>
      <w:r>
        <w:t xml:space="preserve">SFA1</w:t>
      </w:r>
      <w:r>
        <w:t xml:space="preserve">(K. Herron)</w:t>
      </w:r>
      <w:r>
        <w:t xml:space="preserve"> - </w:t>
      </w:r>
      <w:r>
        <w:t xml:space="preserve">	Retain original provisions, except establish that the statute shall not apply to any provision or implementation of state or local laws, administrative regulations, or ordinances that require protections against discrimination.</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passed over and retained in the Orders of the Day</w:t>
      </w:r>
      <w:r>
        <w:t xml:space="preserv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29-7 with Committee Substitute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Center"/>
      </w:pPr>
      <w:r>
        <w:rPr>
          <w:b/>
        </w:rPr>
        <w:t xml:space="preserve">SB61 - AMENDMENTS</w:t>
      </w:r>
    </w:p>
    <w:p>
      <w:pPr>
        <w:pStyle w:val="RecordBase"/>
      </w:pPr>
      <w:r>
        <w:t xml:space="preserve">HFA1</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thirty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thirty days, and that local government demonstrate that the approval of a short-term rental would have negative effects on health and safety or residential usesinclude provisions for local governments that adopt regulations concerning short-term rentals;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HFA2</w:t>
      </w:r>
      <w:r>
        <w:t xml:space="preserve">(D. Osborne)</w:t>
      </w:r>
      <w:r>
        <w:t xml:space="preserve"> - </w:t>
      </w:r>
      <w:r>
        <w:t xml:space="preserve">Make title amendment.</w:t>
      </w:r>
    </w:p>
    <w:p>
      <w:pPr>
        <w:pStyle w:val="RecordBase"/>
      </w:pPr>
      <w:r>
        <w:t xml:space="preserve">HFA3</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30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HFA4</w:t>
      </w:r>
      <w:r>
        <w:t xml:space="preserve">(L. Burke)</w:t>
      </w:r>
      <w:r>
        <w:t xml:space="preserve"> - </w:t>
      </w:r>
      <w:r>
        <w:t xml:space="preserve">Retain original provisions; add a new section of KRS Chapter 65 to define terms relating to short-term rentals; prohibit a local government from regulating short-term rentals which are rented for less than 30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allow for an owner that has a permit denied to appeal;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and make any ordinance in conflict void and unenforceable;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w:t>
      </w:r>
    </w:p>
    <w:p>
      <w:pPr>
        <w:pStyle w:val="RecordBase"/>
      </w:pPr>
      <w:r>
        <w:t xml:space="preserve">HFA5</w:t>
      </w:r>
      <w:r>
        <w:t xml:space="preserve">(L. Burke)</w:t>
      </w:r>
      <w:r>
        <w:t xml:space="preserve"> - </w:t>
      </w:r>
      <w:r>
        <w:t xml:space="preserve">Make title amendment.</w:t>
      </w:r>
    </w:p>
    <w:p>
      <w:pPr>
        <w:pStyle w:val="RecordBase"/>
      </w:pPr>
      <w:r>
        <w:t xml:space="preserve">HFA6</w:t>
      </w:r>
      <w:r>
        <w:t xml:space="preserve">(L. Burke)</w:t>
      </w:r>
      <w:r>
        <w:t xml:space="preserve"> - </w:t>
      </w:r>
      <w:r>
        <w:t xml:space="preserve">Retain original provisions; add a new section of KRS Chapter 65 to define terms relating to short-term rentals; prohibit a local government from regulating short-term rentals which are rented for less than 30 days annually;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allow for an owner that has a permit denied to appeal;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make any ordinance in conflict void and unenforceable.</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Veterans, Military Affairs, &amp; Public Protection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(3) filed</w:t>
      </w:r>
    </w:p>
    <w:p>
      <w:pPr>
        <w:pStyle w:val="RecordBase"/>
      </w:pPr>
      <w:r>
        <w:t xml:space="preserve">	Mar 14, 2025 - </w:t>
      </w:r>
      <w:r>
        <w:t xml:space="preserve">floor amendments (4), (5-title) and (6) filed</w:t>
      </w:r>
      <w:r>
        <w:t xml:space="preserve">; </w:t>
      </w:r>
      <w:r>
        <w:t xml:space="preserve">3rd reading, passed 59-28 with Floor Amendment (3) and  Floor Amendment (2-title)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Amendments (2-title) and (3)</w:t>
      </w:r>
      <w:r>
        <w:t xml:space="preserve"> </w:t>
      </w:r>
      <w:r>
        <w:t xml:space="preserve">; </w:t>
      </w:r>
      <w:r>
        <w:t xml:space="preserve">passed over and retained for concurrence Orders of the Day</w:t>
      </w:r>
      <w:r>
        <w:t xml:space="preserve"> </w:t>
      </w:r>
    </w:p>
    <w:p>
      <w:pPr>
        <w:pStyle w:val="RecordBase"/>
      </w:pPr>
      <w:r>
        <w:t xml:space="preserve">	Mar 27, 2025 - </w:t>
      </w:r>
      <w:r>
        <w:t xml:space="preserve">passed over and retained in the Orders of the Day</w:t>
      </w:r>
      <w:r>
        <w:t xml:space="preserve"> </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A. Reed</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D. Carroll</w:t>
      </w:r>
      <w:r>
        <w:t xml:space="preserve">, D. Douglas</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Center"/>
      </w:pPr>
      <w:r>
        <w:rPr>
          <w:b/>
        </w:rPr>
        <w:t xml:space="preserve">SB63 - AMENDMENTS</w:t>
      </w:r>
    </w:p>
    <w:p>
      <w:pPr>
        <w:pStyle w:val="RecordBase"/>
      </w:pPr>
      <w:r>
        <w:t xml:space="preserve">SCS1/LM</w:t>
      </w:r>
      <w:r>
        <w:t xml:space="preserve"> - </w:t>
      </w:r>
      <w:r>
        <w:t xml:space="preserve">Retain original provisions, except to redefine "street-legal special purpose vehicle" to require it be equipped with a roll bar or roll cage seatbelts as required by federal motor vehicle safety standards and to exclude vehicles primarily engaged in farm or agricultural activities; change the registration fee for a street-legal special purpose vehicle to $10; require street-legal special purpose vehicles be inspected by a certified inspector prior to submission of an application for title; amend KRS 186A.115 to conform and to set the inspection fee for street-legal special purpose vehicles at $25.</w:t>
      </w:r>
    </w:p>
    <w:p>
      <w:pPr>
        <w:pStyle w:val="RecordBase"/>
      </w:pPr>
      <w:r>
        <w:t xml:space="preserve">HCS1/FN/LM</w:t>
      </w:r>
      <w:r>
        <w:t xml:space="preserve"> - </w:t>
      </w:r>
      <w:r>
        <w:t xml:space="preserve">Retain original provisions; define "local government"; prohibit the use of street-legal special purpose vehicles on highways within the jurisdictional boundaries of a local government that does not have a local ordinance allowing their use; require the owner or operator of a street-legal special purpose vehicle insure the vehicle in the same form and amounts set forth for motorcycles; create a new section of KRS Chapter 186 to allow a local government to adopt an ordinance to allow the operation of street-legal special purpose vehicles on highways; require an applicant for registration of a street-legal special purpose vehicle to certify safety equipment requirements are met.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34-4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93-2 with Committee Substitute (1)</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38-0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filed without Governor's signature with the Secretary of State</w:t>
      </w:r>
    </w:p>
    <w:p>
      <w:pPr>
        <w:pStyle w:val="RecordBase"/>
      </w:pPr>
      <w:r>
        <w:t xml:space="preserve">	Mar 26, 2025 - </w:t>
      </w:r>
      <w:r>
        <w:t xml:space="preserve">became law without Governor's Signature (Acts Ch. 89)</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r>
    </w:p>
    <w:p>
      <w:pPr>
        <w:pStyle w:val="RecordBase"/>
      </w:pPr>
      <w:r>
        <w:t xml:space="preserve">HCS1/CI/LM</w:t>
      </w:r>
      <w:r>
        <w:t xml:space="preserve"> - </w:t>
      </w:r>
      <w:r>
        <w:t xml:space="preserve">Retain original provisions; add electrical highway infrastructure to sites protected as key infrastructure assets.</w:t>
      </w:r>
    </w:p>
    <w:p>
      <w:pPr>
        <w:pStyle w:val="RecordBase"/>
      </w:pPr>
      <w:r>
        <w:t xml:space="preserve">HFA1/P</w:t>
      </w:r>
      <w:r>
        <w:t xml:space="preserve">(J. Bauman)</w:t>
      </w:r>
      <w:r>
        <w:t xml:space="preserve"> - </w:t>
      </w:r>
      <w:r>
        <w:t xml:space="preserve">Amend KRS 519.070 to include tampering with video recording or video monitoring devices in a correctional facility.</w:t>
      </w:r>
    </w:p>
    <w:p>
      <w:pPr>
        <w:pStyle w:val="RecordBase"/>
      </w:pPr>
      <w:r>
        <w:t xml:space="preserve">HFA2</w:t>
      </w:r>
      <w:r>
        <w:t xml:space="preserve">(J. Bauman)</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Judiciary (H)</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 floor amendment (2-title) filed to bill</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Floor Amendment (1) and  Floor Amendment (2-title) withdrawn</w:t>
      </w:r>
      <w:r>
        <w:t xml:space="preserve"> </w:t>
      </w:r>
    </w:p>
    <w:p>
      <w:pPr>
        <w:pStyle w:val="RecordBase"/>
      </w:pPr>
      <w:r>
        <w:t xml:space="preserve">	Mar 11, 2025 - </w:t>
      </w:r>
      <w:r>
        <w:t xml:space="preserve">3rd reading, passed 97-0 with Committee Substitute (1)</w:t>
      </w:r>
      <w:r>
        <w:t xml:space="preserve"> </w:t>
      </w:r>
    </w:p>
    <w:p>
      <w:pPr>
        <w:pStyle w:val="RecordBase"/>
      </w:pPr>
      <w:r>
        <w:t xml:space="preserve">	Mar 12, 2025 -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42)</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Center"/>
      </w:pPr>
      <w:r>
        <w:rPr>
          <w:b/>
        </w:rPr>
        <w:t xml:space="preserve">SB65 - AMENDMENTS</w:t>
      </w:r>
    </w:p>
    <w:p>
      <w:pPr>
        <w:pStyle w:val="RecordBase"/>
      </w:pPr>
      <w:r>
        <w:t xml:space="preserve">HFA1</w:t>
      </w:r>
      <w:r>
        <w:t xml:space="preserve">(D. Lewis)</w:t>
      </w:r>
      <w:r>
        <w:t xml:space="preserve"> - </w:t>
      </w:r>
      <w:r>
        <w:t xml:space="preserve">	Add that the two nullified Medicaid services administrative regulations were withdrawn by the agency; create a new section of KRS Chapter 13A to nullify three administrative regulations, two relating to the Division of Mine Permits and one relating to the conduct of credit unions, after those administrative regulations were found deficient during the 2025 Regular Session of the General Assembly.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passed over and retained in the Orders of the Day</w:t>
      </w:r>
      <w:r>
        <w:t xml:space="preserve"> </w:t>
      </w:r>
    </w:p>
    <w:p>
      <w:pPr>
        <w:pStyle w:val="RecordBase"/>
      </w:pPr>
      <w:r>
        <w:t xml:space="preserve">	Feb 25, 2025 - </w:t>
      </w:r>
      <w:r>
        <w:t xml:space="preserve">3rd reading, passed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05, 2025 - </w:t>
      </w:r>
      <w:r>
        <w:t xml:space="preserve">reported favorably, 2nd reading,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92-4 with Floor Amendment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w:t>
      </w:r>
      <w:r>
        <w:t xml:space="preserve"> </w:t>
      </w:r>
      <w:r>
        <w:t xml:space="preserve">; </w:t>
      </w:r>
      <w:r>
        <w:t xml:space="preserve">Senate concurred in House Floor Amendment (1)</w:t>
      </w:r>
      <w:r>
        <w:t xml:space="preserve"> </w:t>
      </w:r>
      <w:r>
        <w:t xml:space="preserve">; </w:t>
      </w:r>
      <w:r>
        <w:t xml:space="preserve">passed 26-6 with Floor Amendment (1)</w:t>
      </w:r>
      <w:r>
        <w:t xml:space="preserve"> </w:t>
      </w:r>
    </w:p>
    <w:p>
      <w:pPr>
        <w:pStyle w:val="RecordBase"/>
      </w:pPr>
      <w:r>
        <w:t xml:space="preserve">	Mar 13,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75-18</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w:t>
      </w:r>
      <w:r>
        <w:t xml:space="preserve"> </w:t>
        <w:br/>
      </w:r>
    </w:p>
    <w:p>
      <w:pPr>
        <w:pStyle w:val="RecordBase"/>
      </w:pPr>
      <w:r>
        <w:rPr>
          <w:b/>
        </w:rPr>
        <w:t xml:space="preserve">SB66 (BR216)</w:t>
      </w:r>
      <w:r>
        <w:rPr>
          <w:b/>
        </w:rPr>
        <w:t xml:space="preserve"/>
      </w:r>
      <w:r>
        <w:t xml:space="preserve"> - G. Elkins</w:t>
      </w:r>
      <w:r>
        <w:t xml:space="preserve">, D. Douglas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S. Funke Frommeyer</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D. Yates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32-3</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SB68 (BR28)</w:t>
      </w:r>
      <w:r>
        <w:rPr>
          <w:b/>
        </w:rPr>
        <w:t xml:space="preserve"/>
      </w:r>
      <w:r>
        <w:t xml:space="preserve"> - S. Rawlings</w:t>
      </w:r>
      <w:r>
        <w:t xml:space="preserve">, L. Tichenor</w:t>
      </w:r>
      <w:r>
        <w:t xml:space="preserve">, G. Williams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Center"/>
      </w:pPr>
      <w:r>
        <w:rPr>
          <w:b/>
        </w:rPr>
        <w:t xml:space="preserve">SB68 - AMENDMENTS</w:t>
      </w:r>
    </w:p>
    <w:p>
      <w:pPr>
        <w:pStyle w:val="RecordBase"/>
      </w:pPr>
      <w:r>
        <w:t xml:space="preserve">SCS1</w:t>
      </w:r>
      <w:r>
        <w:t xml:space="preserve"> - </w:t>
      </w:r>
      <w:r>
        <w:t xml:space="preserve">Retain original provisions, except amend KRS 424.250 to remove new language and restore existing language relating to budget advertisements for school districts; require each district to publish a copy of the budget to the district's website.</w:t>
      </w:r>
    </w:p>
    <w:p>
      <w:pPr>
        <w:pStyle w:val="RecordBase"/>
      </w:pPr>
      <w:r>
        <w:t xml:space="preserve">SFA1</w:t>
      </w:r>
      <w:r>
        <w:t xml:space="preserve">(M. Wise)</w:t>
      </w:r>
      <w:r>
        <w:t xml:space="preserve"> - </w:t>
      </w:r>
      <w:r>
        <w:t xml:space="preserve">Amend KRS 158.4414 to change effective date of Kentucky guardian program in school districts to the 2026-2027 school year.</w:t>
      </w:r>
    </w:p>
    <w:p>
      <w:pPr>
        <w:pStyle w:val="RecordBase"/>
      </w:pPr>
      <w:r>
        <w:t xml:space="preserve">HCS1</w:t>
      </w:r>
      <w:r>
        <w:t xml:space="preserve"> - </w:t>
      </w:r>
      <w:r>
        <w:t xml:space="preserve">Retain original provisions; restore the reporting requirement relating to physical activity of students in KRS 160.345.</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r>
    </w:p>
    <w:p>
      <w:pPr>
        <w:pStyle w:val="RecordBase"/>
      </w:pPr>
      <w:r>
        <w:t xml:space="preserve">	Mar 04, 2025 - </w:t>
      </w:r>
      <w:r>
        <w:t xml:space="preserve">reported favorably, 1st reading, to Calendar with Committee Substitute (1)</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 (1) filed to Committee Substitute </w:t>
      </w:r>
    </w:p>
    <w:p>
      <w:pPr>
        <w:pStyle w:val="RecordBase"/>
      </w:pPr>
      <w:r>
        <w:t xml:space="preserve">	Mar 06,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Primary and Secondary Education (H)</w:t>
      </w:r>
    </w:p>
    <w:p>
      <w:pPr>
        <w:pStyle w:val="RecordBase"/>
      </w:pPr>
      <w:r>
        <w:t xml:space="preserve">	Mar 12, 2025 - </w:t>
      </w:r>
      <w:r>
        <w:t xml:space="preserve">reported favorably, 2nd reading, to Rules with Committee Substitute (1)</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90-0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86)</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r>
    </w:p>
    <w:p>
      <w:pPr>
        <w:pStyle w:val="RecordBase"/>
      </w:pPr>
      <w:r>
        <w:t xml:space="preserve">HFA1</w:t>
      </w:r>
      <w:r>
        <w:t xml:space="preserve">(P. Flannery)</w:t>
      </w:r>
      <w:r>
        <w:t xml:space="preserve"> - </w:t>
      </w:r>
      <w:r>
        <w:t xml:space="preserve">Retain original provisions; add a new section of KRS Chapter 258 to restrict retail pet sales and set graduated penalties; exempt municipalities that have already passed similar law prior to January 1, 2024.</w:t>
      </w:r>
    </w:p>
    <w:p>
      <w:pPr>
        <w:pStyle w:val="RecordBase"/>
      </w:pPr>
      <w:r>
        <w:t xml:space="preserve">HFA2</w:t>
      </w:r>
      <w:r>
        <w:t xml:space="preserve">(P. Flannery)</w:t>
      </w:r>
      <w:r>
        <w:t xml:space="preserve"> - </w:t>
      </w:r>
      <w:r>
        <w:t xml:space="preserve">	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Agriculture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floor amendments (1) and (2-title) filed</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88-0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87)</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Center"/>
      </w:pPr>
      <w:r>
        <w:rPr>
          <w:b/>
        </w:rPr>
        <w:t xml:space="preserve">SB71 - AMENDMENTS</w:t>
      </w:r>
    </w:p>
    <w:p>
      <w:pPr>
        <w:pStyle w:val="RecordBase"/>
      </w:pPr>
      <w:r>
        <w:t xml:space="preserve">SCS1</w:t>
      </w:r>
      <w:r>
        <w:t xml:space="preserve"> - </w:t>
      </w:r>
      <w:r>
        <w:t xml:space="preserve">Retain original provisions, except allow a library board to make one recommendation rather than two to the judge/executive regarding appointments to a library board; allow the judge/executive to appoint an individual of his or her choosing if the recommendation is rejected and the alternative procedure has been adopted; allow for the same process to be used regarding recommendations from the state librarian and commissioner to fill vacancies.</w:t>
      </w:r>
    </w:p>
    <w:p>
      <w:pPr>
        <w:pStyle w:val="RecordBase"/>
      </w:pPr>
      <w:r>
        <w:t xml:space="preserve">SFA1</w:t>
      </w:r>
      <w:r>
        <w:t xml:space="preserve">(G. Boswell)</w:t>
      </w:r>
      <w:r>
        <w:t xml:space="preserve"> - </w:t>
      </w:r>
      <w:r>
        <w:t xml:space="preserve">Delete Sections 1 and 2 of the Act in their entirety and reinsert sections amending KRS 173.490 and 173.730 to allow the county judge/executive to make appointments to a library board after considering one recommendation from the board.</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r>
        <w:t xml:space="preserve">; </w:t>
      </w:r>
      <w:r>
        <w:t xml:space="preserve">floor amendment (1) filed to Committee Substitute </w:t>
      </w:r>
    </w:p>
    <w:p>
      <w:pPr>
        <w:pStyle w:val="RecordBase"/>
      </w:pPr>
      <w:r>
        <w:t xml:space="preserve">	Feb 28, 2025 - </w:t>
      </w:r>
      <w:r>
        <w:t xml:space="preserve">3rd reading, passed 21-11-1 with Committee Substitute (1) and  Floor Amendment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Local Government (H)</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Judiciary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12, 2025 - </w:t>
      </w:r>
      <w:r>
        <w:t xml:space="preserve">signed by Governor (Acts Ch. 9)</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Center"/>
      </w:pPr>
      <w:r>
        <w:rPr>
          <w:b/>
        </w:rPr>
        <w:t xml:space="preserve">SB75 - AMENDMENTS</w:t>
      </w:r>
    </w:p>
    <w:p>
      <w:pPr>
        <w:pStyle w:val="RecordBase"/>
      </w:pPr>
      <w:r>
        <w:t xml:space="preserve">HFA1</w:t>
      </w:r>
      <w:r>
        <w:t xml:space="preserve">(C. Aull)</w:t>
      </w:r>
      <w:r>
        <w:t xml:space="preserve"> - </w:t>
      </w:r>
      <w:r>
        <w:t xml:space="preserve">Add a new section to create a new section of KRS Chapter 237 to require the Justice and Public Safety Cabinet to submit an annual report to the Legislative Research Commission for referral to the Interim Joint Committee on Judiciary on fatal and nonfatal gun-related incidents resulting from the concealed carry of firearms and deadly weapons.</w:t>
      </w:r>
    </w:p>
    <w:p>
      <w:pPr>
        <w:pStyle w:val="RecordBase"/>
      </w:pPr>
      <w:r>
        <w:t xml:space="preserve">HFA2</w:t>
      </w:r>
      <w:r>
        <w:t xml:space="preserve">(A. Moore)</w:t>
      </w:r>
      <w:r>
        <w:t xml:space="preserve"> - </w:t>
      </w:r>
      <w:r>
        <w:t xml:space="preserve">Add new sections to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r>
    </w:p>
    <w:p>
      <w:pPr>
        <w:pStyle w:val="RecordBase"/>
      </w:pPr>
      <w:r>
        <w:t xml:space="preserve">HFA3</w:t>
      </w:r>
      <w:r>
        <w:t xml:space="preserve">(A. Moore)</w:t>
      </w:r>
      <w:r>
        <w:t xml:space="preserve"> - </w:t>
      </w:r>
      <w:r>
        <w:t xml:space="preserve">Make title amendment.</w:t>
      </w:r>
    </w:p>
    <w:p>
      <w:pPr>
        <w:pStyle w:val="RecordBase"/>
      </w:pPr>
      <w:r>
        <w:t xml:space="preserve">HFA4</w:t>
      </w:r>
      <w:r>
        <w:t xml:space="preserve">(L. Burke)</w:t>
      </w:r>
      <w:r>
        <w:t xml:space="preserve"> - </w:t>
      </w:r>
      <w:r>
        <w:t xml:space="preserve">Add sections to create a new section of KRS Chapter 237 to define "safe storage depository" and require an owner or custodian of a firearm to store the firearm in a safe storage depository or render the firearm incapable of being fired by using a gun-locking device; amend KRS 237.990 to establish a penalty for a violation.</w:t>
      </w:r>
    </w:p>
    <w:p>
      <w:pPr>
        <w:pStyle w:val="RecordBase"/>
      </w:pPr>
      <w:r>
        <w:t xml:space="preserve">HFA5</w:t>
      </w:r>
      <w:r>
        <w:t xml:space="preserve">(L. Burke)</w:t>
      </w:r>
      <w:r>
        <w:t xml:space="preserve"> - </w:t>
      </w:r>
      <w:r>
        <w:t xml:space="preserve">Amend Section 1 to require persons age 18 to 25 who carry concealed firearms or other concealed deadly weapons without a license to complete a firearms safety or training course.</w:t>
      </w:r>
    </w:p>
    <w:p>
      <w:pPr>
        <w:pStyle w:val="RecordBase"/>
      </w:pPr>
      <w:r>
        <w:t xml:space="preserve">HFA6</w:t>
      </w:r>
      <w:r>
        <w:t xml:space="preserve">(L. Burke)</w:t>
      </w:r>
      <w:r>
        <w:t xml:space="preserve"> - </w:t>
      </w:r>
      <w:r>
        <w:t xml:space="preserve">	Make title amendment.</w:t>
      </w:r>
    </w:p>
    <w:p>
      <w:pPr>
        <w:pStyle w:val="RecordBase"/>
      </w:pPr>
      <w:r>
        <w:t xml:space="preserve">HFA7</w:t>
      </w:r>
      <w:r>
        <w:t xml:space="preserve">(J. Watkins)</w:t>
      </w:r>
      <w:r>
        <w:t xml:space="preserve"> - </w:t>
      </w:r>
      <w:r>
        <w:t xml:space="preserve">Add a new section to amend KRS 65.870 to allow local governments to regulate the concealed carry of firearms and deadly weapons by persons age 18 to 21.</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25,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Tuesday, March 11, 2025</w:t>
      </w:r>
      <w:r>
        <w:t xml:space="preserve"> </w:t>
      </w:r>
      <w:r>
        <w:t xml:space="preserve">; </w:t>
      </w:r>
      <w:r>
        <w:t xml:space="preserve">3rd reading, passed 26-11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14, 2025 - </w:t>
      </w:r>
      <w:r>
        <w:t xml:space="preserve">floor amendments (1), (2), (3-title), (4), (5), (6-title) and (7) filed</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28, 2025 - </w:t>
      </w:r>
      <w:r>
        <w:t xml:space="preserve">3rd reading, passed 100-0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SB77 (BR1353)</w:t>
      </w:r>
      <w:r>
        <w:rPr>
          <w:b/>
        </w:rPr>
        <w:t xml:space="preserve"/>
      </w:r>
      <w:r>
        <w:t xml:space="preserve"> - M. Deneen</w:t>
        <w:br/>
      </w:r>
    </w:p>
    <w:p>
      <w:pPr>
        <w:pStyle w:val="RecordBase"/>
      </w:pPr>
      <w:r>
        <w:t xml:space="preserve">	AN ACT relating to education.</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r>
    </w:p>
    <w:p>
      <w:pPr>
        <w:pStyle w:val="RecordBase"/>
      </w:pPr>
      <w:r>
        <w:t xml:space="preserve">HCS1</w:t>
      </w:r>
      <w:r>
        <w:t xml:space="preserve"> - </w:t>
      </w:r>
      <w:r>
        <w:t xml:space="preserve">Retain original provisions; amend KRS 164.295 to establish performance criteria for a comprehensive university to submit a proposal for a new doctoral program; establish criteria for the Council on Postsecondary Education to consider when reviewing a proposal for a new doctoral program submitted by a comprehensive university; require that the comprehensive university be responsible for the specialized resources necessary to evaluate a proposal for a new doctoral program submitted by a comprehensive university; require that the proposed program be included in the council's budget request for the next biennial budget; require the council to review the proposal and issue a recommendation to the General Assembly on the proposal; require the council to review any new program approved at least once every five years; require that a new doctoral program would not require this process to be followed if the program would not require additional general fund appropriations; include instructions for how programs studied under 24 RS SJR 170 should be handled; include that the University of Louisville and University of Kentucky doctoral degree program approval process should be consistent.</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(D. Meade )</w:t>
      </w:r>
      <w:r>
        <w:t xml:space="preserve"> - </w:t>
      </w:r>
      <w:r>
        <w:t xml:space="preserve">	Retain original provisions; provide additional performance criteria for a comprehensive university to submit a proposal for a new doctoral program based on regional performance.</w:t>
      </w:r>
    </w:p>
    <w:p>
      <w:pPr>
        <w:pStyle w:val="RecordBase"/>
      </w:pPr>
      <w:r>
        <w:t xml:space="preserve">HFA2</w:t>
      </w:r>
      <w:r>
        <w:t xml:space="preserve">(D. Meade )</w:t>
      </w:r>
      <w:r>
        <w:t xml:space="preserve"> - </w:t>
      </w:r>
      <w:r>
        <w:t xml:space="preserve">	Retain original provisions; provide additional performance criteria for a comprehensive university to submit a proposal for a new doctoral program based on regional performance.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2nd reading, to Rules with Committee Substitute (1) and Committee Amendment (1-title)</w:t>
      </w:r>
      <w:r>
        <w:t xml:space="preserve">; </w:t>
      </w:r>
      <w:r>
        <w:t xml:space="preserve">floor amendments (1) and (2) filed to Committee Substitute </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92-0 with Committee Substitute (1),  Floor Amendment (1) and</w:t>
      </w:r>
      <w:r>
        <w:t xml:space="preserve">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Committee Substitute (1) and Committee Amendment (1-title)</w:t>
      </w:r>
      <w:r>
        <w:t xml:space="preserve"> </w:t>
      </w:r>
      <w:r>
        <w:t xml:space="preserve">; </w:t>
      </w:r>
      <w:r>
        <w:t xml:space="preserve">Senate concurred in House amendment Committee Substitute (1),  Floor Amendment (1) and  </w:t>
      </w:r>
      <w:r>
        <w:t xml:space="preserve"> Committee Amendment (1-title)</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33)</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Administrative Office of the Courts,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r>
    </w:p>
    <w:p>
      <w:pPr>
        <w:pStyle w:val="RecordBase"/>
      </w:pPr>
      <w:r>
        <w:t xml:space="preserve">HFA1</w:t>
      </w:r>
      <w:r>
        <w:t xml:space="preserve">(J. Tipton)</w:t>
      </w:r>
      <w:r>
        <w:t xml:space="preserve"> - </w:t>
      </w:r>
      <w:r>
        <w:t xml:space="preserve">Retain original provisions, except delete Section 1 in its entirety; require the Personnel Cabinet to submit a report on telework policies to the Interim Joint Committee on State Government and Interim Joint Committee on Appropriations and Revenue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r>
    </w:p>
    <w:p>
      <w:pPr>
        <w:pStyle w:val="RecordBase"/>
      </w:pPr>
      <w:r>
        <w:t xml:space="preserve">	Feb 20, 2025 - </w:t>
      </w:r>
      <w:r>
        <w:t xml:space="preserve">3rd reading, passed 25-10 with Floor Amendment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floor amendment (1) filed</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Center"/>
      </w:pPr>
      <w:r>
        <w:rPr>
          <w:b/>
        </w:rPr>
        <w:t xml:space="preserve">SB83 - AMENDMENTS</w:t>
      </w:r>
    </w:p>
    <w:p>
      <w:pPr>
        <w:pStyle w:val="RecordBase"/>
      </w:pPr>
      <w:r>
        <w:t xml:space="preserve">SCS1</w:t>
      </w:r>
      <w:r>
        <w:t xml:space="preserve"> - </w:t>
      </w:r>
      <w:r>
        <w:t xml:space="preserve">Retain original provisions, except remove an equivalent score on the Classic Learning Test from the definition of "ACT score."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r>
    </w:p>
    <w:p>
      <w:pPr>
        <w:pStyle w:val="RecordBase"/>
      </w:pPr>
      <w:r>
        <w:t xml:space="preserve">HCS1</w:t>
      </w:r>
      <w:r>
        <w:t xml:space="preserve"> - </w:t>
      </w:r>
      <w:r>
        <w:t xml:space="preserve">Remove original provisions; create a new section of KRS Chapter 13A to establish that an administrative body is not to interpret a statute or administrative regulation with the expectation that the interpretation will be granted deference by the reviewing court; establish that the interpretation of a statute or administrative regulation by an administrative body is not entitled to deference by a reviewing court; create a new section of KRS Chapter 446 to establish the legal standard for judicial review of agency action; amend KRS 13B.150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80-19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74-18</w:t>
      </w:r>
      <w:r>
        <w:t xml:space="preserve"> </w:t>
      </w:r>
      <w:r>
        <w:t xml:space="preserve">; </w:t>
      </w:r>
      <w:r>
        <w:t xml:space="preserve">enrolled, signed by President of the Senate</w:t>
      </w:r>
      <w:r>
        <w:t xml:space="preserve"> </w:t>
      </w:r>
      <w:r>
        <w:t xml:space="preserve">; </w:t>
      </w:r>
      <w:r>
        <w:t xml:space="preserve">received in Senate</w:t>
      </w:r>
      <w:r>
        <w:t xml:space="preserve"> </w:t>
      </w:r>
      <w:r>
        <w:t xml:space="preserve">; </w:t>
      </w:r>
      <w:r>
        <w:t xml:space="preserve">enrolled, signed by Speaker of the House</w:t>
      </w:r>
      <w:r>
        <w:t xml:space="preserve"> </w:t>
      </w:r>
      <w:r>
        <w:t xml:space="preserve">; </w:t>
      </w:r>
      <w:r>
        <w:t xml:space="preserve">delivered to Secretary of State</w:t>
      </w:r>
      <w:r>
        <w:t xml:space="preserve"> </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Center"/>
      </w:pPr>
      <w:r>
        <w:rPr>
          <w:b/>
        </w:rPr>
        <w:t xml:space="preserve">SB85 - AMENDMENTS</w:t>
      </w:r>
    </w:p>
    <w:p>
      <w:pPr>
        <w:pStyle w:val="RecordBase"/>
      </w:pPr>
      <w:r>
        <w:t xml:space="preserve">HFA1</w:t>
      </w:r>
      <w:r>
        <w:t xml:space="preserve">(A. Gentry)</w:t>
      </w:r>
      <w:r>
        <w:t xml:space="preserve"> - </w:t>
      </w:r>
      <w:r>
        <w:t xml:space="preserve">Retain original provisions, except relocate the Commonwealth Office of the Ombudsman from the Auditor of Public Accounts to the Cabinet for General Government.</w:t>
      </w:r>
    </w:p>
    <w:p>
      <w:pPr>
        <w:pStyle w:val="RecordBase"/>
      </w:pPr>
      <w:r>
        <w:t xml:space="preserve">HFA2</w:t>
      </w:r>
      <w:r>
        <w:t xml:space="preserve">(A. Gentry)</w:t>
      </w:r>
      <w:r>
        <w:t xml:space="preserve"> - </w:t>
      </w:r>
      <w:r>
        <w:t xml:space="preserve">Retain original provisions; amend KRS 42.0147 to require the Office of the Inspector General to conduct an annual audit of the Commonwealth Office of the Ombudsman.</w:t>
      </w:r>
    </w:p>
    <w:p>
      <w:pPr>
        <w:pStyle w:val="RecordBase"/>
      </w:pPr>
      <w:r>
        <w:t xml:space="preserve">HFA3</w:t>
      </w:r>
      <w:r>
        <w:t xml:space="preserve">(S. Stalker)</w:t>
      </w:r>
      <w:r>
        <w:t xml:space="preserve"> - </w:t>
      </w:r>
      <w:r>
        <w:t xml:space="preserve">Retain original provisions, except relocate the Commonwealth Office of the Ombudsman from the Auditor of Public Accounts to the Cabinet for General Government; amend KRS 12.020 to conform; amend KRS 42.0147 to require the Office of the Inspector General to conduct an annual audit of the Commonwealth Office of the Ombudsman.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floor amendments (1) and (2) filed</w:t>
      </w:r>
    </w:p>
    <w:p>
      <w:pPr>
        <w:pStyle w:val="RecordBase"/>
      </w:pPr>
      <w:r>
        <w:t xml:space="preserve">	Mar 04, 2025 - </w:t>
      </w:r>
      <w:r>
        <w:t xml:space="preserve">posted for passage in the Regular Orders of the Day for Wednesday, March 05, 2025</w:t>
      </w:r>
      <w:r>
        <w:t xml:space="preserve"> </w:t>
      </w:r>
      <w:r>
        <w:t xml:space="preserve">; </w:t>
      </w:r>
      <w:r>
        <w:t xml:space="preserve">floor amendment (3) filed</w:t>
      </w:r>
    </w:p>
    <w:p>
      <w:pPr>
        <w:pStyle w:val="RecordBase"/>
      </w:pPr>
      <w:r>
        <w:t xml:space="preserve">	Mar 12,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35-1 with Committee Substitute (1)</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11, 2025 - </w:t>
      </w:r>
      <w:r>
        <w:t xml:space="preserve">3rd reading, passed 98-1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14, 2025 - </w:t>
      </w:r>
      <w:r>
        <w:t xml:space="preserve">signed by Governor (Acts Ch. 11)</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Center"/>
      </w:pPr>
      <w:r>
        <w:rPr>
          <w:b/>
        </w:rPr>
        <w:t xml:space="preserve">SB89 - AMENDMENTS</w:t>
      </w:r>
    </w:p>
    <w:p>
      <w:pPr>
        <w:pStyle w:val="RecordBase"/>
      </w:pPr>
      <w:r>
        <w:t xml:space="preserve">HCS1</w:t>
      </w:r>
      <w:r>
        <w:t xml:space="preserve"> - </w:t>
      </w:r>
      <w:r>
        <w:t xml:space="preserve">Retain original provisions, except further revise the definition of "water" or waters of the Commonwealth" and define "wellhead protection area."</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Natural Resources &amp; Energy (H)</w:t>
      </w:r>
    </w:p>
    <w:p>
      <w:pPr>
        <w:pStyle w:val="RecordBase"/>
      </w:pPr>
      <w:r>
        <w:t xml:space="preserve">	Mar 06,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07, 2025 - </w:t>
      </w:r>
      <w:r>
        <w:t xml:space="preserve">taken from</w:t>
      </w:r>
      <w:r>
        <w:t xml:space="preserve"> Natural Resources &amp; Energy (H)</w:t>
      </w:r>
      <w:r>
        <w:t xml:space="preserve">; </w:t>
      </w:r>
      <w:r>
        <w:t xml:space="preserve">2nd reading</w:t>
      </w:r>
      <w:r>
        <w:t xml:space="preserve"> </w:t>
      </w:r>
      <w:r>
        <w:t xml:space="preserve">; </w:t>
      </w:r>
      <w:r>
        <w:t xml:space="preserve">returned to</w:t>
      </w:r>
      <w:r>
        <w:t xml:space="preserve"> Natural Resources &amp; Energy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69-26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31-7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29-8</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66-23</w:t>
      </w:r>
      <w:r>
        <w:t xml:space="preserve"> </w:t>
      </w:r>
      <w:r>
        <w:t xml:space="preserve">; </w:t>
      </w:r>
      <w:r>
        <w:t xml:space="preserve">received in Senate</w:t>
      </w:r>
      <w:r>
        <w:t xml:space="preserve">; </w:t>
      </w:r>
      <w:r>
        <w:t xml:space="preserve">enrolled, signed by President of the Senate</w:t>
      </w:r>
      <w:r>
        <w:t xml:space="preserve"> </w:t>
      </w:r>
    </w:p>
    <w:p>
      <w:pPr>
        <w:pStyle w:val="RecordBase"/>
      </w:pPr>
      <w:r>
        <w:t xml:space="preserve">	Mar 28, 2025 - </w:t>
      </w:r>
      <w:r>
        <w:t xml:space="preserve">enrolled, signed by Speaker of the House</w:t>
      </w:r>
      <w:r>
        <w:t xml:space="preserve"> </w:t>
      </w:r>
      <w:r>
        <w:t xml:space="preserve">; </w:t>
      </w:r>
      <w:r>
        <w:t xml:space="preserve">delivered to Secretary of State</w:t>
      </w:r>
      <w:r>
        <w:t xml:space="preserve"> </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D. Carroll</w:t>
      </w:r>
      <w:r>
        <w:t xml:space="preserve">, D. Douglas</w:t>
      </w:r>
      <w:r>
        <w:t xml:space="preserve">, S. Meredith</w:t>
      </w:r>
      <w:r>
        <w:t xml:space="preserve">, G. Neal</w:t>
      </w:r>
      <w:r>
        <w:t xml:space="preserve">, D. Yates</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Center"/>
      </w:pPr>
      <w:r>
        <w:rPr>
          <w:b/>
        </w:rPr>
        <w:t xml:space="preserve">SB93 - AMENDMENTS</w:t>
      </w:r>
    </w:p>
    <w:p>
      <w:pPr>
        <w:pStyle w:val="RecordBase"/>
      </w:pPr>
      <w:r>
        <w:t xml:space="preserve">SCS1/AA/HM/LM/SP</w:t>
      </w:r>
      <w:r>
        <w:t xml:space="preserve"> - </w:t>
      </w:r>
      <w:r>
        <w:t xml:space="preserve">Retain original provisions, except delete coverage requirement for hearing aids and related services for adults; require the minimum coverage amount per hearing aid to be at least $2,500; require the commissioner to consult with the Kentucky Commission on the Deaf and Hard of Hearing when establishing a minimum coverage amount per hearing aid; modify the amount that an insured may pay for a higher priced hearing aid; establish network adequacy requirements relating to pediatric audiologists.</w:t>
      </w:r>
    </w:p>
    <w:p>
      <w:pPr>
        <w:pStyle w:val="RecordBase"/>
      </w:pPr>
      <w:r>
        <w:t xml:space="preserve">HCS1/AA/HM/LM/SP</w:t>
      </w:r>
      <w:r>
        <w:t xml:space="preserve"> - </w:t>
      </w:r>
      <w:r>
        <w:t xml:space="preserve">Retain original provisions, except limit the definition of "hearing aid" to prescription hearing aids; define "pediatric audiologist"; make technical corrections; create a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r>
    </w:p>
    <w:p>
      <w:pPr>
        <w:pStyle w:val="RecordBase"/>
      </w:pPr>
      <w:r>
        <w:t xml:space="preserve">HCA1</w:t>
      </w:r>
      <w:r>
        <w:t xml:space="preserve">(K. Moser)</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3rd reading, passed 38-0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p>
    <w:p>
      <w:pPr>
        <w:pStyle w:val="RecordBase"/>
      </w:pPr>
      <w:r>
        <w:t xml:space="preserve">	Mar 13, 2025 - </w:t>
      </w:r>
      <w:r>
        <w:t xml:space="preserve">2nd reading, to Rules</w:t>
      </w:r>
      <w:r>
        <w:t xml:space="preserve"> </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r>
    </w:p>
    <w:p>
      <w:pPr>
        <w:pStyle w:val="RecordBase"/>
      </w:pPr>
      <w:r>
        <w:t xml:space="preserve">SFA1</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r>
    </w:p>
    <w:p>
      <w:pPr>
        <w:pStyle w:val="RecordBase"/>
      </w:pPr>
      <w:r>
        <w:t xml:space="preserve">SFA2</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21, 2025 - </w:t>
      </w:r>
      <w:r>
        <w:t xml:space="preserve">floor amendment (1) filed to Committee Substitute </w:t>
      </w:r>
    </w:p>
    <w:p>
      <w:pPr>
        <w:pStyle w:val="RecordBase"/>
      </w:pPr>
      <w:r>
        <w:t xml:space="preserve">	Feb 26, 2025 - </w:t>
      </w:r>
      <w:r>
        <w:t xml:space="preserve">floor amendment (2) filed to Committee Substitute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tobacco, nicotine, or vapor product licensure.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r>
    </w:p>
    <w:p>
      <w:pPr>
        <w:pStyle w:val="RecordBase"/>
      </w:pPr>
      <w:r>
        <w:t xml:space="preserve">SFA3</w:t>
      </w:r>
      <w:r>
        <w:t xml:space="preserve">(C. McDaniel)</w:t>
      </w:r>
      <w:r>
        <w:t xml:space="preserve"> - </w:t>
      </w:r>
      <w:r>
        <w:t xml:space="preserve">Make title amendment.</w:t>
      </w:r>
    </w:p>
    <w:p>
      <w:pPr>
        <w:pStyle w:val="RecordBase"/>
      </w:pPr>
      <w:r>
        <w:t xml:space="preserve">SFA4</w:t>
      </w:r>
      <w:r>
        <w:t xml:space="preserve">(C. McDaniel)</w:t>
      </w:r>
      <w:r>
        <w:t xml:space="preserve"> - </w:t>
      </w:r>
      <w:r>
        <w:t xml:space="preserve">Retain original provisions and require each citation for selling unauthorized vapor products to be specific to the premises of the retail establishment where the violation occurred; exempt a retailer of vapor products that are not intended for sale from being penalized for possessing unauthorized vapor products; prohibit a retail establishment from selling nitrous oxide to persons under 21 years of age;  prohibit a retailer that holds a tobacco, nicotine, or vapor product license from selling any form of nitrous oxide; establish penalties for retailers that sell nitrous oxide.</w:t>
      </w:r>
    </w:p>
    <w:p>
      <w:pPr>
        <w:pStyle w:val="RecordBase"/>
      </w:pPr>
      <w:r>
        <w:t xml:space="preserve">SFA5</w:t>
      </w:r>
      <w:r>
        <w:t xml:space="preserve">(J. Higdon)</w:t>
      </w:r>
      <w:r>
        <w:t xml:space="preserve"> - </w:t>
      </w:r>
      <w:r>
        <w:t xml:space="preserve">Retain original provisions; remove safe harbor requirement for retailers; remove penalties for a retail store clerk who sells unauthorized vapor products; prohibit the sale of nitrous oxide to anyone under the age of 21; prohibit the sale of nitrous oxide to any retail establishment that holds a tobacco, nicotine, or vapor product license issued by the department; amend to conform.</w:t>
      </w:r>
    </w:p>
    <w:p>
      <w:pPr>
        <w:pStyle w:val="RecordBase"/>
      </w:pPr>
      <w:r>
        <w:t xml:space="preserve">HCS1</w:t>
      </w:r>
      <w:r>
        <w:t xml:space="preserve"> - </w:t>
      </w:r>
      <w:r>
        <w:t xml:space="preserve">Retain original provisions, except remove any reference to tradeshows; amend various sections of KRS 438.305 to 438.350 to remove any reference to safe harbor certification; define "authorized nicotine vapor product"; allow investigators to inspect any licensed premises without first obtaining a search warrant; require manufacturers to provide information necessary to establish the definition of "authorized nicotine vapor product" to a wholesaler or retailer distributing or selling the manufacturer's product; create a new section of KRS 438.305 to 438.350 to establish transitional licensing; amend KRS 438.306 and 438.307 to conform; EFFECTIVE, in part, January 1, 2026; EMERGENCY, in part.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r>
    </w:p>
    <w:p>
      <w:pPr>
        <w:pStyle w:val="RecordBase"/>
      </w:pPr>
      <w:r>
        <w:t xml:space="preserve">	Feb 20, 2025 - </w:t>
      </w:r>
      <w:r>
        <w:t xml:space="preserve">passed over and retained in the Orders of the Day</w:t>
      </w:r>
      <w:r>
        <w:t xml:space="preserve"> </w:t>
      </w:r>
    </w:p>
    <w:p>
      <w:pPr>
        <w:pStyle w:val="RecordBase"/>
      </w:pPr>
      <w:r>
        <w:t xml:space="preserve">	Feb 21, 2025 - </w:t>
      </w:r>
      <w:r>
        <w:t xml:space="preserve">passed over and retained in the Orders of the Day</w:t>
      </w:r>
      <w:r>
        <w:t xml:space="preserve"> </w:t>
      </w:r>
      <w:r>
        <w:t xml:space="preserve">; </w:t>
      </w:r>
      <w:r>
        <w:t xml:space="preserve">floor amendment (4) filed to Committee Substitute , floor amendment (3-title) filed to bill</w:t>
      </w:r>
    </w:p>
    <w:p>
      <w:pPr>
        <w:pStyle w:val="RecordBase"/>
      </w:pPr>
      <w:r>
        <w:t xml:space="preserve">	Feb 25, 2025 - </w:t>
      </w:r>
      <w:r>
        <w:t xml:space="preserve">floor amendment (5) filed to Committee Substitute </w:t>
      </w:r>
      <w:r>
        <w:t xml:space="preserve">; </w:t>
      </w:r>
      <w:r>
        <w:t xml:space="preserve">passed over and retained in the Orders of the Day</w:t>
      </w:r>
      <w:r>
        <w:t xml:space="preserve"> </w:t>
      </w:r>
    </w:p>
    <w:p>
      <w:pPr>
        <w:pStyle w:val="RecordBase"/>
      </w:pPr>
      <w:r>
        <w:t xml:space="preserve">	Feb 26, 2025 - </w:t>
      </w:r>
      <w:r>
        <w:t xml:space="preserve">floor amendment withdrawn Floor Amendments (1) and (2)</w:t>
      </w:r>
      <w:r>
        <w:t xml:space="preserve"> </w:t>
      </w:r>
      <w:r>
        <w:t xml:space="preserve">; </w:t>
      </w:r>
      <w:r>
        <w:t xml:space="preserve">3rd reading</w:t>
      </w:r>
      <w:r>
        <w:t xml:space="preserve"> </w:t>
      </w:r>
      <w:r>
        <w:t xml:space="preserve">; </w:t>
      </w:r>
      <w:r>
        <w:t xml:space="preserve">floor amendment withdrawn Floor Amendment (4)</w:t>
      </w:r>
      <w:r>
        <w:t xml:space="preserve"> </w:t>
      </w:r>
      <w:r>
        <w:t xml:space="preserve">; </w:t>
      </w:r>
      <w:r>
        <w:t xml:space="preserve">passed 33-3 with Committee Substitute (1),  Floor Amendment (5) and  Floor Amendment (3-title)</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06,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82-11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78)</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r>
      <w:r>
        <w:t xml:space="preserve">, K. Herron</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r>
    </w:p>
    <w:p>
      <w:pPr>
        <w:pStyle w:val="RecordBase"/>
      </w:pPr>
      <w:r>
        <w:t xml:space="preserve">HCS1</w:t>
      </w:r>
      <w:r>
        <w:t xml:space="preserve"> - </w:t>
      </w:r>
      <w:r>
        <w:t xml:space="preserve">Retain original provisions, except add Interim Joint Committee on Economic Development and Workforce Investment for referral of the annual report from the Office of Vocational Rehabilitation; reformat subsection (1).</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40)</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p>
    <w:p>
      <w:pPr>
        <w:pStyle w:val="RecordBase"/>
      </w:pPr>
      <w:r>
        <w:t xml:space="preserve">	Mar 28, 2025 - </w:t>
      </w:r>
      <w:r>
        <w:t xml:space="preserve">3rd reading, passed 98-0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A. Reed</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to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r>
    </w:p>
    <w:p>
      <w:pPr>
        <w:pStyle w:val="RecordBase"/>
      </w:pPr>
      <w:r>
        <w:t xml:space="preserve">	Mar 11,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12, 2025 - </w:t>
      </w:r>
      <w:r>
        <w:t xml:space="preserve">taken from</w:t>
      </w:r>
      <w:r>
        <w:t xml:space="preserve"> Judiciary (H)</w:t>
      </w:r>
      <w:r>
        <w:t xml:space="preserve">; </w:t>
      </w:r>
      <w:r>
        <w:t xml:space="preserve">2nd reading</w:t>
      </w:r>
      <w:r>
        <w:t xml:space="preserve"> </w:t>
      </w:r>
      <w:r>
        <w:t xml:space="preserve">; </w:t>
      </w:r>
      <w:r>
        <w:t xml:space="preserve">returned to</w:t>
      </w:r>
      <w:r>
        <w:t xml:space="preserve"> Judiciary (H)</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r>
      <w:r>
        <w:t xml:space="preserve">, D. Yates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Local Government (H)</w:t>
      </w:r>
    </w:p>
    <w:p>
      <w:pPr>
        <w:pStyle w:val="RecordBase"/>
      </w:pPr>
      <w:r>
        <w:t xml:space="preserve">	Mar 11,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12,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r>
      <w:r>
        <w:t xml:space="preserve">, D. Yates</w:t>
        <w:br/>
      </w:r>
    </w:p>
    <w:p>
      <w:pPr>
        <w:pStyle w:val="RecordBase"/>
      </w:pPr>
      <w:r>
        <w:t xml:space="preserve">	AN ACT relating to education.</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Center"/>
      </w:pPr>
      <w:r>
        <w:rPr>
          <w:b/>
        </w:rPr>
        <w:t xml:space="preserve">SB120 - AMENDMENTS</w:t>
      </w:r>
    </w:p>
    <w:p>
      <w:pPr>
        <w:pStyle w:val="RecordBase"/>
      </w:pPr>
      <w:r>
        <w:t xml:space="preserve">HCS1</w:t>
      </w:r>
      <w:r>
        <w:t xml:space="preserve"> - </w:t>
      </w:r>
      <w:r>
        <w:t xml:space="preserve">Retain original language; prohibit pupils in grade seven and eight from participating in high school varsity lacrosse for boys and coed teams;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r>
    </w:p>
    <w:p>
      <w:pPr>
        <w:pStyle w:val="RecordBase"/>
      </w:pPr>
      <w:r>
        <w:t xml:space="preserve">HCA1</w:t>
      </w:r>
      <w:r>
        <w:t xml:space="preserve">(T. Truett)</w:t>
      </w:r>
      <w:r>
        <w:t xml:space="preserve"> - </w:t>
      </w:r>
      <w:r>
        <w:t xml:space="preserve">Make title amendment.</w:t>
      </w:r>
    </w:p>
    <w:p>
      <w:pPr>
        <w:pStyle w:val="RecordBase"/>
      </w:pPr>
      <w:r>
        <w:t xml:space="preserve">HFA1</w:t>
      </w:r>
      <w:r>
        <w:t xml:space="preserve">(S. Doan)</w:t>
      </w:r>
      <w:r>
        <w:t xml:space="preserve"> - </w:t>
      </w:r>
      <w:r>
        <w:t xml:space="preserve">Create a new section of KRS Chapter 156 to establish definitions; establish that an at-home private school student's participation in interscholastic athletics at the public school to which the student would be assigned in the student's district of residence; establish requirements, conditions, and procedures for the at-home private school student's participation in interscholastic athletics.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36-0</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w:t>
      </w:r>
      <w:r>
        <w:t xml:space="preserve"> </w:t>
      </w:r>
      <w:r>
        <w:t xml:space="preserve">; </w:t>
      </w:r>
      <w:r>
        <w:t xml:space="preserve">Floor Amendment (1) defeated</w:t>
      </w:r>
      <w:r>
        <w:t xml:space="preserve"> </w:t>
      </w:r>
      <w:r>
        <w:t xml:space="preserve">; </w:t>
      </w:r>
      <w:r>
        <w:t xml:space="preserve">passed with 87-1 Committee Substitute (1)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passed 36-0-1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73)</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w:t>
      </w:r>
      <w:r>
        <w:t xml:space="preserve"> Local Government (H)</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Center"/>
      </w:pPr>
      <w:r>
        <w:rPr>
          <w:b/>
        </w:rPr>
        <w:t xml:space="preserve">SB122 - AMENDMENTS</w:t>
      </w:r>
    </w:p>
    <w:p>
      <w:pPr>
        <w:pStyle w:val="RecordBase"/>
      </w:pPr>
      <w:r>
        <w:t xml:space="preserve">SCS1/LM</w:t>
      </w:r>
      <w:r>
        <w:t xml:space="preserve"> - </w:t>
      </w:r>
      <w:r>
        <w:t xml:space="preserve">Retain original provisions, except remove the definitions of "hobby breeder" and "large-scale breeding kennel"; amend the definition of "qualified breeder"; restrict a county or municipality from prohibiting a compliant retail pet shop from operating within the county or municipality; allow the county or municipality to prohibit a retail pet shop or retail pet shop owner that has received three or more civil citations or violations from the sale of dogs or cats; require the civil penalty be paid to the county or municipality in which the violation occurs; allow a local ordinance to prescribe additional civil penalties; authorize a county or municipality to enforce local rules, regulations, codes, and ordinances.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Elections, Const. Amendments &amp; Intergovernmental Affairs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SB128 (BR1519)</w:t>
      </w:r>
      <w:r>
        <w:rPr>
          <w:b/>
        </w:rPr>
        <w:t xml:space="preserve">/FN</w:t>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r>
      <w:r>
        <w:t xml:space="preserve">, G. Neal</w:t>
      </w:r>
      <w:r>
        <w:t xml:space="preserve">, D. Yates</w:t>
        <w:br/>
      </w:r>
    </w:p>
    <w:p>
      <w:pPr>
        <w:pStyle w:val="RecordBase"/>
      </w:pPr>
      <w:r>
        <w:t xml:space="preserve">	AN ACT relating to property.</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Center"/>
      </w:pPr>
      <w:r>
        <w:rPr>
          <w:b/>
        </w:rPr>
        <w:t xml:space="preserve">SB129 - AMENDMENTS</w:t>
      </w:r>
    </w:p>
    <w:p>
      <w:pPr>
        <w:pStyle w:val="RecordBase"/>
      </w:pPr>
      <w:r>
        <w:t xml:space="preserve">SCS1/LM</w:t>
      </w:r>
      <w:r>
        <w:t xml:space="preserve"> - </w:t>
      </w:r>
      <w:r>
        <w:t xml:space="preserve">Retain original provisions; define "vacant and abandoned property"; delete the requirement that property remaining in a tax delinquency diversion program after five years being made available for purchase; require property in a tax delinquency diversion program to be vacant and abandoned for the certificate of delinquency to be sold; require the county attorney to verify that the property is vacant and abandoned; require a third-party purchaser to register with the Department of Revenue to qualify as a diverted tax delinquency purchaser; require the Department of Revenue to maintain a list of applicants issued a certificate of registration.</w:t>
      </w:r>
    </w:p>
    <w:p>
      <w:pPr>
        <w:pStyle w:val="RecordBase"/>
      </w:pPr>
      <w:r>
        <w:t xml:space="preserve">HCS1/LM</w:t>
      </w:r>
      <w:r>
        <w:t xml:space="preserve"> - </w:t>
      </w:r>
      <w:r>
        <w:t xml:space="preserve">Retain original provisions; create a new section of KRS Chapter 100 to require in counties containing consolidated local governments certain development projects in zones that have traditionally been reserved for single-family homes to be treated as amendments to a zoning map and to meet the procedural requirements for approval set out in KRS Chapter 100; create a new section of KRS Chapter 383 to prohibit in counties containing a consolidated local government property owners from leasing accessory dwelling units or multi-family housing units in zones that have traditionally been reserved for single-family homes unless the property owner resides on the lot; amend KRS 154.30-050 and 154.30-060 to exempt from certain reports and certifications those projects that have a residential use that comprises at least 50 percent of the total finished square footage of the project; amend KRS 65.111 to prohibit collection of an emergency response fee from a landlord if the response was not the result of the landlord's failure to maintain the building and include authority to collect from the responsible party; amend KRS 67C.147 to exclude the central business district from the requirements related to the urban services districts differential tax; create a new section of KRS 100.401 to 100.409 to prohibit a planning commission from waiving or amending binding elements without the approval of the legislative body.</w:t>
      </w:r>
    </w:p>
    <w:p>
      <w:pPr>
        <w:pStyle w:val="RecordBase"/>
      </w:pPr>
      <w:r>
        <w:t xml:space="preserve">HCA1</w:t>
      </w:r>
      <w:r>
        <w:t xml:space="preserve">(D. Hale)</w:t>
      </w:r>
      <w:r>
        <w:t xml:space="preserve"> - </w:t>
      </w:r>
      <w:r>
        <w:t xml:space="preserve">Make title amendment.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34-3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w:t>
      </w:r>
      <w:r>
        <w:t xml:space="preserve">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r>
    </w:p>
    <w:p>
      <w:pPr>
        <w:pStyle w:val="RecordBase"/>
      </w:pPr>
      <w:r>
        <w:t xml:space="preserve">	Mar 14, 2025 - </w:t>
      </w:r>
      <w:r>
        <w:t xml:space="preserve">3rd reading, passed 76-12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amendment Committee Substitute (1) and  Committee Amendment (1-title)</w:t>
      </w:r>
      <w:r>
        <w:t xml:space="preserve">; </w:t>
      </w:r>
      <w:r>
        <w:t xml:space="preserve">passed 32-5</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56)</w:t>
        <w:br/>
      </w:r>
    </w:p>
    <w:p>
      <w:pPr>
        <w:pStyle w:val="RecordBase"/>
      </w:pPr>
      <w:r>
        <w:rPr>
          <w:b/>
        </w:rPr>
        <w:t xml:space="preserve">SB130 (BR1569)</w:t>
      </w:r>
      <w:r>
        <w:rPr>
          <w:b/>
        </w:rPr>
        <w:t xml:space="preserve">/CI/FN</w:t>
      </w:r>
      <w:r>
        <w:t xml:space="preserve"> - S. Madon</w:t>
      </w:r>
      <w:r>
        <w:t xml:space="preserve">, D. Givens</w:t>
      </w:r>
      <w:r>
        <w:t xml:space="preserve">, D. Douglas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a new section of KRS 434.550 to 434.730 to create the offense of tampering with a gift card; amend KRS 434.580 and 434.650 to prohibit theft, receipt and fraudulent use of a gift card.</w:t>
        <w:br/>
      </w:r>
    </w:p>
    <w:p>
      <w:pPr>
        <w:pStyle w:val="RecordBaseCenter"/>
      </w:pPr>
      <w:r>
        <w:rPr>
          <w:b/>
        </w:rPr>
        <w:t xml:space="preserve">SB130 - AMENDMENTS</w:t>
      </w:r>
    </w:p>
    <w:p>
      <w:pPr>
        <w:pStyle w:val="RecordBase"/>
      </w:pPr>
      <w:r>
        <w:t xml:space="preserve">SCS1/CI</w:t>
      </w:r>
      <w:r>
        <w:t xml:space="preserve"> - </w:t>
      </w:r>
      <w:r>
        <w:t xml:space="preserve">Retain original provisions; describe the violation of gift card tampering; define "face value" for a gift card; penalize gift card theft based on face value of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38)</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Center"/>
      </w:pPr>
      <w:r>
        <w:rPr>
          <w:b/>
        </w:rPr>
        <w:t xml:space="preserve">SB132 - AMENDMENTS</w:t>
      </w:r>
    </w:p>
    <w:p>
      <w:pPr>
        <w:pStyle w:val="RecordBase"/>
      </w:pPr>
      <w:r>
        <w:t xml:space="preserve">SFA1</w:t>
      </w:r>
      <w:r>
        <w:t xml:space="preserve">(L. Tichenor)</w:t>
      </w:r>
      <w:r>
        <w:t xml:space="preserve"> - </w:t>
      </w:r>
      <w:r>
        <w:t xml:space="preserve">Retain original provisions, except prohibit a requirement for any individual to receive a COVID-19 vaccine for the purposes of student enrollment in any medical program or to receive medical treatment in the Commonwealth.</w:t>
      </w:r>
    </w:p>
    <w:p>
      <w:pPr>
        <w:pStyle w:val="RecordBase"/>
      </w:pPr>
      <w:r>
        <w:t xml:space="preserve">SFA2</w:t>
      </w:r>
      <w:r>
        <w:t xml:space="preserve">(L. Tichenor)</w:t>
      </w:r>
      <w:r>
        <w:t xml:space="preserve"> - </w:t>
      </w:r>
      <w:r>
        <w:t xml:space="preserve">Make title amendment.</w:t>
      </w:r>
    </w:p>
    <w:p>
      <w:pPr>
        <w:pStyle w:val="RecordBase"/>
      </w:pPr>
      <w:r>
        <w:t xml:space="preserve">HFA1/P</w:t>
      </w:r>
      <w:r>
        <w:t xml:space="preserve">(T. Smith)</w:t>
      </w:r>
      <w:r>
        <w:t xml:space="preserve"> - </w:t>
      </w:r>
      <w:r>
        <w:t xml:space="preserve">Retain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HFA2</w:t>
      </w:r>
      <w:r>
        <w:t xml:space="preserve">(T. Smith)</w:t>
      </w:r>
      <w:r>
        <w:t xml:space="preserve"> - </w:t>
      </w:r>
      <w:r>
        <w:t xml:space="preserve">Make title amendment.</w:t>
      </w:r>
    </w:p>
    <w:p>
      <w:pPr>
        <w:pStyle w:val="RecordBase"/>
      </w:pPr>
      <w:r>
        <w:t xml:space="preserve">HFA3</w:t>
      </w:r>
      <w:r>
        <w:t xml:space="preserve">(M. Marzian)</w:t>
      </w:r>
      <w:r>
        <w:t xml:space="preserve"> - </w:t>
      </w:r>
      <w:r>
        <w:t xml:space="preserve">Retain original provisions, except prohibit a health care professional or health care institution from refusing to participate in health care services for survivors of rape or incest.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and  Floor Amendment (2-title) withdrawn</w:t>
      </w:r>
      <w:r>
        <w:t xml:space="preserve"> </w:t>
      </w:r>
      <w:r>
        <w:t xml:space="preserve">; </w:t>
      </w:r>
      <w:r>
        <w:t xml:space="preserve">passed 26-6</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w:t>
      </w:r>
      <w:r>
        <w:t xml:space="preserve">; </w:t>
      </w:r>
      <w:r>
        <w:t xml:space="preserve">floor amendments (1), (2-title) and (3) filed</w:t>
      </w:r>
    </w:p>
    <w:p>
      <w:pPr>
        <w:pStyle w:val="RecordBase"/>
      </w:pPr>
      <w:r>
        <w:t xml:space="preserve">	Mar 13, 2025 - </w:t>
      </w:r>
      <w:r>
        <w:t xml:space="preserve">2nd reading, to Rules</w:t>
      </w:r>
      <w:r>
        <w:t xml:space="preserve"> </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89-0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69)</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/FN</w:t>
      </w:r>
      <w:r>
        <w:t xml:space="preserve"> - J. Higdon</w:t>
      </w:r>
      <w:r>
        <w:t xml:space="preserve">, D. Douglas</w:t>
      </w:r>
      <w:r>
        <w:t xml:space="preserve">, D. Yates</w:t>
        <w:br/>
      </w:r>
    </w:p>
    <w:p>
      <w:pPr>
        <w:pStyle w:val="RecordBase"/>
      </w:pPr>
      <w:r>
        <w:t xml:space="preserve">	AN ACT relating to transportation and declaring an emergency.</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Center"/>
      </w:pPr>
      <w:r>
        <w:rPr>
          <w:b/>
        </w:rPr>
        <w:t xml:space="preserve">SB136 - AMENDMENTS</w:t>
      </w:r>
    </w:p>
    <w:p>
      <w:pPr>
        <w:pStyle w:val="RecordBase"/>
      </w:pPr>
      <w:r>
        <w:t xml:space="preserve">SCS1</w:t>
      </w:r>
      <w:r>
        <w:t xml:space="preserve"> - </w:t>
      </w:r>
      <w:r>
        <w:t xml:space="preserve">Retain original provisions, except remove provisions regarding electronic titling of motor vehicles; amend KRS 186A.120 to require county clerks ensure all applications for a first certificate of registration or title and plate, and the supporting documents, are original documents; require county clerks to process applications and send to the cabinet within three days of receipt; amend KRS 186A.060 to require that vehicles owned by businesses registered by the Kentucky Secretary of State's office are registered using a Federal Employee Identification number; require that applicants for vehicle registration provide a Kentucky operator's license; provide that if the owner of a vehicle operating principally in Kentucky lives out-of-state, the vehicle will be registered using the owner's Social Security number and operator's license; amend KRS 186A.170 to require the Department of Vehicle Regulation title examiners verify that application forms and supporting documents are complete; set forth the process if there is a discrepancy; require title examiners place approval in KAVIS after the applicant has passed the required examinations; create a new section of Subtitle 20 of KRS Chapter 304 to require the commissioner to promulgate emergency and ordinary administrative regulations by June 1, 2025, that identifies the nationally accredited used car valuation guide or tools that are to be used by insurers when determining the retail value of wrecked, destroyed, or damaged vehicles; amend KRS 186A.295, 186A.520, 186A.530, and KRS 186A.555 to conform; amend KRS 186.403 to allow persons who meet  the requirements of the REAL ID ACT of 2005, as amended, and has been admitted to the United States as a nonimmigrant pursuant to a compact of free association between the United States and the Republic of the Marshall Islands, the Republic of Palau, or the Federated States of Micronesia to obtain a voluntary travel ID; Amend KRS 186.412, 186.4121, 186.4122, 186.4123, and 186.4125 to conform and to set forth documentation requirements;  amend KRS 186.456 to provide that the Kentucky State Police may provide operator's license skill testing in up to 10 counties without permanent, full-time, driver licensing testing; EFFECTIVE, in part, July 1, 2025; EMERGENCY.</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	Amend KRS 186.120 to require county clerks ensure that electronic submissions through the electronic title system are complete and specify time frames; amend KRS 186A.060 to allow a Kentucky resident to use a Social Security number when registering a motor vehicle; amend KRS 186.456 to require the department of state police pilot testing project visits affected counties at least one time each month, rather than two.</w:t>
      </w:r>
    </w:p>
    <w:p>
      <w:pPr>
        <w:pStyle w:val="RecordBase"/>
      </w:pPr>
      <w:r>
        <w:t xml:space="preserve">HCS1</w:t>
      </w:r>
      <w:r>
        <w:t xml:space="preserve"> - </w:t>
      </w:r>
      <w:r>
        <w:t xml:space="preserve">Retain original provisions, except amend KRS 186A.190 to allow for electronic transmission of lien and security interest documents through the electronic title application and registration system; create a new section of KRS Chapter 186A to require lienholders to use the electronic title application and registration system to process lien documents, with specified exceptions.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26, 2025 - </w:t>
      </w:r>
      <w:r>
        <w:t xml:space="preserve">reported favorably, 1st reading, to Calendar with Committee Substitute (1)</w:t>
      </w:r>
      <w:r>
        <w:t xml:space="preserve"> and Committee Amendment (1-title)</w:t>
      </w:r>
    </w:p>
    <w:p>
      <w:pPr>
        <w:pStyle w:val="RecordBase"/>
      </w:pPr>
      <w:r>
        <w:t xml:space="preserve">	Feb 27, 2025 - </w:t>
      </w:r>
      <w:r>
        <w:t xml:space="preserve">2nd reading, to Rules</w:t>
      </w:r>
      <w:r>
        <w:t xml:space="preserve"> </w:t>
      </w:r>
      <w:r>
        <w:t xml:space="preserve">; </w:t>
      </w:r>
      <w:r>
        <w:t xml:space="preserve">floor amendment (1) filed to Committee Substitute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 Floor Amendment (1),</w:t>
      </w:r>
      <w:r>
        <w:t xml:space="preserve"> and  Committee Amendment (1-title)</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07, 2025 -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90-0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passed over and retained in the Orders of the Day</w:t>
      </w:r>
      <w:r>
        <w:t xml:space="preserve"> </w:t>
      </w:r>
    </w:p>
    <w:p>
      <w:pPr>
        <w:pStyle w:val="RecordBase"/>
      </w:pPr>
      <w:r>
        <w:t xml:space="preserve">	Mar 14, 2025 - </w:t>
      </w:r>
      <w:r>
        <w:t xml:space="preserve">Senate concurred in House Committee Substitute (1)</w:t>
      </w:r>
      <w:r>
        <w:t xml:space="preserve"> </w:t>
      </w:r>
      <w:r>
        <w:t xml:space="preserve">; </w:t>
      </w:r>
      <w:r>
        <w:t xml:space="preserve">passed 34-1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95)</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/LM</w:t>
      </w:r>
      <w:r>
        <w:t xml:space="preserve"> - D. Carroll</w:t>
      </w:r>
      <w:r>
        <w:t xml:space="preserve">, K. Berg</w:t>
      </w:r>
      <w:r>
        <w:t xml:space="preserve">, K. Herron</w:t>
      </w:r>
      <w:r>
        <w:t xml:space="preserve">, G. Neal</w:t>
      </w:r>
      <w:r>
        <w:t xml:space="preserve">, D. Yates</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Center"/>
      </w:pPr>
      <w:r>
        <w:rPr>
          <w:b/>
        </w:rPr>
        <w:t xml:space="preserve">SB144 - AMENDMENTS</w:t>
      </w:r>
    </w:p>
    <w:p>
      <w:pPr>
        <w:pStyle w:val="RecordBase"/>
      </w:pPr>
      <w:r>
        <w:t xml:space="preserve">SFA1</w:t>
      </w:r>
      <w:r>
        <w:t xml:space="preserve">(A. Reed)</w:t>
      </w:r>
      <w:r>
        <w:t xml:space="preserve"> - </w:t>
      </w:r>
      <w:r>
        <w:t xml:space="preserve">Retain original provisions; make technical corrections.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passed over and retained in the Orders of the Day</w:t>
      </w:r>
      <w:r>
        <w:t xml:space="preserve"> </w:t>
      </w:r>
      <w:r>
        <w:t xml:space="preserve">;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Center"/>
      </w:pPr>
      <w:r>
        <w:rPr>
          <w:b/>
        </w:rPr>
        <w:t xml:space="preserve">SB145 - AMENDMENTS</w:t>
      </w:r>
    </w:p>
    <w:p>
      <w:pPr>
        <w:pStyle w:val="RecordBase"/>
      </w:pPr>
      <w:r>
        <w:t xml:space="preserve">SCS1</w:t>
      </w:r>
      <w:r>
        <w:t xml:space="preserve"> - </w:t>
      </w:r>
      <w:r>
        <w:t xml:space="preserve">Retain original provisions; amend KRS 371.270 to increase flat rate penalty for delinquency from $10 to $15 and eliminate further requirements.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34-0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79-6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55)</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passed over and retained in the Orders of the Day</w:t>
      </w:r>
      <w:r>
        <w:t xml:space="preserve"> </w:t>
      </w:r>
    </w:p>
    <w:p>
      <w:pPr>
        <w:pStyle w:val="RecordBase"/>
      </w:pPr>
      <w:r>
        <w:t xml:space="preserve">	Feb 27, 2025 - </w:t>
      </w:r>
      <w:r>
        <w:t xml:space="preserve">passed over and retained in the Orders of the Day</w:t>
      </w:r>
      <w:r>
        <w:t xml:space="preserve"> </w:t>
      </w:r>
    </w:p>
    <w:p>
      <w:pPr>
        <w:pStyle w:val="RecordBase"/>
      </w:pPr>
      <w:r>
        <w:t xml:space="preserve">	Feb 28, 2025 - </w:t>
      </w:r>
      <w:r>
        <w:t xml:space="preserve">3rd reading, passed 29-4</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D. Carroll</w:t>
      </w:r>
      <w:r>
        <w:t xml:space="preserve">, D. Douglas</w:t>
      </w:r>
      <w:r>
        <w:t xml:space="preserve">, S. Meredith</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Center"/>
      </w:pPr>
      <w:r>
        <w:rPr>
          <w:b/>
        </w:rPr>
        <w:t xml:space="preserve">SB153 - AMENDMENTS</w:t>
      </w:r>
    </w:p>
    <w:p>
      <w:pPr>
        <w:pStyle w:val="RecordBase"/>
      </w:pPr>
      <w:r>
        <w:t xml:space="preserve">SCS1</w:t>
      </w:r>
      <w:r>
        <w:t xml:space="preserve"> - </w:t>
      </w:r>
      <w:r>
        <w:t xml:space="preserve">Retain original provisions, except delete provisions related to the timeframe for which a Medicaid-enrolled provider may be subject to prepayment claims review.</w:t>
      </w:r>
    </w:p>
    <w:p>
      <w:pPr>
        <w:pStyle w:val="RecordBase"/>
      </w:pPr>
      <w:r>
        <w:t xml:space="preserve">SFA1</w:t>
      </w:r>
      <w:r>
        <w:t xml:space="preserve">(C. Richardson)</w:t>
      </w:r>
      <w:r>
        <w:t xml:space="preserve"> - </w:t>
      </w:r>
      <w:r>
        <w:t xml:space="preserve">Retain original provisions and establish that requirements for prepayment claims review shall only be enforceable to the extent permitted under federal law and shall not apply to a Medicaid-enrolled provider who has been placed on a stand-down list by the Medicaid Fraud Control Unit or the Attorney General.</w:t>
      </w:r>
    </w:p>
    <w:p>
      <w:pPr>
        <w:pStyle w:val="RecordBase"/>
      </w:pPr>
      <w:r>
        <w:t xml:space="preserve">HCS1</w:t>
      </w:r>
      <w:r>
        <w:t xml:space="preserve"> - </w:t>
      </w:r>
      <w:r>
        <w:t xml:space="preserve">Retain original provisions;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2 of this Act, 42 U.S.C. sec. 1396u-2, or 42 C.F.R. pt. 438 Subpart K;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require the Cabinet for Health and Family Services or the Department for Medicaid Services to seek federal approval if they determine that such approval is necessary and comply with KRS 205.525.</w:t>
      </w:r>
    </w:p>
    <w:p>
      <w:pPr>
        <w:pStyle w:val="RecordBase"/>
      </w:pPr>
      <w:r>
        <w:t xml:space="preserve">HCS2</w:t>
      </w:r>
      <w:r>
        <w:t xml:space="preserve"> - </w:t>
      </w:r>
      <w:r>
        <w:t xml:space="preserve">Delete original provisions; create a new section of KRS Chapter 315 to define terms, prohibit discrimination against 340B covered entities by pharmaceutical manufacturers, and authorize the Attorney General to investigate violations; create a new section of KRS Chapter 216 to establish reporting requirements related to the 340B program for covered entities; amend KRS 205.5514 to establish Medicaid reimbursement policies for 340B covered drugs.</w:t>
      </w:r>
    </w:p>
    <w:p>
      <w:pPr>
        <w:pStyle w:val="RecordBase"/>
      </w:pPr>
      <w:r>
        <w:t xml:space="preserve">HCA1</w:t>
      </w:r>
      <w:r>
        <w:t xml:space="preserve">(K. Moser)</w:t>
      </w:r>
      <w:r>
        <w:t xml:space="preserve"> - </w:t>
      </w:r>
      <w:r>
        <w:t xml:space="preserve">Make title amendment.</w:t>
      </w:r>
    </w:p>
    <w:p>
      <w:pPr>
        <w:pStyle w:val="RecordBase"/>
      </w:pPr>
      <w:r>
        <w:t xml:space="preserve">HCA2</w:t>
      </w:r>
      <w:r>
        <w:t xml:space="preserve">(K. Moser)</w:t>
      </w:r>
      <w:r>
        <w:t xml:space="preserve"> - </w:t>
      </w:r>
      <w:r>
        <w:t xml:space="preserve">Make title amendment.</w:t>
      </w:r>
    </w:p>
    <w:p>
      <w:pPr>
        <w:pStyle w:val="RecordBase"/>
      </w:pPr>
      <w:r>
        <w:t xml:space="preserve">HFA1</w:t>
      </w:r>
      <w:r>
        <w:t xml:space="preserve">(T. Roberts)</w:t>
      </w:r>
      <w:r>
        <w:t xml:space="preserve"> - </w:t>
      </w:r>
      <w:r>
        <w:t xml:space="preserve">	Create a new section of KRS Chapter 315 to prohibit health facilities from using the 340B drug program to purchase cross sex hormones, puberty blockers, or any medication intended to induce an abortion.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Mar 05, 2025 - </w:t>
      </w:r>
      <w:r>
        <w:t xml:space="preserve">3rd reading, passed 37-0-1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w:t>
      </w:r>
      <w:r>
        <w:t xml:space="preserve"> and Committee Amendment (1-title)</w:t>
      </w:r>
    </w:p>
    <w:p>
      <w:pPr>
        <w:pStyle w:val="RecordBase"/>
      </w:pPr>
      <w:r>
        <w:t xml:space="preserve">	Mar 13, 2025 - </w:t>
      </w:r>
      <w:r>
        <w:t xml:space="preserve">2nd reading, to Rules</w:t>
      </w:r>
      <w:r>
        <w:t xml:space="preserve"> </w:t>
      </w:r>
    </w:p>
    <w:p>
      <w:pPr>
        <w:pStyle w:val="RecordBase"/>
      </w:pPr>
      <w:r>
        <w:t xml:space="preserve">	Mar 14, 2025 - </w:t>
      </w:r>
      <w:r>
        <w:t xml:space="preserve">recommitted to</w:t>
      </w:r>
      <w:r>
        <w:t xml:space="preserve"> Health Services (H)</w:t>
      </w:r>
      <w:r>
        <w:t xml:space="preserve">; </w:t>
      </w:r>
      <w:r>
        <w:t xml:space="preserve">reported favorably, to Rules with Committee Substitute (2) and Committee Amendment (2-title)</w:t>
      </w:r>
      <w:r>
        <w:t xml:space="preserve">; </w:t>
      </w:r>
      <w:r>
        <w:t xml:space="preserve">taken from Rules</w:t>
      </w:r>
      <w:r>
        <w:t xml:space="preserve"> </w:t>
      </w:r>
      <w:r>
        <w:t xml:space="preserve">; </w:t>
      </w:r>
      <w:r>
        <w:t xml:space="preserve">floor amendment (1) filed to Committee Substitute (2)</w:t>
      </w:r>
      <w:r>
        <w:t xml:space="preserve">; </w:t>
      </w:r>
      <w:r>
        <w:t xml:space="preserve">placed in the Orders of the Day</w:t>
      </w:r>
      <w:r>
        <w:t xml:space="preserve"> </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/AA/FN/LM/SP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r>
      <w:r>
        <w:t xml:space="preserve">, D. Douglas</w:t>
      </w:r>
      <w:r>
        <w:t xml:space="preserve">, K. Herron</w:t>
      </w:r>
      <w:r>
        <w:t xml:space="preserve">, M. Nunn</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Center"/>
      </w:pPr>
      <w:r>
        <w:rPr>
          <w:b/>
        </w:rPr>
        <w:t xml:space="preserve">SB162 - AMENDMENTS</w:t>
      </w:r>
    </w:p>
    <w:p>
      <w:pPr>
        <w:pStyle w:val="RecordBase"/>
      </w:pPr>
      <w:r>
        <w:t xml:space="preserve">SCS1/FN</w:t>
      </w:r>
      <w:r>
        <w:t xml:space="preserve"> - </w:t>
      </w:r>
      <w:r>
        <w:t xml:space="preserve">Retain original provisions, except delete the provision that made collecting or attempting to collect unemployment benefits while employed by or under contract with the cabinet a breach of any collective bargaining agreement, civil service process, or contract; make technical.</w:t>
      </w:r>
    </w:p>
    <w:p>
      <w:pPr>
        <w:pStyle w:val="RecordBase"/>
      </w:pPr>
      <w:r>
        <w:t xml:space="preserve">SFA1</w:t>
      </w:r>
      <w:r>
        <w:t xml:space="preserve">(S. Funke Frommeyer)</w:t>
      </w:r>
      <w:r>
        <w:t xml:space="preserve"> - </w:t>
      </w:r>
      <w:r>
        <w:t xml:space="preserve">Retain original provisions, except delete sections amending KRS 341.470 and KRS 341.360.</w:t>
      </w:r>
    </w:p>
    <w:p>
      <w:pPr>
        <w:pStyle w:val="RecordBase"/>
      </w:pPr>
      <w:r>
        <w:t xml:space="preserve">HFA1</w:t>
      </w:r>
      <w:r>
        <w:t xml:space="preserve">(M. Lehman)</w:t>
      </w:r>
      <w:r>
        <w:t xml:space="preserve"> - </w:t>
      </w:r>
      <w:r>
        <w:t xml:space="preserve">	Retain original provisions, except make technical changes.</w:t>
      </w:r>
    </w:p>
    <w:p>
      <w:pPr>
        <w:pStyle w:val="RecordBase"/>
      </w:pPr>
      <w:r>
        <w:t xml:space="preserve">HFA2</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HFA3</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HFA4</w:t>
      </w:r>
      <w:r>
        <w:t xml:space="preserve">(N. Kulkarni)</w:t>
      </w:r>
      <w:r>
        <w:t xml:space="preserve"> - </w:t>
      </w:r>
      <w:r>
        <w:t xml:space="preserve">Retain original provisions, except delete subsection requiring that public agencies immediately terminate employees or contractors determined to have collected or attempted to collect unemployment benefits while employed by the public agency; require a legal disposition finding an employee or contractor guilty to terminate employment.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06, 2025 - </w:t>
      </w:r>
      <w:r>
        <w:t xml:space="preserve">3rd reading, passed 31-7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w:t>
      </w:r>
      <w:r>
        <w:t xml:space="preserve">; </w:t>
      </w:r>
      <w:r>
        <w:t xml:space="preserve">floor amendments (1) and (2) filed</w:t>
      </w:r>
    </w:p>
    <w:p>
      <w:pPr>
        <w:pStyle w:val="RecordBase"/>
      </w:pPr>
      <w:r>
        <w:t xml:space="preserve">	Mar 12, 2025 - </w:t>
      </w:r>
      <w:r>
        <w:t xml:space="preserve">floor amendments (3) and (4) filed</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91-0 with Floor Amendment (4)</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(4)</w:t>
      </w:r>
      <w:r>
        <w:t xml:space="preserve"> </w:t>
      </w:r>
      <w:r>
        <w:t xml:space="preserve">; </w:t>
      </w:r>
      <w:r>
        <w:t xml:space="preserve">passed over and retained in the Orders of the Day</w:t>
      </w:r>
      <w:r>
        <w:t xml:space="preserve"> </w:t>
      </w:r>
    </w:p>
    <w:p>
      <w:pPr>
        <w:pStyle w:val="RecordBase"/>
      </w:pPr>
      <w:r>
        <w:t xml:space="preserve">	Mar 14, 2025 - </w:t>
      </w:r>
      <w:r>
        <w:t xml:space="preserve">Senate concurred in House Floor Amendment (4)</w:t>
      </w:r>
      <w:r>
        <w:t xml:space="preserve"> </w:t>
      </w:r>
      <w:r>
        <w:t xml:space="preserve">; </w:t>
      </w:r>
      <w:r>
        <w:t xml:space="preserve">passed 33-2</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52)</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/LM</w:t>
      </w:r>
      <w:r>
        <w:t xml:space="preserve"> - L. Tichenor</w:t>
      </w:r>
      <w:r>
        <w:t xml:space="preserve">, R. Girdler</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/FN/LM</w:t>
      </w:r>
      <w:r>
        <w:t xml:space="preserve"> - L. Tichenor</w:t>
      </w:r>
      <w:r>
        <w:t xml:space="preserve">, M. Nunn</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r>
      <w:r>
        <w:t xml:space="preserve">, M. Nunn</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35-0</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Judiciary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74)</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M. Nunn</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r>
    </w:p>
    <w:p>
      <w:pPr>
        <w:pStyle w:val="RecordBase"/>
      </w:pPr>
      <w:r>
        <w:t xml:space="preserve">	Feb 27,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Feb 28,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32-0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 and declaring an emergency.</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Center"/>
      </w:pPr>
      <w:r>
        <w:rPr>
          <w:b/>
        </w:rPr>
        <w:t xml:space="preserve">SB176 - AMENDMENTS</w:t>
      </w:r>
    </w:p>
    <w:p>
      <w:pPr>
        <w:pStyle w:val="RecordBase"/>
      </w:pPr>
      <w:r>
        <w:t xml:space="preserve">HCS1</w:t>
      </w:r>
      <w:r>
        <w:t xml:space="preserve"> - </w:t>
      </w:r>
      <w:r>
        <w:t xml:space="preserve">Retain original provisions;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EFFECTIVE, in part, January, 2027; EMERGENCY.</w:t>
      </w:r>
    </w:p>
    <w:p>
      <w:pPr>
        <w:pStyle w:val="RecordBase"/>
      </w:pPr>
      <w:r>
        <w:t xml:space="preserve">HCA1</w:t>
      </w:r>
      <w:r>
        <w:t xml:space="preserve">(D. Hale)</w:t>
      </w:r>
      <w:r>
        <w:t xml:space="preserve"> - </w:t>
      </w:r>
      <w:r>
        <w:t xml:space="preserve">Make title amendment.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Committee Amendment (1-title)</w:t>
      </w:r>
      <w:r>
        <w:t xml:space="preserve"> </w:t>
      </w:r>
      <w:r>
        <w:t xml:space="preserve">; </w:t>
      </w:r>
      <w:r>
        <w:t xml:space="preserve">Senate concurred in House amendment Committee Substitute (1) and  Committee Amendment (1-title)</w:t>
      </w:r>
      <w:r>
        <w:t xml:space="preserve"> </w:t>
      </w:r>
      <w:r>
        <w:t xml:space="preserve">; </w:t>
      </w:r>
      <w:r>
        <w:t xml:space="preserve">passed 36-0 with Committee Substitute (1) and  Committee Amendment (1-title)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35)</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Center"/>
      </w:pPr>
      <w:r>
        <w:rPr>
          <w:b/>
        </w:rPr>
        <w:t xml:space="preserve">SB178 - AMENDMENTS</w:t>
      </w:r>
    </w:p>
    <w:p>
      <w:pPr>
        <w:pStyle w:val="RecordBase"/>
      </w:pPr>
      <w:r>
        <w:t xml:space="preserve">SFA1</w:t>
      </w:r>
      <w:r>
        <w:t xml:space="preserve">(M. Nemes)</w:t>
      </w:r>
      <w:r>
        <w:t xml:space="preserve"> - </w:t>
      </w:r>
      <w:r>
        <w:t xml:space="preserve">Retain original provisions; move the Division of Workforce Talent to the Office of Industry and Apprenticeship Services; make technical changes; add effective date of July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Floor Amendment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91-0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29)</w:t>
        <w:br/>
      </w:r>
    </w:p>
    <w:p>
      <w:pPr>
        <w:pStyle w:val="RecordBase"/>
      </w:pPr>
      <w:r>
        <w:rPr>
          <w:b/>
        </w:rPr>
        <w:t xml:space="preserve">SB179 (BR1572)</w:t>
      </w:r>
      <w:r>
        <w:rPr>
          <w:b/>
        </w:rPr>
        <w:t xml:space="preserve">/FN</w:t>
      </w:r>
      <w:r>
        <w:t xml:space="preserve"> - D. Carroll</w:t>
      </w:r>
      <w:r>
        <w:t xml:space="preserve">, S. Funke Frommeyer</w:t>
      </w:r>
      <w:r>
        <w:t xml:space="preserve">, S. Rawlings</w:t>
      </w:r>
      <w:r>
        <w:t xml:space="preserve">, R. Webb</w:t>
      </w:r>
      <w:r>
        <w:t xml:space="preserve">, D. Yates</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Center"/>
      </w:pPr>
      <w:r>
        <w:rPr>
          <w:b/>
        </w:rPr>
        <w:t xml:space="preserve">SB179 - AMENDMENTS</w:t>
      </w:r>
    </w:p>
    <w:p>
      <w:pPr>
        <w:pStyle w:val="RecordBase"/>
      </w:pPr>
      <w:r>
        <w:t xml:space="preserve">HCS1/FN</w:t>
      </w:r>
      <w:r>
        <w:t xml:space="preserve"> - </w:t>
      </w:r>
      <w:r>
        <w:t xml:space="preserve">Retain original provisions, except amend 2024 Ky. Acts ch. 173, sec. 1 (207), to allow $8,000,000 of the amount appropriated to the University of Kentucky budget unit to be used in  fiscal year 2025-2026 to support the Nuclear Energy Development Grant Program; require $2,000,000 of the amount appropriated to the University of Kentucky budget unit to be dedicated to a Laser and Photonics Technology Program at the Pigman College of Engineering in Paducah Kentucky; APPROPRIATION.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51)</w:t>
        <w:br/>
      </w:r>
    </w:p>
    <w:p>
      <w:pPr>
        <w:pStyle w:val="RecordBase"/>
      </w:pPr>
      <w:r>
        <w:rPr>
          <w:b/>
        </w:rPr>
        <w:t xml:space="preserve">SB180 (BR1826)</w:t>
      </w:r>
      <w:r>
        <w:rPr>
          <w:b/>
        </w:rPr>
        <w:t xml:space="preserve"/>
      </w:r>
      <w:r>
        <w:t xml:space="preserve"> - L. Tichenor</w:t>
      </w:r>
      <w:r>
        <w:t xml:space="preserve">, S. West</w:t>
      </w:r>
      <w:r>
        <w:t xml:space="preserve">, D. Douglas</w:t>
      </w:r>
      <w:r>
        <w:t xml:space="preserve">, G. Elkins</w:t>
      </w:r>
      <w:r>
        <w:t xml:space="preserve">, S. Funke Frommeyer</w:t>
      </w:r>
      <w:r>
        <w:t xml:space="preserve">, S. Rawlings</w:t>
      </w:r>
      <w:r>
        <w:t xml:space="preserve">, A. Reed</w:t>
      </w:r>
      <w:r>
        <w:t xml:space="preserve">, P. Wheeler</w:t>
      </w:r>
      <w:r>
        <w:t xml:space="preserve">, G. Williams</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/FN</w:t>
      </w:r>
      <w:r>
        <w:t xml:space="preserve"> - L. Tichenor</w:t>
        <w:br/>
      </w:r>
    </w:p>
    <w:p>
      <w:pPr>
        <w:pStyle w:val="RecordBase"/>
      </w:pPr>
      <w:r>
        <w:t xml:space="preserve">	AN ACT relating to children.</w:t>
      </w:r>
    </w:p>
    <w:p>
      <w:pPr>
        <w:pStyle w:val="RecordBase"/>
      </w:pPr>
      <w:r>
        <w:t xml:space="preserve">	Create a new section of KRS Chapter 160 to define terms; direct each local board of education to designate one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Center"/>
      </w:pPr>
      <w:r>
        <w:rPr>
          <w:b/>
        </w:rPr>
        <w:t xml:space="preserve">SB181 - AMENDMENTS</w:t>
      </w:r>
    </w:p>
    <w:p>
      <w:pPr>
        <w:pStyle w:val="RecordBase"/>
      </w:pPr>
      <w:r>
        <w:t xml:space="preserve">SFA1</w:t>
      </w:r>
      <w:r>
        <w:t xml:space="preserve">(L. Tichenor)</w:t>
      </w:r>
      <w:r>
        <w:t xml:space="preserve"> - </w:t>
      </w:r>
      <w:r>
        <w:t xml:space="preserve">Retain original provisions and require each principal to provide parents written or electronic notification within the first 10 days of the school year of each electronic school notification and communication program designated within the traceable communication system.</w:t>
      </w:r>
    </w:p>
    <w:p>
      <w:pPr>
        <w:pStyle w:val="RecordBase"/>
      </w:pPr>
      <w:r>
        <w:t xml:space="preserve">HCS1</w:t>
      </w:r>
      <w:r>
        <w:t xml:space="preserve"> - </w:t>
      </w:r>
      <w:r>
        <w:t xml:space="preserve">Retain original provisions, except define "family member"; require an investigation if a report alleges a school or district volunteer participated in unauthorized electronic communication; exclude family members from the requirement for consent by a parent for electronic communication; amend KRS 158.1415 to exclude age-appropriate child sexual abuse instruction from the prohibition of human sexuality instruction for students in the fifth grade or lower;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r>
    </w:p>
    <w:p>
      <w:pPr>
        <w:pStyle w:val="RecordBase"/>
      </w:pPr>
      <w:r>
        <w:t xml:space="preserve">HCA1</w:t>
      </w:r>
      <w:r>
        <w:t xml:space="preserve">(S. Heavrin)</w:t>
      </w:r>
      <w:r>
        <w:t xml:space="preserve"> - </w:t>
      </w:r>
      <w:r>
        <w:t xml:space="preserve">Make title amendment.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w:t>
      </w:r>
      <w:r>
        <w:t xml:space="preserve"> Families &amp; Children (H)</w:t>
      </w:r>
      <w:r>
        <w:t xml:space="preserve">;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p>
    <w:p>
      <w:pPr>
        <w:pStyle w:val="RecordBase"/>
      </w:pPr>
      <w:r>
        <w:t xml:space="preserve">	Mar 28, 2025 - </w:t>
      </w:r>
      <w:r>
        <w:t xml:space="preserve">3rd reading, passed 100-0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w:t>
      </w:r>
      <w:r>
        <w:t xml:space="preserve"> Committee Amendment (1-title)</w:t>
      </w:r>
      <w:r>
        <w:t xml:space="preserve">; </w:t>
      </w:r>
      <w:r>
        <w:t xml:space="preserve">Senate concurred in House Committee Substitute (1) and committee amendment (1-title)</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r>
      <w:r>
        <w:t xml:space="preserve">, G. Williams</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Center"/>
      </w:pPr>
      <w:r>
        <w:rPr>
          <w:b/>
        </w:rPr>
        <w:t xml:space="preserve">SB183 - AMENDMENTS</w:t>
      </w:r>
    </w:p>
    <w:p>
      <w:pPr>
        <w:pStyle w:val="RecordBase"/>
      </w:pPr>
      <w:r>
        <w:t xml:space="preserve">SCS1/AA</w:t>
      </w:r>
      <w:r>
        <w:t xml:space="preserve"> - </w:t>
      </w:r>
      <w:r>
        <w:t xml:space="preserve">Retain original provisions, except amend KRS 21.450, 61.650, 78.790, and 161.430 to define "proxy adviser."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32-6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83-6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72-17</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w:t>
      </w:r>
      <w:r>
        <w:t xml:space="preserve"> </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/FN</w:t>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38-0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86-0 passed</w:t>
      </w:r>
      <w:r>
        <w:t xml:space="preserve">; </w:t>
      </w:r>
      <w:r>
        <w:t xml:space="preserve">received in Senate</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28)</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SB192 (BR1922)</w:t>
      </w:r>
      <w:r>
        <w:rPr>
          <w:b/>
        </w:rPr>
        <w:t xml:space="preserve">/FN</w:t>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SB193 (BR245)</w:t>
      </w:r>
      <w:r>
        <w:rPr>
          <w:b/>
        </w:rPr>
        <w:t xml:space="preserve">/FN</w:t>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SB194 (BR1829)</w:t>
      </w:r>
      <w:r>
        <w:rPr>
          <w:b/>
        </w:rPr>
        <w:t xml:space="preserve">/CI/FN/LM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Center"/>
      </w:pPr>
      <w:r>
        <w:rPr>
          <w:b/>
        </w:rPr>
        <w:t xml:space="preserve">SB198 - AMENDMENTS</w:t>
      </w:r>
    </w:p>
    <w:p>
      <w:pPr>
        <w:pStyle w:val="RecordBase"/>
      </w:pPr>
      <w:r>
        <w:t xml:space="preserve">SCS1</w:t>
      </w:r>
      <w:r>
        <w:t xml:space="preserve"> - </w:t>
      </w:r>
      <w:r>
        <w:t xml:space="preserve">Retain original provisions; define terms; add consulting agent, consulting firm, and consulting business to definition of "person"; include representation of veterans in the category of services being regulated; require accreditation for anyone seeking compensation for services being regulated; limit the amount of fees authorized to be charged for a successful outcome by attorneys governed under 38 C.F.R. sec. 14.636; exempt attorneys who are governed under 38 C.F.R. 14.636 from the prohibition against utilizing medical professionals for exams; include penalties for violations; allow the Office of the Attorney General to oversee penalties and promulgate administrative regulations as necessary; direct any funds received from penalties to be deposited and used as provided in KRS 186.1722; include severability clause; EMERGENCY.</w:t>
      </w:r>
    </w:p>
    <w:p>
      <w:pPr>
        <w:pStyle w:val="RecordBase"/>
      </w:pPr>
      <w:r>
        <w:t xml:space="preserve">SCA1</w:t>
      </w:r>
      <w:r>
        <w:t xml:space="preserve">(M. Deneen)</w:t>
      </w:r>
      <w:r>
        <w:t xml:space="preserve"> - </w:t>
      </w:r>
      <w:r>
        <w:t xml:space="preserve">Make title amendment.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Center"/>
      </w:pPr>
      <w:r>
        <w:rPr>
          <w:b/>
        </w:rPr>
        <w:t xml:space="preserve">SB201 - AMENDMENTS</w:t>
      </w:r>
    </w:p>
    <w:p>
      <w:pPr>
        <w:pStyle w:val="RecordBase"/>
      </w:pPr>
      <w:r>
        <w:t xml:space="preserve">SFA1</w:t>
      </w:r>
      <w:r>
        <w:t xml:space="preserve">(P. Wheeler)</w:t>
      </w:r>
      <w:r>
        <w:t xml:space="preserve"> - </w:t>
      </w:r>
      <w:r>
        <w:t xml:space="preserve">Retain original provisions, except make technical correction.</w:t>
      </w:r>
    </w:p>
    <w:p>
      <w:pPr>
        <w:pStyle w:val="RecordBase"/>
      </w:pPr>
      <w:r>
        <w:t xml:space="preserve">HFA1</w:t>
      </w:r>
      <w:r>
        <w:t xml:space="preserve">(S. Bratcher)</w:t>
      </w:r>
      <w:r>
        <w:t xml:space="preserve"> - </w:t>
      </w:r>
      <w:r>
        <w:t xml:space="preserve">	Retain original provisions, except amend KRS 342.0011 to expand the definition of "physician" to include audiologists holding a doctorate.</w:t>
      </w:r>
    </w:p>
    <w:p>
      <w:pPr>
        <w:pStyle w:val="RecordBase"/>
      </w:pPr>
      <w:r>
        <w:t xml:space="preserve">CCR1</w:t>
      </w:r>
      <w:r>
        <w:t xml:space="preserve"> - </w:t>
      </w:r>
      <w:r>
        <w:t xml:space="preserve">	Do not agree.</w:t>
      </w:r>
    </w:p>
    <w:p>
      <w:pPr>
        <w:pStyle w:val="RecordBase"/>
      </w:pPr>
      <w:r>
        <w:t xml:space="preserve">FCCR1</w:t>
      </w:r>
      <w:r>
        <w:t xml:space="preserve"> - </w:t>
      </w:r>
      <w:r>
        <w:t xml:space="preserve">Retain original provisions; amend KRS 342.0011 to expand the definition of "physician" to include audiologists holding a doctorate; amend KRS 342.315 to add the University of Pikeville as a medical school for the commissioner to contract with for workers' compensation medical evaluations.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floor amendment (1) filed</w:t>
      </w:r>
      <w:r>
        <w:t xml:space="preserve">; </w:t>
      </w:r>
      <w:r>
        <w:t xml:space="preserve">passed over and retained in the Orders of the Day</w:t>
      </w:r>
      <w:r>
        <w:t xml:space="preserve"> </w:t>
      </w:r>
    </w:p>
    <w:p>
      <w:pPr>
        <w:pStyle w:val="RecordBase"/>
      </w:pPr>
      <w:r>
        <w:t xml:space="preserve">	Feb 27, 2025 - </w:t>
      </w:r>
      <w:r>
        <w:t xml:space="preserve">3rd reading, passed 35-0-1 with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93-0 with Floor Amendment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Floor Amendment (1)</w:t>
      </w:r>
      <w:r>
        <w:t xml:space="preserve"> </w:t>
      </w:r>
      <w:r>
        <w:t xml:space="preserve">; </w:t>
      </w:r>
      <w:r>
        <w:t xml:space="preserve">Senate refused to concur in House Floor Amendment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receding from House Floor Amendment (1)</w:t>
      </w:r>
      <w:r>
        <w:t xml:space="preserve"> </w:t>
      </w:r>
      <w:r>
        <w:t xml:space="preserve">; </w:t>
      </w:r>
      <w:r>
        <w:t xml:space="preserve">House refused to recede from Floor Amendment (1)</w:t>
      </w:r>
      <w:r>
        <w:t xml:space="preserve"> </w:t>
      </w:r>
      <w:r>
        <w:t xml:space="preserve">; </w:t>
      </w:r>
      <w:r>
        <w:t xml:space="preserve">Conference Committee appointed in House</w:t>
      </w:r>
      <w:r>
        <w:t xml:space="preserve"> </w:t>
      </w:r>
    </w:p>
    <w:p>
      <w:pPr>
        <w:pStyle w:val="RecordBase"/>
      </w:pPr>
      <w:r>
        <w:t xml:space="preserve">	Mar 14, 2025 - </w:t>
      </w:r>
      <w:r>
        <w:t xml:space="preserve">Conference Committee appointed in Senate</w:t>
      </w:r>
      <w:r>
        <w:t xml:space="preserve">;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(1) filed in House and Senate</w:t>
      </w:r>
      <w:r>
        <w:t xml:space="preserve">; </w:t>
      </w:r>
      <w:r>
        <w:t xml:space="preserve">Free Conference Committee report adopted in House</w:t>
      </w:r>
      <w:r>
        <w:t xml:space="preserve">; </w:t>
      </w:r>
      <w:r>
        <w:t xml:space="preserve">Bill passed 88-0</w:t>
      </w:r>
      <w:r>
        <w:t xml:space="preserve">; </w:t>
      </w:r>
      <w:r>
        <w:t xml:space="preserve">received in Senate</w:t>
      </w:r>
      <w:r>
        <w:t xml:space="preserve">; </w:t>
      </w:r>
      <w:r>
        <w:t xml:space="preserve">posted for passage for consideration of Free Conference Committee Report (1)</w:t>
      </w:r>
      <w:r>
        <w:t xml:space="preserve"> </w:t>
      </w:r>
      <w:r>
        <w:t xml:space="preserve">; </w:t>
      </w:r>
      <w:r>
        <w:t xml:space="preserve">Free Conference Committee report adopted in Senate</w:t>
      </w:r>
      <w:r>
        <w:t xml:space="preserve"> </w:t>
      </w:r>
      <w:r>
        <w:t xml:space="preserve">; </w:t>
      </w:r>
      <w:r>
        <w:t xml:space="preserve">Bill passed 37-0</w:t>
      </w:r>
      <w:r>
        <w:t xml:space="preserve">; </w:t>
      </w:r>
      <w:r>
        <w:t xml:space="preserve">enrolled, signed by President of the Senate</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93)</w:t>
        <w:br/>
      </w:r>
    </w:p>
    <w:p>
      <w:pPr>
        <w:pStyle w:val="RecordBase"/>
      </w:pPr>
      <w:r>
        <w:rPr>
          <w:b/>
        </w:rPr>
        <w:t xml:space="preserve">SB202 (BR1708)</w:t>
      </w:r>
      <w:r>
        <w:rPr>
          <w:b/>
        </w:rPr>
        <w:t xml:space="preserve"/>
      </w:r>
      <w:r>
        <w:t xml:space="preserve"> - J. Adams</w:t>
        <w:br/>
      </w:r>
    </w:p>
    <w:p>
      <w:pPr>
        <w:pStyle w:val="RecordBase"/>
      </w:pPr>
      <w:r>
        <w:t xml:space="preserve">	AN ACT relating to regulated beverages and declaring an emergency.</w:t>
      </w:r>
    </w:p>
    <w:p>
      <w:pPr>
        <w:pStyle w:val="RecordBase"/>
      </w:pPr>
      <w:r>
        <w:t xml:space="preserve">	Amend KRS 13A.220 to make technical corrections.</w:t>
        <w:br/>
      </w:r>
    </w:p>
    <w:p>
      <w:pPr>
        <w:pStyle w:val="RecordBaseCenter"/>
      </w:pPr>
      <w:r>
        <w:rPr>
          <w:b/>
        </w:rPr>
        <w:t xml:space="preserve">SB202 - AMENDMENTS</w:t>
      </w:r>
    </w:p>
    <w:p>
      <w:pPr>
        <w:pStyle w:val="RecordBase"/>
      </w:pPr>
      <w:r>
        <w:t xml:space="preserve">SCS1</w:t>
      </w:r>
      <w:r>
        <w:t xml:space="preserve"> - </w:t>
      </w:r>
      <w:r>
        <w:t xml:space="preserve">Delete original provisions; amend KRS 217.039 to specify that beverages containing cannabidiol or other cannabinoid products are under the jurisdiction of the Cabinet for Health and Family Services; direct the cabinet to promulgate separate administrative regulations to establish labeling and other requirements for these beverages; require the University of Kentucky Cannabis Center to study beverages containing cannabinoids; direct the University of Kentucky Cannabis Center to study beverages containing cannabinoids and report the results of its study to the Legislative Research Commission by January 1, 2026; prohibit the retail sale of beverages containing cannabidiol or other cannabinoid products on or after the effective date of the Act and before July 1, 2026; EMERGENCY.</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Higdon)</w:t>
      </w:r>
      <w:r>
        <w:t xml:space="preserve"> - </w:t>
      </w:r>
      <w:r>
        <w:t xml:space="preserve">Retain original provisions; prohibit sale of cannabinoid beverage with an adult-use cannabinoid content above 10 mg or sold in a container less than 7.5 ounce.</w:t>
      </w:r>
    </w:p>
    <w:p>
      <w:pPr>
        <w:pStyle w:val="RecordBase"/>
      </w:pPr>
      <w:r>
        <w:t xml:space="preserve">SFA2</w:t>
      </w:r>
      <w:r>
        <w:t xml:space="preserve">(J. Adams)</w:t>
      </w:r>
      <w:r>
        <w:t xml:space="preserve"> - </w:t>
      </w:r>
      <w:r>
        <w:t xml:space="preserve">Amend KRS 241.010 to define "cannabinoid" and "cannabis-infused beverage"; limit cannabis-infused beverages to five milligrams of intoxicating adult-use cannabinoids per product; amend KRS 241.020, 241.060, 241.080, and 241.090 to grant the Department of Alcoholic Beverage Control and the malt beverages administrator authority over the licensing, distribution, and retail sale of cannabis-infused beverages; create new sections of KRS Chapter 243 to grant the department control over the distribution and retail sale of cannabis-infused beverages; limit sales to package sales in wet territory by a quota retail package licensee; enforce age restrictions identical for those for alcoholic beverages; allow manufacturers to self-distribute and direct ship cannabis-infused beverages; require a cannabis-infused beverage retail package license and a quota retail package license to sell cannabis-infused beverages at retail; establish conditions for a cannabis-infused beverage distributor's license; amend KRS 243.027 and 243.028 to allow shipment of cannabis-infused beverages with a direct shipper license; amend KRS 243.040 to establish licensure fees for cannabis-infused beverage licensees; amend KRS 243.110 to make cannabis-infused beverage retail package licenses compatible with only a quota retail package license; declare that cannabis-infused beverage distributor licenses are compatible with distributor's or wholesaler's licenses; amend KRS 217.039 to establish that the Cabinet for Health and Family Services regulates and licenses cannabis-infused beverage manufacturers; confirm that the Department for Alcoholic Beverage Control regulates cannabis-infused beverage retailers and distributors; direct the University of Kentucky Cannabis Center to report on its work relating to cannabis products to the Legislative Research Commission by November 1, 2025; allow wholesalers, distributors, or retailers to sell any inventoried cannabis beverage products exceeding the authorized limits by May 1, 2025; amend KRS 131.1815 and various sections of KRS Chapters 243 and 244 to conform.</w:t>
      </w:r>
    </w:p>
    <w:p>
      <w:pPr>
        <w:pStyle w:val="RecordBase"/>
      </w:pPr>
      <w:r>
        <w:t xml:space="preserve">HCS1</w:t>
      </w:r>
      <w:r>
        <w:t xml:space="preserve"> - </w:t>
      </w:r>
      <w:r>
        <w:t xml:space="preserve">Retain original provisions, except make the five milligram limit on intoxicating adult-use cannabinoids apply to a 12 ounce serving; move jurisdiction over cannabis-infused beverages from the malt beverages administrator to the distilled spirits administrator; direct the Department of Alcoholic Beverage Control to adopt and exclusively enforce the Department for Public Health administrative regulations relating to cannabis-infused beverages; require the department to promulgate its own administrative regulations on or before July 1, 2026; make the cannabis-infused beverage distributor license either a primary or a supplemental license; amend KRS 243.030 to charge the cannabis-infused beverage retailer an annual $500 fee, the cannabis-infused beverage distributor an annual $520 fee, and the supplemental cannabis-infused beverage distributor an annual $100 fee; modify the due date for the UK Cannabis Center study to January 31, 2026; require the department to report on cannabis beverages by November 1, 2026; extend sale of by the drink cannabis-infused beverages and beverages that exceed the limit until June 1, 2025; allow licensees to sell cannabis-infused beverages at fairs, festivals, and other similar types of events in wet territory in the same manner as a distiller until January 1, 2026.</w:t>
      </w:r>
    </w:p>
    <w:p>
      <w:pPr>
        <w:pStyle w:val="RecordBase"/>
      </w:pPr>
      <w:r>
        <w:t xml:space="preserve">HFA1</w:t>
      </w:r>
      <w:r>
        <w:t xml:space="preserve">(A. Gentry)</w:t>
      </w:r>
      <w:r>
        <w:t xml:space="preserve"> - </w:t>
      </w:r>
      <w:r>
        <w:t xml:space="preserve">	Set a maximum concentration of 10 milligrams of intoxicating adult-use cannabinoids per 12 ounce serving of a cannabis-infused beverage.</w:t>
      </w:r>
    </w:p>
    <w:p>
      <w:pPr>
        <w:pStyle w:val="RecordBase"/>
      </w:pPr>
      <w:r>
        <w:t xml:space="preserve">HFA2</w:t>
      </w:r>
      <w:r>
        <w:t xml:space="preserve">(A. Gentry)</w:t>
      </w:r>
      <w:r>
        <w:t xml:space="preserve"> - </w:t>
      </w:r>
      <w:r>
        <w:t xml:space="preserve">	Set a maximum concentration of 20 milligrams of intoxicating adult-use cannabinoids per 12 ounce serving of a cannabis-infused beverage.</w:t>
      </w:r>
    </w:p>
    <w:p>
      <w:pPr>
        <w:pStyle w:val="RecordBase"/>
      </w:pPr>
      <w:r>
        <w:t xml:space="preserve">HFA3</w:t>
      </w:r>
      <w:r>
        <w:t xml:space="preserve">(A. Gentry)</w:t>
      </w:r>
      <w:r>
        <w:t xml:space="preserve"> - </w:t>
      </w:r>
      <w:r>
        <w:t xml:space="preserve">	Set a maximum concentration of 25 milligrams of intoxicating adult-use cannabinoids per 12 ounce serving of a cannabis-infused beverage.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reported favorably, to Rules with Committee Substitute (1) and Committee Amendment (1-title)</w:t>
      </w:r>
      <w:r>
        <w:t xml:space="preserve">; </w:t>
      </w:r>
      <w:r>
        <w:t xml:space="preserve">posted for passage in the Regular Orders of the Day for Friday, March 07, 2025</w:t>
      </w:r>
      <w:r>
        <w:t xml:space="preserve"> </w:t>
      </w:r>
      <w:r>
        <w:t xml:space="preserve">; </w:t>
      </w:r>
      <w:r>
        <w:t xml:space="preserve">floor amendment (1) filed to Committee Substitute </w:t>
      </w:r>
      <w:r>
        <w:t xml:space="preserve">; </w:t>
      </w:r>
      <w:r>
        <w:t xml:space="preserve">floor amendment (2) filed to Committee Substitute </w:t>
      </w:r>
    </w:p>
    <w:p>
      <w:pPr>
        <w:pStyle w:val="RecordBase"/>
      </w:pPr>
      <w:r>
        <w:t xml:space="preserve">	Mar 07, 2025 - </w:t>
      </w:r>
      <w:r>
        <w:t xml:space="preserve">3rd reading</w:t>
      </w:r>
      <w:r>
        <w:t xml:space="preserve"> </w:t>
      </w:r>
      <w:r>
        <w:t xml:space="preserve">; </w:t>
      </w:r>
      <w:r>
        <w:t xml:space="preserve"> Floor Amendment (1) withdrawn</w:t>
      </w:r>
      <w:r>
        <w:t xml:space="preserve"> </w:t>
      </w:r>
      <w:r>
        <w:t xml:space="preserve">; </w:t>
      </w:r>
      <w:r>
        <w:t xml:space="preserve">passed 29-6 with Committee Substitute (1),  Floor Amendment (2) and  Committee Amendment (1-title)</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11,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(2) and (3) filed to Committee Substitute </w:t>
      </w:r>
      <w:r>
        <w:t xml:space="preserve">; </w:t>
      </w:r>
      <w:r>
        <w:t xml:space="preserve">3rd reading, passed 77-17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22-13-1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82)</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SB207 (BR1398)</w:t>
      </w:r>
      <w:r>
        <w:rPr>
          <w:b/>
        </w:rPr>
        <w:t xml:space="preserve">/FN</w:t>
      </w:r>
      <w:r>
        <w:t xml:space="preserve"> - S. West</w:t>
      </w:r>
      <w:r>
        <w:t xml:space="preserve">, S. Funke Frommeyer</w:t>
      </w:r>
      <w:r>
        <w:t xml:space="preserve">, M. Nunn</w:t>
      </w:r>
      <w:r>
        <w:t xml:space="preserve">, S. Rawlings</w:t>
      </w:r>
      <w:r>
        <w:t xml:space="preserve">, L. Tichenor</w:t>
      </w:r>
      <w:r>
        <w:t xml:space="preserve">, G. Williams</w:t>
        <w:br/>
      </w:r>
    </w:p>
    <w:p>
      <w:pPr>
        <w:pStyle w:val="RecordBase"/>
      </w:pPr>
      <w:r>
        <w:t xml:space="preserve">	AN ACT relating to education.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Center"/>
      </w:pPr>
      <w:r>
        <w:rPr>
          <w:b/>
        </w:rPr>
        <w:t xml:space="preserve">SB207 - AMENDMENTS</w:t>
      </w:r>
    </w:p>
    <w:p>
      <w:pPr>
        <w:pStyle w:val="RecordBase"/>
      </w:pPr>
      <w:r>
        <w:t xml:space="preserve">HCS1</w:t>
      </w:r>
      <w:r>
        <w:t xml:space="preserve"> - </w:t>
      </w:r>
      <w:r>
        <w:t xml:space="preserve">Retain original provisions; create a new section of KRS 156.395 to 156.476 to direct KDE to create an instructional materials depository and outline requirements; define terms; establish the State Quality Curriculum Task Force; set membership and responsibilities of task force and instructional materials reviewers; require school districts to adopt and use high quality instructional materials and programs from the state-approved list; permit chief state school officer to purchase instructional materials for distribution to public school students; require the Education Professional Standards Board to require teacher preparation programs to align curriculum with state's academic standards; make conforming amendments and repeals; EFFECTIVE, in part, July 1, 2026.</w:t>
      </w:r>
    </w:p>
    <w:p>
      <w:pPr>
        <w:pStyle w:val="RecordBase"/>
      </w:pPr>
      <w:r>
        <w:t xml:space="preserve">HCA1</w:t>
      </w:r>
      <w:r>
        <w:t xml:space="preserve">(S. Lewis)</w:t>
      </w:r>
      <w:r>
        <w:t xml:space="preserve"> - </w:t>
      </w:r>
      <w:r>
        <w:t xml:space="preserve">Make title amendment.</w:t>
      </w:r>
    </w:p>
    <w:p>
      <w:pPr>
        <w:pStyle w:val="RecordBase"/>
      </w:pPr>
      <w:r>
        <w:t xml:space="preserve">HFA1</w:t>
      </w:r>
      <w:r>
        <w:t xml:space="preserve">(T. Bojanowski)</w:t>
      </w:r>
      <w:r>
        <w:t xml:space="preserve"> - </w:t>
      </w:r>
      <w:r>
        <w:t xml:space="preserve">Retain all provisions, except delete provision permitting waiver for district to enter into an agreement with an education service provider to assist in the management and operation of a school or program.</w:t>
      </w:r>
    </w:p>
    <w:p>
      <w:pPr>
        <w:pStyle w:val="RecordBase"/>
      </w:pPr>
      <w:r>
        <w:t xml:space="preserve">HFA2</w:t>
      </w:r>
      <w:r>
        <w:t xml:space="preserve">(A. Camuel)</w:t>
      </w:r>
      <w:r>
        <w:t xml:space="preserve"> - </w:t>
      </w:r>
      <w:r>
        <w:t xml:space="preserve">Delete provision allowing a waiver to permit up to 25% of the teaching staff in a school to be employed without teacher certification under specific conditions.</w:t>
      </w:r>
    </w:p>
    <w:p>
      <w:pPr>
        <w:pStyle w:val="RecordBase"/>
      </w:pPr>
      <w:r>
        <w:t xml:space="preserve">HFA3</w:t>
      </w:r>
      <w:r>
        <w:t xml:space="preserve">(A. Camuel)</w:t>
      </w:r>
      <w:r>
        <w:t xml:space="preserve"> - </w:t>
      </w:r>
      <w:r>
        <w:t xml:space="preserve">Require that the state board is not to approved a request to be designated as a school of innovation for a school that utilizes an education service provider that has been banned in another state.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04, 2025 - </w:t>
      </w:r>
      <w:r>
        <w:t xml:space="preserve">reported favorably, to Rules</w:t>
      </w:r>
      <w:r>
        <w:t xml:space="preserve">; </w:t>
      </w:r>
      <w:r>
        <w:t xml:space="preserve">posted for passage in the Regular Orders of the Day for Tuesday, March 04, 2025</w:t>
      </w:r>
      <w:r>
        <w:t xml:space="preserve"> </w:t>
      </w:r>
      <w:r>
        <w:t xml:space="preserve">;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w:t>
      </w:r>
      <w:r>
        <w:t xml:space="preserve"> and Committee Amendment (1-title)</w:t>
      </w:r>
      <w:r>
        <w:t xml:space="preserve">; </w:t>
      </w:r>
      <w:r>
        <w:t xml:space="preserve">floor amendments (1) and (2) filed to Committee Substitute </w:t>
      </w:r>
    </w:p>
    <w:p>
      <w:pPr>
        <w:pStyle w:val="RecordBase"/>
      </w:pPr>
      <w:r>
        <w:t xml:space="preserve">	Mar 13, 2025 - </w:t>
      </w:r>
      <w:r>
        <w:t xml:space="preserve">2nd reading, to Rules</w:t>
      </w:r>
      <w:r>
        <w:t xml:space="preserve"> </w:t>
      </w:r>
      <w:r>
        <w:t xml:space="preserve">; </w:t>
      </w:r>
      <w:r>
        <w:t xml:space="preserve">floor amendment (3) filed to Committee Substitute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w:t>
      </w:r>
      <w:r>
        <w:t xml:space="preserve"> </w:t>
      </w:r>
      <w:r>
        <w:t xml:space="preserve">; </w:t>
      </w:r>
      <w:r>
        <w:t xml:space="preserve">Floor Amendment (3) defeated</w:t>
      </w:r>
      <w:r>
        <w:t xml:space="preserve"> </w:t>
      </w:r>
      <w:r>
        <w:t xml:space="preserve">; </w:t>
      </w:r>
      <w:r>
        <w:t xml:space="preserve">passed 73-16 with Committee Substitute (1)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 </w:t>
      </w:r>
      <w:r>
        <w:t xml:space="preserve">passed 31-6</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78-16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w:t>
      </w:r>
      <w:r>
        <w:t xml:space="preserve"> </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SB213 (BR1675)</w:t>
      </w:r>
      <w:r>
        <w:rPr>
          <w:b/>
        </w:rPr>
        <w:t xml:space="preserve">/FN</w:t>
      </w:r>
      <w:r>
        <w:t xml:space="preserve"> - G. Williams</w:t>
      </w:r>
      <w:r>
        <w:t xml:space="preserve">, S. Rawlings</w:t>
      </w:r>
      <w:r>
        <w:t xml:space="preserve">, L. Tichenor</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Center"/>
      </w:pPr>
      <w:r>
        <w:rPr>
          <w:b/>
        </w:rPr>
        <w:t xml:space="preserve">SB213 - AMENDMENTS</w:t>
      </w:r>
    </w:p>
    <w:p>
      <w:pPr>
        <w:pStyle w:val="RecordBase"/>
      </w:pPr>
      <w:r>
        <w:t xml:space="preserve">SFA1</w:t>
      </w:r>
      <w:r>
        <w:t xml:space="preserve">(G. Williams)</w:t>
      </w:r>
      <w:r>
        <w:t xml:space="preserve"> - </w:t>
      </w:r>
      <w:r>
        <w:t xml:space="preserve">Delete Section 1; amend KRS 159.030 to permit exception for compulsory attendance upon specified conditions; amend KRS 158.143 to reduce eligibility for high school equivalency diploma to age 16 upon specified conditions; permit the state board to promulgate administrative regulations to establish qualifying apprenticeship opportunities and to specify opportunities to be included.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floor amendment (1) filed</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SB217 (BR1917)</w:t>
      </w:r>
      <w:r>
        <w:rPr>
          <w:b/>
        </w:rPr>
        <w:t xml:space="preserve"/>
      </w:r>
      <w:r>
        <w:t xml:space="preserve"> - G. Williams</w:t>
      </w:r>
      <w:r>
        <w:t xml:space="preserve">, S. Rawlings</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/FN/LM</w:t>
      </w:r>
      <w:r>
        <w:t xml:space="preserve"> - A. Mays Bledsoe</w:t>
      </w:r>
      <w:r>
        <w:t xml:space="preserve">, S. Funke Frommeyer</w:t>
      </w:r>
      <w:r>
        <w:t xml:space="preserve">, M. Nunn</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KRS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SB236 (BR1927)</w:t>
      </w:r>
      <w:r>
        <w:rPr>
          <w:b/>
        </w:rPr>
        <w:t xml:space="preserve">/CI/LM</w:t>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SB237 (BR1693)</w:t>
      </w:r>
      <w:r>
        <w:rPr>
          <w:b/>
        </w:rPr>
        <w:t xml:space="preserve">/LM</w:t>
      </w:r>
      <w:r>
        <w:t xml:space="preserve"> - J. Howell</w:t>
      </w:r>
      <w:r>
        <w:t xml:space="preserve">, D. Carroll</w:t>
      </w:r>
      <w:r>
        <w:t xml:space="preserve">, M. Nunn</w:t>
        <w:br/>
      </w:r>
    </w:p>
    <w:p>
      <w:pPr>
        <w:pStyle w:val="RecordBase"/>
      </w:pPr>
      <w:r>
        <w:t xml:space="preserve">	AN ACT relating to public safety.</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Center"/>
      </w:pPr>
      <w:r>
        <w:rPr>
          <w:b/>
        </w:rPr>
        <w:t xml:space="preserve">SB237 - AMENDMENTS</w:t>
      </w:r>
    </w:p>
    <w:p>
      <w:pPr>
        <w:pStyle w:val="RecordBase"/>
      </w:pPr>
      <w:r>
        <w:t xml:space="preserve">HCS1/LM</w:t>
      </w:r>
      <w:r>
        <w:t xml:space="preserve"> - </w:t>
      </w:r>
      <w:r>
        <w:t xml:space="preserve">Retain original provisions; amend KRS 15.530 to define terms; amend KRS 15.552 to remove hiring date restriction and allow a fully trained part-time telecommunicator credit toward the full-time training academy if conditions are met; amend KRS 15.560 to require all part-time telecommunicators to complete telecommunicator overview training within 12 months of the hire date; EFFECTIVE, in part, July 1, 2026.</w:t>
      </w:r>
    </w:p>
    <w:p>
      <w:pPr>
        <w:pStyle w:val="RecordBase"/>
      </w:pPr>
      <w:r>
        <w:t xml:space="preserve">HCA1</w:t>
      </w:r>
      <w:r>
        <w:t xml:space="preserve">(B. McCool)</w:t>
      </w:r>
      <w:r>
        <w:t xml:space="preserve"> - </w:t>
      </w:r>
      <w:r>
        <w:t xml:space="preserve">Make title amendment.</w:t>
      </w:r>
    </w:p>
    <w:p>
      <w:pPr>
        <w:pStyle w:val="RecordBase"/>
      </w:pPr>
      <w:r>
        <w:t xml:space="preserve">HFA1</w:t>
      </w:r>
      <w:r>
        <w:t xml:space="preserve">(J. Blanton)</w:t>
      </w:r>
      <w:r>
        <w:t xml:space="preserve"> - </w:t>
      </w:r>
      <w:r>
        <w:t xml:space="preserve">Retain original provisions; require a person who has previously been employed as a peace officer in another state to provide written documentation that he or she has passed a physical agility test in the other state to in order to waive that condition in the Commonwealth.</w:t>
      </w:r>
    </w:p>
    <w:p>
      <w:pPr>
        <w:pStyle w:val="RecordBase"/>
      </w:pPr>
      <w:r>
        <w:t xml:space="preserve">HFA2</w:t>
      </w:r>
      <w:r>
        <w:t xml:space="preserve">(S. Riley)</w:t>
      </w:r>
      <w:r>
        <w:t xml:space="preserve"> - </w:t>
      </w:r>
      <w:r>
        <w:t xml:space="preserve">	Retain original provisions; amend KRS 164.952 to remove the limitations on the number of retired police officers a public postsecondary education institution may employ without paying into the retirement system.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r>
    </w:p>
    <w:p>
      <w:pPr>
        <w:pStyle w:val="RecordBase"/>
      </w:pPr>
      <w:r>
        <w:t xml:space="preserve">	Mar 11, 2025 -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 Floor Amendments (1) and (2) and</w:t>
      </w:r>
      <w:r>
        <w:t xml:space="preserve"> Committee Amendment (1-title)</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Floor Amendments (1) and (2), Committee Substitute (1),</w:t>
      </w:r>
      <w:r>
        <w:t xml:space="preserve"> and Committee Amendment (1-title)</w:t>
      </w:r>
      <w:r>
        <w:t xml:space="preserve">; </w:t>
      </w:r>
      <w:r>
        <w:t xml:space="preserve">Senate concurred in House amendment Committee Substitute (1), Floor Amendments (1) and (2),</w:t>
      </w:r>
      <w:r>
        <w:t xml:space="preserve"> and  Committee Amendment (1-title)</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53)</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SB240 (BR324)</w:t>
      </w:r>
      <w:r>
        <w:rPr>
          <w:b/>
        </w:rPr>
        <w:t xml:space="preserve"/>
      </w:r>
      <w:r>
        <w:t xml:space="preserve"> - D. Douglas</w:t>
      </w:r>
      <w:r>
        <w:t xml:space="preserve">, S. Funke Frommeyer</w:t>
      </w:r>
      <w:r>
        <w:t xml:space="preserve">, L. Tichenor</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SB243 (BR976)</w:t>
      </w:r>
      <w:r>
        <w:rPr>
          <w:b/>
        </w:rPr>
        <w:t xml:space="preserve"/>
      </w:r>
      <w:r>
        <w:t xml:space="preserve"> - K. Herron</w:t>
      </w:r>
      <w:r>
        <w:t xml:space="preserve">, G. Williams</w:t>
      </w:r>
      <w:r>
        <w:t xml:space="preserve">, S. Funke Frommeyer</w:t>
      </w:r>
      <w:r>
        <w:t xml:space="preserve">, S. Rawlings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SB244 (BR1231)</w:t>
      </w:r>
      <w:r>
        <w:rPr>
          <w:b/>
        </w:rPr>
        <w:t xml:space="preserve"/>
      </w:r>
      <w:r>
        <w:t xml:space="preserve"> - J. Howell</w:t>
      </w:r>
      <w:r>
        <w:t xml:space="preserve">, D. Douglas</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13, 2025 - </w:t>
      </w:r>
      <w:r>
        <w:t xml:space="preserve">reported favorably, 2nd reading, to Rules</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88-2</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59)</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 and declaring an emergency.</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Center"/>
      </w:pPr>
      <w:r>
        <w:rPr>
          <w:b/>
        </w:rPr>
        <w:t xml:space="preserve">SB245 -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r>
    </w:p>
    <w:p>
      <w:pPr>
        <w:pStyle w:val="RecordBase"/>
      </w:pPr>
      <w:r>
        <w:t xml:space="preserve">HFA1/P</w:t>
      </w:r>
      <w:r>
        <w:t xml:space="preserve">(J. Bray)</w:t>
      </w:r>
      <w:r>
        <w:t xml:space="preserve"> - </w:t>
      </w:r>
      <w:r>
        <w:t xml:space="preserve">Amend KRS 150.730 to restrict the Kentucky Department of Fish and Wildlife Resources from adopting more stringent requirements for the fencing and holding of captive cervids; amend KRS 150.735 to require that a person holding captive cervids comply with a violation within 14 days; amend KRS 150.740 to prohibit the export of a cervid carcass or wild cervid from a chronic wasting disease surveillance zone, require the Kentucky Department of Fish and Wildlife Resources to provide geo-coordinates to the Kentucky Department of Agriculture within 48 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r>
    </w:p>
    <w:p>
      <w:pPr>
        <w:pStyle w:val="RecordBase"/>
      </w:pPr>
      <w:r>
        <w:t xml:space="preserve">HFA2</w:t>
      </w:r>
      <w:r>
        <w:t xml:space="preserve">(J. Bray)</w:t>
      </w:r>
      <w:r>
        <w:t xml:space="preserve"> - </w:t>
      </w:r>
      <w:r>
        <w:t xml:space="preserve">Make title amendment.</w:t>
      </w:r>
    </w:p>
    <w:p>
      <w:pPr>
        <w:pStyle w:val="RecordBase"/>
      </w:pPr>
      <w:r>
        <w:t xml:space="preserve">HFA3</w:t>
      </w:r>
      <w:r>
        <w:t xml:space="preserve">(J. Calloway)</w:t>
      </w:r>
      <w:r>
        <w:t xml:space="preserve"> - </w:t>
      </w:r>
      <w:r>
        <w:t xml:space="preserve">	Create a new section of KRS Chapter 150 to prohibit the Department of Fish and Wildlife Resources from restricting the feeding or baiting of deer on public or private land.</w:t>
      </w:r>
    </w:p>
    <w:p>
      <w:pPr>
        <w:pStyle w:val="RecordBase"/>
      </w:pPr>
      <w:r>
        <w:t xml:space="preserve">HFA4</w:t>
      </w:r>
      <w:r>
        <w:t xml:space="preserve">(J. Calloway)</w:t>
      </w:r>
      <w:r>
        <w:t xml:space="preserve"> - </w:t>
      </w:r>
      <w:r>
        <w:t xml:space="preserve">	Amend KRS 150.740 to prohibit the adoption of any law or administrative regulation pertaining to the holding of captive cervids that would exceed the stringency requirements of the USDA's Chronic Wasting Disease Program Standards; amend KRS 257.550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 and  Committee Amendment (1-title)</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Tourism &amp; Outdoor Recreation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floor amendments (1) and (2-title) filed</w:t>
      </w:r>
    </w:p>
    <w:p>
      <w:pPr>
        <w:pStyle w:val="RecordBase"/>
      </w:pPr>
      <w:r>
        <w:t xml:space="preserve">	Mar 11, 2025 - </w:t>
      </w:r>
      <w:r>
        <w:t xml:space="preserve">floor amendments (3) and (4) filed</w:t>
      </w:r>
      <w:r>
        <w:t xml:space="preserve">; </w:t>
      </w:r>
      <w:r>
        <w:t xml:space="preserve">posted for passage in the Regular Orders of the Day for Wednesday, March 12, 2025</w:t>
      </w:r>
      <w:r>
        <w:t xml:space="preserve"> </w:t>
      </w:r>
    </w:p>
    <w:p>
      <w:pPr>
        <w:pStyle w:val="RecordBase"/>
      </w:pPr>
      <w:r>
        <w:t xml:space="preserve">	Mar 13, 2025 - </w:t>
      </w:r>
      <w:r>
        <w:t xml:space="preserve">3rd reading, passed 87-0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21,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77-15</w:t>
      </w:r>
      <w:r>
        <w:t xml:space="preserve"> </w:t>
      </w:r>
      <w:r>
        <w:t xml:space="preserve">; </w:t>
      </w:r>
      <w:r>
        <w:t xml:space="preserve">received in Senate</w:t>
      </w:r>
    </w:p>
    <w:p>
      <w:pPr>
        <w:pStyle w:val="RecordBase"/>
      </w:pPr>
      <w:r>
        <w:t xml:space="preserve">	Mar 28,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w:t>
      </w:r>
      <w:r>
        <w:t xml:space="preserve"> </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r>
      <w:r>
        <w:t xml:space="preserve">, G. Williams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Mar 05, 2025 -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06,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SB253 (BR174)</w:t>
      </w:r>
      <w:r>
        <w:rPr>
          <w:b/>
        </w:rPr>
        <w:t xml:space="preserve">/FN</w:t>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S. Funke Frommeyer</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S. Rawlings</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Retain original provisions, except, make technical changes to provisions regarding funds available to the Auditor; amend KRS 43.010 to expand the definition of "state agency"; amend KRS 43.030 to rename the assistant auditor the deputy auditor and revise qualifications; amend KRS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br/>
      </w:r>
    </w:p>
    <w:p>
      <w:pPr>
        <w:pStyle w:val="RecordBaseCenter"/>
      </w:pPr>
      <w:r>
        <w:rPr>
          <w:b/>
        </w:rPr>
        <w:t xml:space="preserve">SB257 - AMENDMENTS</w:t>
      </w:r>
    </w:p>
    <w:p>
      <w:pPr>
        <w:pStyle w:val="RecordBase"/>
      </w:pPr>
      <w:r>
        <w:t xml:space="preserve">SCS1/FN</w:t>
      </w:r>
      <w:r>
        <w:t xml:space="preserve"> - </w:t>
      </w:r>
      <w:r>
        <w:t xml:space="preserve">Retain original provisions, except, make technical changes to provisions regarding funds available to the Auditor; amend KRS 43.010 to expand the definition of "state agency"; amend KRS 43.030 to rename the assistant auditor the deputy auditor and revise qualifications; amend KRS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r>
    </w:p>
    <w:p>
      <w:pPr>
        <w:pStyle w:val="RecordBase"/>
      </w:pPr>
      <w:r>
        <w:t xml:space="preserve">SFA1</w:t>
      </w:r>
      <w:r>
        <w:t xml:space="preserve">(L. Tichenor)</w:t>
      </w:r>
      <w:r>
        <w:t xml:space="preserve"> - </w:t>
      </w:r>
      <w:r>
        <w:t xml:space="preserve">	Retain original provisions; include KRS 64.640 in Section 1(4)(a); amend KRS 43.080(4) to allow circuit court to grant a protective order staying enforcement of any unlawful process pursuant to this section.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r>
        <w:t xml:space="preserve">; </w:t>
      </w:r>
      <w:r>
        <w:t xml:space="preserve">floor amendment (1) filed to Committee Substitute </w:t>
      </w:r>
    </w:p>
    <w:p>
      <w:pPr>
        <w:pStyle w:val="RecordBase"/>
      </w:pPr>
      <w:r>
        <w:t xml:space="preserve">	Mar 05, 2025 - </w:t>
      </w:r>
      <w:r>
        <w:t xml:space="preserve">3rd reading, passed 32-6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SB258 (BR412)</w:t>
      </w:r>
      <w:r>
        <w:rPr>
          <w:b/>
        </w:rPr>
        <w:t xml:space="preserve"/>
      </w:r>
      <w:r>
        <w:t xml:space="preserve"> - L. Tichenor</w:t>
      </w:r>
      <w:r>
        <w:t xml:space="preserve">, S. West</w:t>
      </w:r>
      <w:r>
        <w:t xml:space="preserve">, R. Mills</w:t>
      </w:r>
      <w:r>
        <w:t xml:space="preserve">, M. Nunn</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SB261 (BR1382)</w:t>
      </w:r>
      <w:r>
        <w:t xml:space="preserve"> - D. Yates</w:t>
      </w:r>
    </w:p>
    <w:p>
      <w:pPr>
        <w:pStyle w:val="RecordBase"/>
      </w:pPr>
      <w:r>
        <w:t xml:space="preserve">Mar 13-WITHDRAWN</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to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M. Deneen</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33-1-1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Center"/>
      </w:pPr>
      <w:r>
        <w:rPr>
          <w:b/>
        </w:rPr>
        <w:t xml:space="preserve">SB268 - AMENDMENTS</w:t>
      </w:r>
    </w:p>
    <w:p>
      <w:pPr>
        <w:pStyle w:val="RecordBase"/>
      </w:pPr>
      <w:r>
        <w:t xml:space="preserve">SCS1</w:t>
      </w:r>
      <w:r>
        <w:t xml:space="preserve"> - </w:t>
      </w:r>
      <w:r>
        <w:t xml:space="preserve">Retain original provisions; change the sunset date for the virtual program from 2026 to 2028; amend KRS 157.320 to define "virtual program"; amend KRS 157.360 to include virtual programs in the exclusion for class size loads of 150 pupil hours per day for a teacher; amend KRS 158.120 to establish nonresident pupil enrollment limitations for a district's virtual program; establish that no further nonresident pupil enrollments shall occur after June 30, 2028.</w:t>
      </w:r>
    </w:p>
    <w:p>
      <w:pPr>
        <w:pStyle w:val="RecordBase"/>
      </w:pPr>
      <w:r>
        <w:t xml:space="preserve">SFA1</w:t>
      </w:r>
      <w:r>
        <w:t xml:space="preserve">(C. McDaniel)</w:t>
      </w:r>
      <w:r>
        <w:t xml:space="preserve"> - </w:t>
      </w:r>
      <w:r>
        <w:t xml:space="preserve">Amend KRS 157.360 to adjust each district's base funding level based on nonresident virtual program pupil enrollment; create a new section of KRS Chapter 157 to establish definitions and provide how a school district's guaranteed base funding level shall be adjusted based on nonresident pupil enrollment in a virtual program.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r>
    </w:p>
    <w:p>
      <w:pPr>
        <w:pStyle w:val="RecordBase"/>
      </w:pPr>
      <w:r>
        <w:t xml:space="preserve">	Feb 25,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26,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27, 2025 - </w:t>
      </w:r>
      <w:r>
        <w:t xml:space="preserve">reported favorably,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SR10 (BR1971)</w:t>
      </w:r>
      <w:r>
        <w:rPr>
          <w:b/>
        </w:rPr>
        <w:t xml:space="preserve"/>
      </w:r>
      <w:r>
        <w:t xml:space="preserve"> - J. Higdon</w:t>
        <w:br/>
      </w:r>
    </w:p>
    <w:p>
      <w:pPr>
        <w:pStyle w:val="RecordBase"/>
      </w:pPr>
      <w:r>
        <w:t xml:space="preserve">	Commend Taiwan for its relationship with the United States and the Commonwealth of Kentucky.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r>
        <w:t xml:space="preserve">; </w:t>
      </w:r>
      <w:r>
        <w:t xml:space="preserve">adopted by voice vote</w:t>
      </w:r>
      <w:r>
        <w:t xml:space="preserve"> </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SJR25 (BR1175)</w:t>
      </w:r>
      <w:r>
        <w:rPr>
          <w:b/>
        </w:rPr>
        <w:t xml:space="preserve"/>
      </w:r>
      <w:r>
        <w:t xml:space="preserve"> - M. Deneen</w:t>
      </w:r>
      <w:r>
        <w:t xml:space="preserve">, G. Elkins</w:t>
      </w:r>
      <w:r>
        <w:t xml:space="preserve">, S. Funke Frommeyer</w:t>
      </w:r>
      <w:r>
        <w:t xml:space="preserve">, B. Storm</w:t>
      </w:r>
      <w:r>
        <w:t xml:space="preserve">, S. West</w:t>
      </w:r>
      <w:r>
        <w:t xml:space="preserve">, D. Yates</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adopted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SJR26 (BR1291)</w:t>
      </w:r>
      <w:r>
        <w:rPr>
          <w:b/>
        </w:rPr>
        <w:t xml:space="preserve">/FN</w:t>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93-0</w:t>
      </w:r>
      <w:r>
        <w:t xml:space="preserve"> </w:t>
      </w:r>
      <w:r>
        <w:t xml:space="preserve">; </w:t>
      </w:r>
      <w:r>
        <w:t xml:space="preserve">received in Senate</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17, 2025 - </w:t>
      </w:r>
      <w:r>
        <w:t xml:space="preserve">signed by Governor (Acts Ch. 23)</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r>
      <w:r>
        <w:t xml:space="preserve">, L. Tichenor</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adopted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r>
    </w:p>
    <w:p>
      <w:pPr>
        <w:pStyle w:val="RecordBase"/>
      </w:pPr>
      <w:r>
        <w:t xml:space="preserve">	Mar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r>
      <w:r>
        <w:t xml:space="preserve">, D. Yates</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11,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adopted 86-0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30)</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Mar 27, 2025 - </w:t>
      </w:r>
      <w:r>
        <w:t xml:space="preserve">adopted by voice vote</w:t>
      </w:r>
      <w:r>
        <w:t xml:space="preserve"> </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Center"/>
      </w:pPr>
      <w:r>
        <w:rPr>
          <w:b/>
        </w:rPr>
        <w:t xml:space="preserve">SJR55 - AMENDMENTS</w:t>
      </w:r>
    </w:p>
    <w:p>
      <w:pPr>
        <w:pStyle w:val="RecordBase"/>
      </w:pPr>
      <w:r>
        <w:t xml:space="preserve">SCS1</w:t>
      </w:r>
      <w:r>
        <w:t xml:space="preserve"> - </w:t>
      </w:r>
      <w:r>
        <w:t xml:space="preserve">Retain original provisions; require public postsecondary education institutions to incorporate the definition of antisemitism recognized in 2021 Regular Session Senate Resolution 67; expand inclusion of Jewish organizations as community resources for students.</w:t>
      </w:r>
    </w:p>
    <w:p>
      <w:pPr>
        <w:pStyle w:val="RecordBase"/>
      </w:pPr>
      <w:r>
        <w:t xml:space="preserve">SFA1</w:t>
      </w:r>
      <w:r>
        <w:t xml:space="preserve">(L. Tichenor)</w:t>
      </w:r>
      <w:r>
        <w:t xml:space="preserve"> - </w:t>
      </w:r>
      <w:r>
        <w:t xml:space="preserve">Retain original provisions; require public postsecondary education institutions to use the definition of "antisemitism" recognized in Senate Resolution 67 from the 2021 Regular Session of the General Assembly as guidance in compliance with the First Amendment; require institutions to include notice to students of the institution's student-on-student harassment policies.</w:t>
      </w:r>
    </w:p>
    <w:p>
      <w:pPr>
        <w:pStyle w:val="RecordBase"/>
      </w:pPr>
      <w:r>
        <w:t xml:space="preserve">HFA1</w:t>
      </w:r>
      <w:r>
        <w:t xml:space="preserve">(S. Doan)</w:t>
      </w:r>
      <w:r>
        <w:t xml:space="preserve"> - </w:t>
      </w:r>
      <w:r>
        <w:t xml:space="preserve">	Replace "designated terrorist organization" with foreign terrorist organizations as designated under federal law.</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26, 2025 - </w:t>
      </w:r>
      <w:r>
        <w:t xml:space="preserve">3rd reading, adopted 35-0 with Committee Substitute (1) and  Floor Amendment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2nd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to Rules</w:t>
      </w:r>
      <w:r>
        <w:t xml:space="preserve">; </w:t>
      </w:r>
      <w:r>
        <w:t xml:space="preserve">floor amendment (1) filed</w:t>
      </w:r>
    </w:p>
    <w:p>
      <w:pPr>
        <w:pStyle w:val="RecordBase"/>
      </w:pPr>
      <w:r>
        <w:t xml:space="preserve">	Mar 28, 2025 - </w:t>
      </w:r>
      <w:r>
        <w:t xml:space="preserve">received in Senate</w:t>
      </w:r>
      <w:r>
        <w:t xml:space="preserve"> </w:t>
      </w:r>
      <w:r>
        <w:t xml:space="preserve">; </w:t>
      </w:r>
      <w:r>
        <w:t xml:space="preserve">enrolled, signed by President of the Senate</w:t>
      </w:r>
      <w:r>
        <w:t xml:space="preserve"> </w:t>
      </w:r>
      <w:r>
        <w:t xml:space="preserve">; </w:t>
      </w:r>
      <w:r>
        <w:t xml:space="preserve">delivered to Governor</w:t>
      </w:r>
      <w:r>
        <w:t xml:space="preserve"> </w:t>
      </w:r>
      <w:r>
        <w:t xml:space="preserve">; </w:t>
      </w:r>
      <w:r>
        <w:t xml:space="preserve">taken from</w:t>
      </w:r>
      <w:r>
        <w:t xml:space="preserve"> Rules (H)</w:t>
      </w:r>
      <w:r>
        <w:t xml:space="preserve">; </w:t>
      </w:r>
      <w:r>
        <w:t xml:space="preserve">placed in the Orders of the Day</w:t>
      </w:r>
      <w:r>
        <w:t xml:space="preserve">; </w:t>
      </w:r>
      <w:r>
        <w:t xml:space="preserve">3rd reading, passed 75-6</w:t>
      </w:r>
      <w:r>
        <w:t xml:space="preserve"> </w:t>
      </w:r>
      <w:r>
        <w:t xml:space="preserve">; </w:t>
      </w:r>
      <w:r>
        <w:t xml:space="preserve">enrolled, signed by Speaker of the House</w:t>
      </w:r>
      <w:r>
        <w:t xml:space="preserve"> </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r>
    </w:p>
    <w:p>
      <w:pPr>
        <w:pStyle w:val="RecordBase"/>
      </w:pPr>
      <w:r>
        <w:t xml:space="preserve">	Feb 20, 2025 - </w:t>
      </w:r>
      <w:r>
        <w:t xml:space="preserve">adopted by voice vote</w:t>
      </w:r>
      <w:r>
        <w:t xml:space="preserve"> </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Center"/>
      </w:pPr>
      <w:r>
        <w:rPr>
          <w:b/>
        </w:rPr>
        <w:t xml:space="preserve">SCR61 - AMENDMENTS</w:t>
      </w:r>
    </w:p>
    <w:p>
      <w:pPr>
        <w:pStyle w:val="RecordBase"/>
      </w:pPr>
      <w:r>
        <w:t xml:space="preserve">SCS1</w:t>
      </w:r>
      <w:r>
        <w:t xml:space="preserve"> - </w:t>
      </w:r>
      <w:r>
        <w:t xml:space="preserve">Retain original provisions except; remove nonlegislative members of the task force; add one member from each chamber appointed by the minority floor leaders; require the recommendations of the task force be sent to the Interim Joint Committee on Families and Children rather than the Interim Joint Committee on Health Services.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adopted 37-0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SR63 (BR1907)</w:t>
      </w:r>
      <w:r>
        <w:rPr>
          <w:b/>
        </w:rPr>
        <w:t xml:space="preserve"/>
      </w:r>
      <w:r>
        <w:t xml:space="preserve"> - M. Wise</w:t>
      </w:r>
      <w:r>
        <w:t xml:space="preserve">, G. Neal</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SJR66 (BR1391)</w:t>
      </w:r>
      <w:r>
        <w:rPr>
          <w:b/>
        </w:rPr>
        <w:t xml:space="preserve"/>
      </w:r>
      <w:r>
        <w:t xml:space="preserve"> - S. Funke Frommeyer</w:t>
      </w:r>
      <w:r>
        <w:t xml:space="preserve">, D. Carroll</w:t>
      </w:r>
      <w:r>
        <w:t xml:space="preserve">, D. Douglas</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SCR67 (BR150)</w:t>
      </w:r>
      <w:r>
        <w:rPr>
          <w:b/>
        </w:rPr>
        <w:t xml:space="preserve"/>
      </w:r>
      <w:r>
        <w:t xml:space="preserve"> - R. Webb</w:t>
      </w:r>
      <w:r>
        <w:t xml:space="preserve">, M. Deneen</w:t>
      </w:r>
      <w:r>
        <w:t xml:space="preserve">, G. Elkins</w:t>
      </w:r>
      <w:r>
        <w:t xml:space="preserve">, K. Herron</w:t>
      </w:r>
      <w:r>
        <w:t xml:space="preserve">, R. Mills</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Center"/>
      </w:pPr>
      <w:r>
        <w:rPr>
          <w:b/>
        </w:rPr>
        <w:t xml:space="preserve">SCR67 - AMENDMENTS</w:t>
      </w:r>
    </w:p>
    <w:p>
      <w:pPr>
        <w:pStyle w:val="RecordBase"/>
      </w:pPr>
      <w:r>
        <w:t xml:space="preserve">SCS1</w:t>
      </w:r>
      <w:r>
        <w:t xml:space="preserve"> - </w:t>
      </w:r>
      <w:r>
        <w:t xml:space="preserve">Retain original provisions; add additional statements of intent; add additional duties and members of the task force.</w:t>
      </w:r>
    </w:p>
    <w:p>
      <w:pPr>
        <w:pStyle w:val="RecordBase"/>
      </w:pPr>
      <w:r>
        <w:t xml:space="preserve">SFA1</w:t>
      </w:r>
      <w:r>
        <w:t xml:space="preserve">(R. Webb)</w:t>
      </w:r>
      <w:r>
        <w:t xml:space="preserve"> - </w:t>
      </w:r>
      <w:r>
        <w:t xml:space="preserve">Retain original provisions; include, for task force membership, the Adjutant General of the Kentucky National Guard or the Adjutant General's designee .</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28, 2025 - </w:t>
      </w:r>
      <w:r>
        <w:t xml:space="preserve">adopted by voice vote</w:t>
      </w:r>
      <w:r>
        <w:t xml:space="preserve"> </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SR85 (BR1949)</w:t>
      </w:r>
      <w:r>
        <w:rPr>
          <w:b/>
        </w:rPr>
        <w:t xml:space="preserve"/>
      </w:r>
      <w:r>
        <w:t xml:space="preserve"> - P. Wheeler</w:t>
        <w:br/>
      </w:r>
    </w:p>
    <w:p>
      <w:pPr>
        <w:pStyle w:val="RecordBase"/>
      </w:pPr>
      <w:r>
        <w:t xml:space="preserve">	Adjourn in honor and loving memory of Ryan Lee Sammons.</w:t>
        <w:br/>
      </w:r>
    </w:p>
    <w:p>
      <w:pPr>
        <w:pStyle w:val="RecordBase"/>
      </w:pPr>
      <w:r>
        <w:t xml:space="preserve">	Feb 21,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SR86 (BR1695)</w:t>
      </w:r>
      <w:r>
        <w:rPr>
          <w:b/>
        </w:rPr>
        <w:t xml:space="preserve"/>
      </w:r>
      <w:r>
        <w:t xml:space="preserve"> - R. Stivers</w:t>
        <w:br/>
      </w:r>
    </w:p>
    <w:p>
      <w:pPr>
        <w:pStyle w:val="RecordBase"/>
      </w:pPr>
      <w:r>
        <w:t xml:space="preserve">	Recognize Nolan Group Media's 100th year in business.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SR87 (BR1699)</w:t>
      </w:r>
      <w:r>
        <w:rPr>
          <w:b/>
        </w:rPr>
        <w:t xml:space="preserve"/>
      </w:r>
      <w:r>
        <w:t xml:space="preserve"> - M. Wilson</w:t>
        <w:br/>
      </w:r>
    </w:p>
    <w:p>
      <w:pPr>
        <w:pStyle w:val="RecordBase"/>
      </w:pPr>
      <w:r>
        <w:t xml:space="preserve">	Recognize July 11, 2025, as Srebrenica Day in the Commonwealth and honor Kentucky's Bosnian community and victims of genocide in July 1995.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SR88 (BR1977)</w:t>
      </w:r>
      <w:r>
        <w:rPr>
          <w:b/>
        </w:rPr>
        <w:t xml:space="preserve"/>
      </w:r>
      <w:r>
        <w:t xml:space="preserve"> - S. Madon</w:t>
        <w:br/>
      </w:r>
    </w:p>
    <w:p>
      <w:pPr>
        <w:pStyle w:val="RecordBase"/>
      </w:pPr>
      <w:r>
        <w:t xml:space="preserve">	Adjourn in honor and loving memory of Harold Gibbons.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SCR89 (BR1970)</w:t>
      </w:r>
      <w:r>
        <w:rPr>
          <w:b/>
        </w:rPr>
        <w:t xml:space="preserve"/>
      </w:r>
      <w:r>
        <w:t xml:space="preserve"> - J. Higdon</w:t>
      </w:r>
      <w:r>
        <w:t xml:space="preserve">, K. Herron</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SCR90 (BR1976)</w:t>
      </w:r>
      <w:r>
        <w:rPr>
          <w:b/>
        </w:rPr>
        <w:t xml:space="preserve"/>
      </w:r>
      <w:r>
        <w:t xml:space="preserve"> - A. Mays Bledsoe</w:t>
      </w:r>
      <w:r>
        <w:t xml:space="preserve">, R. Thomas</w:t>
      </w:r>
      <w:r>
        <w:t xml:space="preserve">, J. Carpenter</w:t>
      </w:r>
      <w:r>
        <w:t xml:space="preserve">, D. Douglas</w:t>
      </w:r>
      <w:r>
        <w:t xml:space="preserve">, G. Elkins</w:t>
      </w:r>
      <w:r>
        <w:t xml:space="preserve">, M. Nunn</w:t>
      </w:r>
      <w:r>
        <w:t xml:space="preserve">, S. West</w:t>
        <w:br/>
      </w:r>
    </w:p>
    <w:p>
      <w:pPr>
        <w:pStyle w:val="RecordBase"/>
      </w:pPr>
      <w:r>
        <w:t xml:space="preserve">	Recognize Lexington-Fayette County on the occasion of the 250th anniversary of its founding.</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r>
    </w:p>
    <w:p>
      <w:pPr>
        <w:pStyle w:val="RecordBase"/>
      </w:pPr>
      <w:r>
        <w:t xml:space="preserve">	Mar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SR91 (BR1925)</w:t>
      </w:r>
      <w:r>
        <w:rPr>
          <w:b/>
        </w:rPr>
        <w:t xml:space="preserve"/>
      </w:r>
      <w:r>
        <w:t xml:space="preserve"> - J. Adams</w:t>
        <w:br/>
      </w:r>
    </w:p>
    <w:p>
      <w:pPr>
        <w:pStyle w:val="RecordBase"/>
      </w:pPr>
      <w:r>
        <w:t xml:space="preserve">	Recognize and commend Bowman Skunk Works.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SR92 (BR1984)</w:t>
      </w:r>
      <w:r>
        <w:rPr>
          <w:b/>
        </w:rPr>
        <w:t xml:space="preserve"/>
      </w:r>
      <w:r>
        <w:t xml:space="preserve"> - C. Richardson</w:t>
        <w:br/>
      </w:r>
    </w:p>
    <w:p>
      <w:pPr>
        <w:pStyle w:val="RecordBase"/>
      </w:pPr>
      <w:r>
        <w:t xml:space="preserve">	Celebrate the first place win by the Muhlenberg County High School Cheerleaders at the National High School Cheerleading Championship.</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r>
      <w:r>
        <w:t xml:space="preserve">; </w:t>
      </w:r>
      <w:r>
        <w:t xml:space="preserve">to Senate Floor</w:t>
        <w:br/>
      </w:r>
    </w:p>
    <w:p>
      <w:pPr>
        <w:pStyle w:val="RecordBase"/>
      </w:pPr>
      <w:r>
        <w:rPr>
          <w:b/>
        </w:rPr>
        <w:t xml:space="preserve">SR93 (BR1978)</w:t>
      </w:r>
      <w:r>
        <w:rPr>
          <w:b/>
        </w:rPr>
        <w:t xml:space="preserve"/>
      </w:r>
      <w:r>
        <w:t xml:space="preserve"> - B. Smith</w:t>
      </w:r>
      <w:r>
        <w:t xml:space="preserve">, S. Madon</w:t>
        <w:br/>
      </w:r>
    </w:p>
    <w:p>
      <w:pPr>
        <w:pStyle w:val="RecordBase"/>
      </w:pPr>
      <w:r>
        <w:t xml:space="preserve">	Adjourn the Senate in honor and loving memory of former State Representative Pearl Ray Lefevers.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28, 2025 - </w:t>
      </w:r>
      <w:r>
        <w:t xml:space="preserve">adopted by voice vote</w:t>
      </w:r>
      <w:r>
        <w:t xml:space="preserve"> </w:t>
        <w:br/>
      </w:r>
    </w:p>
    <w:p>
      <w:pPr>
        <w:pStyle w:val="RecordBase"/>
      </w:pPr>
      <w:r>
        <w:rPr>
          <w:b/>
        </w:rPr>
        <w:t xml:space="preserve">SR94 (BR1986)</w:t>
      </w:r>
      <w:r>
        <w:rPr>
          <w:b/>
        </w:rPr>
        <w:t xml:space="preserve"/>
      </w:r>
      <w:r>
        <w:t xml:space="preserve"> - R. Webb</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SR95 (BR1975)</w:t>
      </w:r>
      <w:r>
        <w:rPr>
          <w:b/>
        </w:rPr>
        <w:t xml:space="preserve"/>
      </w:r>
      <w:r>
        <w:t xml:space="preserve"> - R. Webb</w:t>
      </w:r>
      <w:r>
        <w:t xml:space="preserve">, R. Girdler</w:t>
        <w:br/>
      </w:r>
    </w:p>
    <w:p>
      <w:pPr>
        <w:pStyle w:val="RecordBase"/>
      </w:pPr>
      <w:r>
        <w:t xml:space="preserve">	Commemorate the 75th anniversary of the Sport Fish Restoration Program as part of the American System of Conservation Funding.</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SR96 (BR1983)</w:t>
      </w:r>
      <w:r>
        <w:rPr>
          <w:b/>
        </w:rPr>
        <w:t xml:space="preserve"/>
      </w:r>
      <w:r>
        <w:t xml:space="preserve"> - M. Wise</w:t>
        <w:br/>
      </w:r>
    </w:p>
    <w:p>
      <w:pPr>
        <w:pStyle w:val="RecordBase"/>
      </w:pPr>
      <w:r>
        <w:t xml:space="preserve">	Recognize Ginger High Colvin upon the occasion of her 500th victory as head coach of the Campbellsville University Lady Tigers women's basketball team.</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SR97 (BR1985)</w:t>
      </w:r>
      <w:r>
        <w:rPr>
          <w:b/>
        </w:rPr>
        <w:t xml:space="preserve"/>
      </w:r>
      <w:r>
        <w:t xml:space="preserve"> - S. Funke Frommeyer</w:t>
        <w:br/>
      </w:r>
    </w:p>
    <w:p>
      <w:pPr>
        <w:pStyle w:val="RecordBase"/>
      </w:pPr>
      <w:r>
        <w:t xml:space="preserve">	Recognize the outstanding achievements of the Highlands High School varsity dance team at the National Dance Alliance High School Nationals.</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r>
        <w:t xml:space="preserve">; </w:t>
      </w:r>
      <w:r>
        <w:t xml:space="preserve">adopted by voice vote</w:t>
      </w:r>
      <w:r>
        <w:t xml:space="preserve"> </w:t>
        <w:br/>
      </w:r>
    </w:p>
    <w:p>
      <w:pPr>
        <w:pStyle w:val="RecordBase"/>
      </w:pPr>
      <w:r>
        <w:rPr>
          <w:b/>
        </w:rPr>
        <w:t xml:space="preserve">SR98 (BR1981)</w:t>
      </w:r>
      <w:r>
        <w:rPr>
          <w:b/>
        </w:rPr>
        <w:t xml:space="preserve"/>
      </w:r>
      <w:r>
        <w:t xml:space="preserve"> - A. Mays Bledsoe</w:t>
        <w:br/>
      </w:r>
    </w:p>
    <w:p>
      <w:pPr>
        <w:pStyle w:val="RecordBase"/>
      </w:pPr>
      <w:r>
        <w:t xml:space="preserve">	Recognize November 2025 as Grieving Children and Families Month in Kentucky.</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04, 2025 - </w:t>
      </w:r>
      <w:r>
        <w:t xml:space="preserve">adopted by voice vote</w:t>
      </w:r>
      <w:r>
        <w:t xml:space="preserve"> </w:t>
        <w:br/>
      </w:r>
    </w:p>
    <w:p>
      <w:pPr>
        <w:pStyle w:val="RecordBase"/>
      </w:pPr>
      <w:r>
        <w:rPr>
          <w:b/>
        </w:rPr>
        <w:t xml:space="preserve">SR99 (BR1993)</w:t>
      </w:r>
      <w:r>
        <w:rPr>
          <w:b/>
        </w:rPr>
        <w:t xml:space="preserve"/>
      </w:r>
      <w:r>
        <w:t xml:space="preserve"> - B. Storm</w:t>
        <w:br/>
      </w:r>
    </w:p>
    <w:p>
      <w:pPr>
        <w:pStyle w:val="RecordBase"/>
      </w:pPr>
      <w:r>
        <w:t xml:space="preserve">	Recognize April 2025 as Child Abuse Prevention Month.</w:t>
        <w:br/>
      </w:r>
    </w:p>
    <w:p>
      <w:pPr>
        <w:pStyle w:val="RecordBase"/>
      </w:pPr>
      <w:r>
        <w:t xml:space="preserve">	Feb 27,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SR101 (BR1991)</w:t>
      </w:r>
      <w:r>
        <w:rPr>
          <w:b/>
        </w:rPr>
        <w:t xml:space="preserve"/>
      </w:r>
      <w:r>
        <w:t xml:space="preserve"> - M. Wise</w:t>
        <w:br/>
      </w:r>
    </w:p>
    <w:p>
      <w:pPr>
        <w:pStyle w:val="RecordBase"/>
      </w:pPr>
      <w:r>
        <w:t xml:space="preserve">	Adjourn in honor and loving memory of Peter E. Brown.</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SR102 (BR1994)</w:t>
      </w:r>
      <w:r>
        <w:rPr>
          <w:b/>
        </w:rPr>
        <w:t xml:space="preserve"/>
      </w:r>
      <w:r>
        <w:t xml:space="preserve"> - R. Stivers</w:t>
      </w:r>
      <w:r>
        <w:t xml:space="preserve">, D. Carroll</w:t>
      </w:r>
      <w:r>
        <w:t xml:space="preserve">, R. Mills</w:t>
        <w:br/>
      </w:r>
    </w:p>
    <w:p>
      <w:pPr>
        <w:pStyle w:val="RecordBase"/>
      </w:pPr>
      <w:r>
        <w:t xml:space="preserve">	Recognize and honor Dr. Robert "Bob" L. Jackson upon his retirement as president of Murray State University.</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adopted by voice vote</w:t>
      </w:r>
      <w:r>
        <w:t xml:space="preserve"> </w:t>
      </w:r>
      <w:r>
        <w:t xml:space="preserve">; </w:t>
      </w:r>
      <w:r>
        <w:t xml:space="preserve">to Senate Floor</w:t>
        <w:br/>
      </w:r>
    </w:p>
    <w:p>
      <w:pPr>
        <w:pStyle w:val="RecordBase"/>
      </w:pPr>
      <w:r>
        <w:rPr>
          <w:b/>
        </w:rPr>
        <w:t xml:space="preserve">SR103 (BR522)</w:t>
      </w:r>
      <w:r>
        <w:rPr>
          <w:b/>
        </w:rPr>
        <w:t xml:space="preserve"/>
      </w:r>
      <w:r>
        <w:t xml:space="preserve"> - J. Higdon</w:t>
      </w:r>
      <w:r>
        <w:t xml:space="preserve">, G. Neal</w:t>
        <w:br/>
      </w:r>
    </w:p>
    <w:p>
      <w:pPr>
        <w:pStyle w:val="RecordBase"/>
      </w:pPr>
      <w:r>
        <w:t xml:space="preserve">	Confirm the reappointment of Sanford Junior Holbrook to the Morehead State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SR104 (BR572)</w:t>
      </w:r>
      <w:r>
        <w:rPr>
          <w:b/>
        </w:rPr>
        <w:t xml:space="preserve"/>
      </w:r>
      <w:r>
        <w:t xml:space="preserve"> - R. Girdler</w:t>
        <w:br/>
      </w:r>
    </w:p>
    <w:p>
      <w:pPr>
        <w:pStyle w:val="RecordBase"/>
      </w:pPr>
      <w:r>
        <w:t xml:space="preserve">	Confirm the appointment of Samuel Tarter to the Kentucky Housing Corporation Board of Directors for a term expiring December 11,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SR105 (BR523)</w:t>
      </w:r>
      <w:r>
        <w:rPr>
          <w:b/>
        </w:rPr>
        <w:t xml:space="preserve"/>
      </w:r>
      <w:r>
        <w:t xml:space="preserve"> - R. Girdler</w:t>
        <w:br/>
      </w:r>
    </w:p>
    <w:p>
      <w:pPr>
        <w:pStyle w:val="RecordBase"/>
      </w:pPr>
      <w:r>
        <w:t xml:space="preserve">	Confirm the appointment of Derrick Giles Helm to the Western Kentucky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SR106 (BR579)</w:t>
      </w:r>
      <w:r>
        <w:rPr>
          <w:b/>
        </w:rPr>
        <w:t xml:space="preserve"/>
      </w:r>
      <w:r>
        <w:t xml:space="preserve"> - D. Givens</w:t>
        <w:br/>
      </w:r>
    </w:p>
    <w:p>
      <w:pPr>
        <w:pStyle w:val="RecordBase"/>
      </w:pPr>
      <w:r>
        <w:t xml:space="preserve">	Confirm the reappointment of William "Billy Ray" Smith to the Kentucky State Fair Board for a term expiring May 9,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SR107 (BR1615)</w:t>
      </w:r>
      <w:r>
        <w:rPr>
          <w:b/>
        </w:rPr>
        <w:t xml:space="preserve"/>
      </w:r>
      <w:r>
        <w:t xml:space="preserve"> - G. Neal</w:t>
        <w:br/>
      </w:r>
    </w:p>
    <w:p>
      <w:pPr>
        <w:pStyle w:val="RecordBase"/>
      </w:pPr>
      <w:r>
        <w:t xml:space="preserve">	Recognize Alpha Kappa Alpha Sorority Day at the State Capitol on March 13,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SR108 (BR1998)</w:t>
      </w:r>
      <w:r>
        <w:rPr>
          <w:b/>
        </w:rPr>
        <w:t xml:space="preserve"/>
      </w:r>
      <w:r>
        <w:t xml:space="preserve"> - R. Thomas</w:t>
        <w:br/>
      </w:r>
    </w:p>
    <w:p>
      <w:pPr>
        <w:pStyle w:val="RecordBase"/>
      </w:pPr>
      <w:r>
        <w:t xml:space="preserve">	Commemorate the Lexington-Fayette NAACP branch for 106 years of service.</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07, 2025 - </w:t>
      </w:r>
      <w:r>
        <w:t xml:space="preserve">adopted by voice vote</w:t>
      </w:r>
      <w:r>
        <w:t xml:space="preserve"> </w:t>
        <w:br/>
      </w:r>
    </w:p>
    <w:p>
      <w:pPr>
        <w:pStyle w:val="RecordBase"/>
      </w:pPr>
      <w:r>
        <w:rPr>
          <w:b/>
        </w:rPr>
        <w:t xml:space="preserve">SR109 (BR2000)</w:t>
      </w:r>
      <w:r>
        <w:rPr>
          <w:b/>
        </w:rPr>
        <w:t xml:space="preserve"/>
      </w:r>
      <w:r>
        <w:t xml:space="preserve"> - R. Webb</w:t>
        <w:br/>
      </w:r>
    </w:p>
    <w:p>
      <w:pPr>
        <w:pStyle w:val="RecordBase"/>
      </w:pPr>
      <w:r>
        <w:t xml:space="preserve">	Adjourn in honor and loving memory of Bobby F. Crager.</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SR110 (BR527)</w:t>
      </w:r>
      <w:r>
        <w:rPr>
          <w:b/>
        </w:rPr>
        <w:t xml:space="preserve"/>
      </w:r>
      <w:r>
        <w:t xml:space="preserve"> - J. Adams</w:t>
        <w:br/>
      </w:r>
    </w:p>
    <w:p>
      <w:pPr>
        <w:pStyle w:val="RecordBase"/>
      </w:pPr>
      <w:r>
        <w:t xml:space="preserve">	Confirm the reappointment of Sharon Porter Robinson to the Kentucky Board of Education for a term expiring April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SR111 (BR521)</w:t>
      </w:r>
      <w:r>
        <w:rPr>
          <w:b/>
        </w:rPr>
        <w:t xml:space="preserve"/>
      </w:r>
      <w:r>
        <w:t xml:space="preserve"> - J. Adams</w:t>
        <w:br/>
      </w:r>
    </w:p>
    <w:p>
      <w:pPr>
        <w:pStyle w:val="RecordBase"/>
      </w:pPr>
      <w:r>
        <w:t xml:space="preserve">	Confirm the appointment of Larry M. Hayes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SR112 (BR520)</w:t>
      </w:r>
      <w:r>
        <w:rPr>
          <w:b/>
        </w:rPr>
        <w:t xml:space="preserve"/>
      </w:r>
      <w:r>
        <w:t xml:space="preserve"> - J. Adams</w:t>
        <w:br/>
      </w:r>
    </w:p>
    <w:p>
      <w:pPr>
        <w:pStyle w:val="RecordBase"/>
      </w:pPr>
      <w:r>
        <w:t xml:space="preserve">	Confirm the appointment of Christopher Dischinger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SR113 (BR518)</w:t>
      </w:r>
      <w:r>
        <w:rPr>
          <w:b/>
        </w:rPr>
        <w:t xml:space="preserve"/>
      </w:r>
      <w:r>
        <w:t xml:space="preserve"> - J. Adams</w:t>
        <w:br/>
      </w:r>
    </w:p>
    <w:p>
      <w:pPr>
        <w:pStyle w:val="RecordBase"/>
      </w:pPr>
      <w:r>
        <w:t xml:space="preserve">	Confirm the appointment of Matthew Scott "Scottie" Collier to the Education Professional Standards Board for a term expiring June 30,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SR114 (BR513)</w:t>
      </w:r>
      <w:r>
        <w:rPr>
          <w:b/>
        </w:rPr>
        <w:t xml:space="preserve"/>
      </w:r>
      <w:r>
        <w:t xml:space="preserve"> - J. Adams</w:t>
        <w:br/>
      </w:r>
    </w:p>
    <w:p>
      <w:pPr>
        <w:pStyle w:val="RecordBase"/>
      </w:pPr>
      <w:r>
        <w:t xml:space="preserve">	Confirm the reappointment of Keith E. Hamilton to the Kentucky Community and Technical College System Board of Regents for a term expiring July 21,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SR115 (BR584)</w:t>
      </w:r>
      <w:r>
        <w:rPr>
          <w:b/>
        </w:rPr>
        <w:t xml:space="preserve"/>
      </w:r>
      <w:r>
        <w:t xml:space="preserve"> - J. Adams</w:t>
        <w:br/>
      </w:r>
    </w:p>
    <w:p>
      <w:pPr>
        <w:pStyle w:val="RecordBase"/>
      </w:pPr>
      <w:r>
        <w:t xml:space="preserve">	Confirm the appointment of Gregory Leist to the Parole Board for a term expiring August 3,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SR116 (BR510)</w:t>
      </w:r>
      <w:r>
        <w:rPr>
          <w:b/>
        </w:rPr>
        <w:t xml:space="preserve"/>
      </w:r>
      <w:r>
        <w:t xml:space="preserve"> - J. Adams</w:t>
        <w:br/>
      </w:r>
    </w:p>
    <w:p>
      <w:pPr>
        <w:pStyle w:val="RecordBase"/>
      </w:pPr>
      <w:r>
        <w:t xml:space="preserve">	Confirm the reappointment of John Bissell Roberts to the Crime Victims Compensation Board for a term expiring on July 1,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SR117 (BR580)</w:t>
      </w:r>
      <w:r>
        <w:rPr>
          <w:b/>
        </w:rPr>
        <w:t xml:space="preserve"/>
      </w:r>
      <w:r>
        <w:t xml:space="preserve"> - J. Adams</w:t>
        <w:br/>
      </w:r>
    </w:p>
    <w:p>
      <w:pPr>
        <w:pStyle w:val="RecordBase"/>
      </w:pPr>
      <w:r>
        <w:t xml:space="preserve">	Confirm the reappointment of Stephen LeLaurin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SR118 (BR581)</w:t>
      </w:r>
      <w:r>
        <w:rPr>
          <w:b/>
        </w:rPr>
        <w:t xml:space="preserve"/>
      </w:r>
      <w:r>
        <w:t xml:space="preserve"> - J. Adams</w:t>
        <w:br/>
      </w:r>
    </w:p>
    <w:p>
      <w:pPr>
        <w:pStyle w:val="RecordBase"/>
      </w:pPr>
      <w:r>
        <w:t xml:space="preserve">	Confirm the reappointment of Ben D. Allison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SR119 (BR511)</w:t>
      </w:r>
      <w:r>
        <w:rPr>
          <w:b/>
        </w:rPr>
        <w:t xml:space="preserve"/>
      </w:r>
      <w:r>
        <w:t xml:space="preserve"> - J. Adams</w:t>
        <w:br/>
      </w:r>
    </w:p>
    <w:p>
      <w:pPr>
        <w:pStyle w:val="RecordBase"/>
      </w:pPr>
      <w:r>
        <w:t xml:space="preserve">	Confirm the reappointment of Aaron Joseph Willis to the Governor's Postsecondary Education Nominating Committee for a term expiring April 14,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SR120 (BR554)</w:t>
      </w:r>
      <w:r>
        <w:rPr>
          <w:b/>
        </w:rPr>
        <w:t xml:space="preserve"/>
      </w:r>
      <w:r>
        <w:t xml:space="preserve"> - P. Wheeler</w:t>
        <w:br/>
      </w:r>
    </w:p>
    <w:p>
      <w:pPr>
        <w:pStyle w:val="RecordBase"/>
      </w:pPr>
      <w:r>
        <w:t xml:space="preserve">	Confirm the appointment of Lindsey Toddra Case to the Kentucky Council on Postsecondary Education for a term expiring December 31, 2029.</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SR121 (BR505)</w:t>
      </w:r>
      <w:r>
        <w:rPr>
          <w:b/>
        </w:rPr>
        <w:t xml:space="preserve"/>
      </w:r>
      <w:r>
        <w:t xml:space="preserve"> - P. Wheeler</w:t>
        <w:br/>
      </w:r>
    </w:p>
    <w:p>
      <w:pPr>
        <w:pStyle w:val="RecordBase"/>
      </w:pPr>
      <w:r>
        <w:t xml:space="preserve">	Confirm the reappointment of Tonya Clemons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SR122 (BR536)</w:t>
      </w:r>
      <w:r>
        <w:rPr>
          <w:b/>
        </w:rPr>
        <w:t xml:space="preserve"/>
      </w:r>
      <w:r>
        <w:t xml:space="preserve"> - P. Wheeler</w:t>
        <w:br/>
      </w:r>
    </w:p>
    <w:p>
      <w:pPr>
        <w:pStyle w:val="RecordBase"/>
      </w:pPr>
      <w:r>
        <w:t xml:space="preserve">	Confirm the appointment of Mark Gooch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SR123 (BR507)</w:t>
      </w:r>
      <w:r>
        <w:rPr>
          <w:b/>
        </w:rPr>
        <w:t xml:space="preserve"/>
      </w:r>
      <w:r>
        <w:t xml:space="preserve"> - P. Wheeler</w:t>
        <w:br/>
      </w:r>
    </w:p>
    <w:p>
      <w:pPr>
        <w:pStyle w:val="RecordBase"/>
      </w:pPr>
      <w:r>
        <w:t xml:space="preserve">	Confirm the reappointment of Amanda Perkins as an administrative law judge in the Department of Workers' Claims for a term expiring on July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SR124 (BR508)</w:t>
      </w:r>
      <w:r>
        <w:rPr>
          <w:b/>
        </w:rPr>
        <w:t xml:space="preserve"/>
      </w:r>
      <w:r>
        <w:t xml:space="preserve"> - P. Wheeler</w:t>
        <w:br/>
      </w:r>
    </w:p>
    <w:p>
      <w:pPr>
        <w:pStyle w:val="RecordBase"/>
      </w:pPr>
      <w:r>
        <w:t xml:space="preserve">	Confirm the reappointment of Thomas George Polites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SR125 (BR1972)</w:t>
      </w:r>
      <w:r>
        <w:rPr>
          <w:b/>
        </w:rPr>
        <w:t xml:space="preserve"/>
      </w:r>
      <w:r>
        <w:t xml:space="preserve"> - B. Smith</w:t>
      </w:r>
      <w:r>
        <w:t xml:space="preserve">, S. Madon</w:t>
      </w:r>
      <w:r>
        <w:t xml:space="preserve">, J. Adams</w:t>
      </w:r>
      <w:r>
        <w:t xml:space="preserve">, G. Boswell</w:t>
      </w:r>
      <w:r>
        <w:t xml:space="preserve">, M. Deneen</w:t>
      </w:r>
      <w:r>
        <w:t xml:space="preserve">, D. Douglas</w:t>
      </w:r>
      <w:r>
        <w:t xml:space="preserve">, G. Elkins</w:t>
      </w:r>
      <w:r>
        <w:t xml:space="preserve">, R. Girdler</w:t>
      </w:r>
      <w:r>
        <w:t xml:space="preserve">, C. McDaniel</w:t>
      </w:r>
      <w:r>
        <w:t xml:space="preserve">, S. Meredith</w:t>
      </w:r>
      <w:r>
        <w:t xml:space="preserve">, R. Mills</w:t>
      </w:r>
      <w:r>
        <w:t xml:space="preserve">, M. Nemes</w:t>
      </w:r>
      <w:r>
        <w:t xml:space="preserve">, C. Richardson</w:t>
      </w:r>
      <w:r>
        <w:t xml:space="preserve">, B. Storm</w:t>
      </w:r>
      <w:r>
        <w:t xml:space="preserve">, L. Tichenor</w:t>
      </w:r>
      <w:r>
        <w:t xml:space="preserve">, S. West</w:t>
      </w:r>
      <w:r>
        <w:t xml:space="preserve">, G. Williams</w:t>
      </w:r>
      <w:r>
        <w:t xml:space="preserve">, M. Wilson</w:t>
        <w:br/>
      </w:r>
    </w:p>
    <w:p>
      <w:pPr>
        <w:pStyle w:val="RecordBase"/>
      </w:pPr>
      <w:r>
        <w:t xml:space="preserve">	Recognize and honor Senator Aaron Reed as the first Navy SEAL to serve in the Kentucky Senate.</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w:t>
      </w:r>
      <w:r>
        <w:t xml:space="preserve"> Veterans, Military Affairs, &amp; Public Protection (S)</w:t>
        <w:br/>
      </w:r>
    </w:p>
    <w:p>
      <w:pPr>
        <w:pStyle w:val="RecordBase"/>
      </w:pPr>
      <w:r>
        <w:rPr>
          <w:b/>
        </w:rPr>
        <w:t xml:space="preserve">SR126 (BR546)</w:t>
      </w:r>
      <w:r>
        <w:rPr>
          <w:b/>
        </w:rPr>
        <w:t xml:space="preserve"/>
      </w:r>
      <w:r>
        <w:t xml:space="preserve"> - J. Adams</w:t>
        <w:br/>
      </w:r>
    </w:p>
    <w:p>
      <w:pPr>
        <w:pStyle w:val="RecordBase"/>
      </w:pPr>
      <w:r>
        <w:t xml:space="preserve">	Confirm the appointment of William Crawford to the Board of Trustees of the Teachers' Retirement System for a term expiring March 10,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SR127 (BR544)</w:t>
      </w:r>
      <w:r>
        <w:rPr>
          <w:b/>
        </w:rPr>
        <w:t xml:space="preserve"/>
      </w:r>
      <w:r>
        <w:t xml:space="preserve"> - J. Adams</w:t>
      </w:r>
      <w:r>
        <w:t xml:space="preserve">, P. Wheeler</w:t>
        <w:br/>
      </w:r>
    </w:p>
    <w:p>
      <w:pPr>
        <w:pStyle w:val="RecordBase"/>
      </w:pPr>
      <w:r>
        <w:t xml:space="preserve">	Confirm the appointment of Todd Case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SR128 (BR539)</w:t>
      </w:r>
      <w:r>
        <w:rPr>
          <w:b/>
        </w:rPr>
        <w:t xml:space="preserve"/>
      </w:r>
      <w:r>
        <w:t xml:space="preserve"> - J. Adams</w:t>
        <w:br/>
      </w:r>
    </w:p>
    <w:p>
      <w:pPr>
        <w:pStyle w:val="RecordBase"/>
      </w:pPr>
      <w:r>
        <w:t xml:space="preserve">	Confirm the appointment of John Crockett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SR129 (BR538)</w:t>
      </w:r>
      <w:r>
        <w:rPr>
          <w:b/>
        </w:rPr>
        <w:t xml:space="preserve"/>
      </w:r>
      <w:r>
        <w:t xml:space="preserve"> - J. Adams</w:t>
        <w:br/>
      </w:r>
    </w:p>
    <w:p>
      <w:pPr>
        <w:pStyle w:val="RecordBase"/>
      </w:pPr>
      <w:r>
        <w:t xml:space="preserve">	Confirm the appointment of Kevin Nolan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SR130 (BR533)</w:t>
      </w:r>
      <w:r>
        <w:rPr>
          <w:b/>
        </w:rPr>
        <w:t xml:space="preserve"/>
      </w:r>
      <w:r>
        <w:t xml:space="preserve"> - J. Adams</w:t>
        <w:br/>
      </w:r>
    </w:p>
    <w:p>
      <w:pPr>
        <w:pStyle w:val="RecordBase"/>
      </w:pPr>
      <w:r>
        <w:t xml:space="preserve">	Confirm the appointment of Jeffrey Brock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SCR131 (BR1999)</w:t>
      </w:r>
      <w:r>
        <w:rPr>
          <w:b/>
        </w:rPr>
        <w:t xml:space="preserve"/>
      </w:r>
      <w:r>
        <w:t xml:space="preserve"> - M. Wise</w:t>
        <w:br/>
      </w:r>
    </w:p>
    <w:p>
      <w:pPr>
        <w:pStyle w:val="RecordBase"/>
      </w:pPr>
      <w:r>
        <w:t xml:space="preserve">	Direct the Legislative Research Commission to establish the Efficient and Effective Districts Task Force; outline task force duties; require the task force to submit any recommendations and changes the task force may adopt by December 1, 2025; establish membership; require the task force to meet once per month; require the Legislative Research Commission to provide needed staff.</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SR132 (BR504)</w:t>
      </w:r>
      <w:r>
        <w:rPr>
          <w:b/>
        </w:rPr>
        <w:t xml:space="preserve"/>
      </w:r>
      <w:r>
        <w:t xml:space="preserve"> - J. Adams</w:t>
      </w:r>
      <w:r>
        <w:t xml:space="preserve">, P. Wheeler</w:t>
        <w:br/>
      </w:r>
    </w:p>
    <w:p>
      <w:pPr>
        <w:pStyle w:val="RecordBase"/>
      </w:pPr>
      <w:r>
        <w:t xml:space="preserve">	Confirm the appointment of Laura Beasley as an administrative law judge in the Department of Workers' Claims for a term expiring December 31, 2027.</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SR133 (BR555)</w:t>
      </w:r>
      <w:r>
        <w:rPr>
          <w:b/>
        </w:rPr>
        <w:t xml:space="preserve"/>
      </w:r>
      <w:r>
        <w:t xml:space="preserve"> - J. Adams</w:t>
        <w:br/>
      </w:r>
    </w:p>
    <w:p>
      <w:pPr>
        <w:pStyle w:val="RecordBase"/>
      </w:pPr>
      <w:r>
        <w:t xml:space="preserve">	Confirm the appointment of Sean M. Garber to the Kentucky Council on Postsecondary Education for a term expiring December 31,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SR134 (BR551)</w:t>
      </w:r>
      <w:r>
        <w:rPr>
          <w:b/>
        </w:rPr>
        <w:t xml:space="preserve"/>
      </w:r>
      <w:r>
        <w:t xml:space="preserve"> - J. Adams</w:t>
      </w:r>
      <w:r>
        <w:t xml:space="preserve">, R. Girdler</w:t>
        <w:br/>
      </w:r>
    </w:p>
    <w:p>
      <w:pPr>
        <w:pStyle w:val="RecordBase"/>
      </w:pPr>
      <w:r>
        <w:t xml:space="preserve">	Confirm the appointment of Teresa Trimble Hail to the Eastern Kentucky University Board of Regents for a term expiring June 30, 2029.</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SR135 (BR599)</w:t>
      </w:r>
      <w:r>
        <w:rPr>
          <w:b/>
        </w:rPr>
        <w:t xml:space="preserve"/>
      </w:r>
      <w:r>
        <w:t xml:space="preserve"> - J. Carpenter</w:t>
        <w:br/>
      </w:r>
    </w:p>
    <w:p>
      <w:pPr>
        <w:pStyle w:val="RecordBase"/>
      </w:pPr>
      <w:r>
        <w:t xml:space="preserve">	Confirm the appointment of Kevin Fields to the Kentucky Agricultural Development Board for a term expiring July 31,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SR136 (BR1997)</w:t>
      </w:r>
      <w:r>
        <w:rPr>
          <w:b/>
        </w:rPr>
        <w:t xml:space="preserve"/>
      </w:r>
      <w:r>
        <w:t xml:space="preserve"> - R. Webb</w:t>
        <w:br/>
      </w:r>
    </w:p>
    <w:p>
      <w:pPr>
        <w:pStyle w:val="RecordBase"/>
      </w:pPr>
      <w:r>
        <w:t xml:space="preserve">	Adjourn in honor and loving memory of William C. Hopkins.</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SCR137 (BR2004)</w:t>
      </w:r>
      <w:r>
        <w:rPr>
          <w:b/>
        </w:rPr>
        <w:t xml:space="preserve"/>
      </w:r>
      <w:r>
        <w:t xml:space="preserve"> - B. Storm</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w:t>
      </w:r>
      <w:r>
        <w:t xml:space="preserve"> Judiciary (S)</w:t>
      </w:r>
    </w:p>
    <w:p>
      <w:pPr>
        <w:pStyle w:val="RecordBase"/>
      </w:pPr>
      <w:r>
        <w:t xml:space="preserve">	Mar 11, 2025 - </w:t>
      </w:r>
      <w:r>
        <w:t xml:space="preserve">taken from</w:t>
      </w:r>
      <w:r>
        <w:t xml:space="preserve"> Judiciary (S)</w:t>
      </w:r>
      <w:r>
        <w:t xml:space="preserve">; </w:t>
      </w:r>
      <w:r>
        <w:t xml:space="preserve">to Senate Floor</w:t>
        <w:br/>
      </w:r>
    </w:p>
    <w:p>
      <w:pPr>
        <w:pStyle w:val="RecordBase"/>
      </w:pPr>
      <w:r>
        <w:rPr>
          <w:b/>
        </w:rPr>
        <w:t xml:space="preserve">SR138 (BR2002)</w:t>
      </w:r>
      <w:r>
        <w:rPr>
          <w:b/>
        </w:rPr>
        <w:t xml:space="preserve"/>
      </w:r>
      <w:r>
        <w:t xml:space="preserve"> - G. Neal</w:t>
        <w:br/>
      </w:r>
    </w:p>
    <w:p>
      <w:pPr>
        <w:pStyle w:val="RecordBase"/>
      </w:pPr>
      <w:r>
        <w:t xml:space="preserve">	Commemorate the 50th anniversary of the State Government Affairs Council.</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SR139 (BR2009)</w:t>
      </w:r>
      <w:r>
        <w:rPr>
          <w:b/>
        </w:rPr>
        <w:t xml:space="preserve"/>
      </w:r>
      <w:r>
        <w:t xml:space="preserve"> - M. Nemes</w:t>
        <w:br/>
      </w:r>
    </w:p>
    <w:p>
      <w:pPr>
        <w:pStyle w:val="RecordBase"/>
      </w:pPr>
      <w:r>
        <w:t xml:space="preserve">	Honor Rabbi Avrohom Litvin for 40 years of spiritual leadership in the Commonwealth and beyond.</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SR140 (BR2008)</w:t>
      </w:r>
      <w:r>
        <w:rPr>
          <w:b/>
        </w:rPr>
        <w:t xml:space="preserve"/>
      </w:r>
      <w:r>
        <w:t xml:space="preserve"> - G. Williams</w:t>
        <w:br/>
      </w:r>
    </w:p>
    <w:p>
      <w:pPr>
        <w:pStyle w:val="RecordBase"/>
      </w:pPr>
      <w:r>
        <w:t xml:space="preserve">	Adjourn the Senate in honor and loving memory of Sandra Sue "Sandy" Weaver May.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27, 2025 - </w:t>
      </w:r>
      <w:r>
        <w:t xml:space="preserve">adopted by voice vote</w:t>
      </w:r>
      <w:r>
        <w:t xml:space="preserve"> </w:t>
        <w:br/>
      </w:r>
    </w:p>
    <w:p>
      <w:pPr>
        <w:pStyle w:val="RecordBase"/>
      </w:pPr>
      <w:r>
        <w:rPr>
          <w:b/>
        </w:rPr>
        <w:t xml:space="preserve">SR141 (BR2003)</w:t>
      </w:r>
      <w:r>
        <w:rPr>
          <w:b/>
        </w:rPr>
        <w:t xml:space="preserve"/>
      </w:r>
      <w:r>
        <w:t xml:space="preserve"> - G. Elkins</w:t>
      </w:r>
      <w:r>
        <w:t xml:space="preserve">, A. Mays Bledsoe</w:t>
      </w:r>
      <w:r>
        <w:t xml:space="preserve">, J. Carpenter</w:t>
      </w:r>
      <w:r>
        <w:t xml:space="preserve">, D. Douglas</w:t>
      </w:r>
      <w:r>
        <w:t xml:space="preserve">, M. Nunn</w:t>
      </w:r>
      <w:r>
        <w:t xml:space="preserve">, R. Thomas</w:t>
      </w:r>
      <w:r>
        <w:t xml:space="preserve">, S. West</w:t>
        <w:br/>
      </w:r>
    </w:p>
    <w:p>
      <w:pPr>
        <w:pStyle w:val="RecordBase"/>
      </w:pPr>
      <w:r>
        <w:t xml:space="preserve">	Adjourn in honor and loving memory of Jim Hatfield.</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12, 2025 - </w:t>
      </w:r>
      <w:r>
        <w:t xml:space="preserve">adopted by voice vote</w:t>
      </w:r>
      <w:r>
        <w:t xml:space="preserve"> </w:t>
        <w:br/>
      </w:r>
    </w:p>
    <w:p>
      <w:pPr>
        <w:pStyle w:val="RecordBase"/>
      </w:pPr>
      <w:r>
        <w:rPr>
          <w:b/>
        </w:rPr>
        <w:t xml:space="preserve">SCR142 (BR2001)</w:t>
      </w:r>
      <w:r>
        <w:rPr>
          <w:b/>
        </w:rPr>
        <w:t xml:space="preserve"/>
      </w:r>
      <w:r>
        <w:t xml:space="preserve"> - A. Mays Bledsoe</w:t>
        <w:br/>
      </w:r>
    </w:p>
    <w:p>
      <w:pPr>
        <w:pStyle w:val="RecordBase"/>
      </w:pPr>
      <w:r>
        <w:t xml:space="preserve">	Establish the Commonwealth Artificial Intelligence Consortium Task Force to design the needs, collect data, develop artificial intelligence solutions, foster innovation and competitiveness, promote artificial intelligence literacy, and ensure trusted artificial intelligence development and governance; establish task force membership; require the task force to meet as needed; require the task force to submit its findings and recommendations to the Legislative Research Commission by November 21,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SCR143 (BR1934)</w:t>
      </w:r>
      <w:r>
        <w:rPr>
          <w:b/>
        </w:rPr>
        <w:t xml:space="preserve"/>
      </w:r>
      <w:r>
        <w:t xml:space="preserve"> - K. Herron</w:t>
        <w:br/>
      </w:r>
    </w:p>
    <w:p>
      <w:pPr>
        <w:pStyle w:val="RecordBase"/>
      </w:pPr>
      <w:r>
        <w:t xml:space="preserve">	Direct the Legislative Research Commission staff to study the causes of gun violence in Kentucky; require a report to be submitted to the Interim Joint Committees on Judiciary and Health Services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Judiciary (S)</w:t>
        <w:br/>
      </w:r>
    </w:p>
    <w:p>
      <w:pPr>
        <w:pStyle w:val="RecordBase"/>
      </w:pPr>
      <w:r>
        <w:rPr>
          <w:b/>
        </w:rPr>
        <w:t xml:space="preserve">SR144 (BR532)</w:t>
      </w:r>
      <w:r>
        <w:rPr>
          <w:b/>
        </w:rPr>
        <w:t xml:space="preserve"/>
      </w:r>
      <w:r>
        <w:t xml:space="preserve"> - C. McDaniel</w:t>
        <w:br/>
      </w:r>
    </w:p>
    <w:p>
      <w:pPr>
        <w:pStyle w:val="RecordBase"/>
      </w:pPr>
      <w:r>
        <w:t xml:space="preserve">	Confirm the appointment of Michael Joseph Borchers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SR145 (BR526)</w:t>
      </w:r>
      <w:r>
        <w:rPr>
          <w:b/>
        </w:rPr>
        <w:t xml:space="preserve"/>
      </w:r>
      <w:r>
        <w:t xml:space="preserve"> - J. Howell</w:t>
        <w:br/>
      </w:r>
    </w:p>
    <w:p>
      <w:pPr>
        <w:pStyle w:val="RecordBase"/>
      </w:pPr>
      <w:r>
        <w:t xml:space="preserve">	Confirm the reappointment of Holly Bloodworth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SR146 (BR566)</w:t>
      </w:r>
      <w:r>
        <w:rPr>
          <w:b/>
        </w:rPr>
        <w:t xml:space="preserve"/>
      </w:r>
      <w:r>
        <w:t xml:space="preserve"> - J. Howell</w:t>
        <w:br/>
      </w:r>
    </w:p>
    <w:p>
      <w:pPr>
        <w:pStyle w:val="RecordBase"/>
      </w:pPr>
      <w:r>
        <w:t xml:space="preserve">	Confirm the appointment of Shea William Conley to the Northern Kentucky University Board of Regents for a term expiring June 30, 2030.</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SCR147 (BR2017)</w:t>
      </w:r>
      <w:r>
        <w:rPr>
          <w:b/>
        </w:rPr>
        <w:t xml:space="preserve"/>
      </w:r>
      <w:r>
        <w:t xml:space="preserve"> - L. Tichenor</w:t>
        <w:br/>
      </w:r>
    </w:p>
    <w:p>
      <w:pPr>
        <w:pStyle w:val="RecordBase"/>
      </w:pPr>
      <w:r>
        <w:t xml:space="preserve">	Direct the Legislative Research Commission to establish the Nontraditional Instruction and Virtual Instruction Models Task Force; outline task force duties; establish membership; require the task force to meet monthly; and submit its findings and recommendations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Education (S)</w:t>
      </w:r>
    </w:p>
    <w:p>
      <w:pPr>
        <w:pStyle w:val="RecordBase"/>
      </w:pPr>
      <w:r>
        <w:t xml:space="preserve">	Mar 27, 2025 - </w:t>
      </w:r>
      <w:r>
        <w:t xml:space="preserve">adopted by voice vote</w:t>
      </w:r>
      <w:r>
        <w:t xml:space="preserve"> </w:t>
      </w:r>
    </w:p>
    <w:p>
      <w:pPr>
        <w:pStyle w:val="RecordBase"/>
      </w:pPr>
      <w:r>
        <w:t xml:space="preserve">	Mar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SR148 (BR588)</w:t>
      </w:r>
      <w:r>
        <w:rPr>
          <w:b/>
        </w:rPr>
        <w:t xml:space="preserve"/>
      </w:r>
      <w:r>
        <w:t xml:space="preserve"> - G. Elkins</w:t>
        <w:br/>
      </w:r>
    </w:p>
    <w:p>
      <w:pPr>
        <w:pStyle w:val="RecordBase"/>
      </w:pPr>
      <w:r>
        <w:t xml:space="preserve">	Confirm the appointment of Fred Shortridge to the Fish and Wildlife Resources Commission for a term expiring December 31, 2026.</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SR149 (BR596)</w:t>
      </w:r>
      <w:r>
        <w:rPr>
          <w:b/>
        </w:rPr>
        <w:t xml:space="preserve"/>
      </w:r>
      <w:r>
        <w:t xml:space="preserve"> - C. Richardson</w:t>
        <w:br/>
      </w:r>
    </w:p>
    <w:p>
      <w:pPr>
        <w:pStyle w:val="RecordBase"/>
      </w:pPr>
      <w:r>
        <w:t xml:space="preserve">	Confirm the appointment of Brandon Thomas Garnett to the Kentucky State Fair Board for a term expiring May 17,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SR150 (BR2014)</w:t>
      </w:r>
      <w:r>
        <w:rPr>
          <w:b/>
        </w:rPr>
        <w:t xml:space="preserve"/>
      </w:r>
      <w:r>
        <w:t xml:space="preserve"> - P. Wheeler</w:t>
        <w:br/>
      </w:r>
    </w:p>
    <w:p>
      <w:pPr>
        <w:pStyle w:val="RecordBase"/>
      </w:pPr>
      <w:r>
        <w:t xml:space="preserve">	Adjourn in honor and loving memory of Kentucky State Trooper Sergeant Chris Carter.</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SR151 (BR530)</w:t>
      </w:r>
      <w:r>
        <w:rPr>
          <w:b/>
        </w:rPr>
        <w:t xml:space="preserve"/>
      </w:r>
      <w:r>
        <w:t xml:space="preserve"> - M. Deneen</w:t>
        <w:br/>
      </w:r>
    </w:p>
    <w:p>
      <w:pPr>
        <w:pStyle w:val="RecordBase"/>
      </w:pPr>
      <w:r>
        <w:t xml:space="preserve">	Confirm the appointment of Juston C. Pate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SR152 (BR595)</w:t>
      </w:r>
      <w:r>
        <w:rPr>
          <w:b/>
        </w:rPr>
        <w:t xml:space="preserve"/>
      </w:r>
      <w:r>
        <w:t xml:space="preserve"> - M. Deneen</w:t>
        <w:br/>
      </w:r>
    </w:p>
    <w:p>
      <w:pPr>
        <w:pStyle w:val="RecordBase"/>
      </w:pPr>
      <w:r>
        <w:t xml:space="preserve">	Confirm the appointment of Michael Cochran to the Kentucky Agricultural Finance Corporation for a term expiring July 3,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SR153 (BR540)</w:t>
      </w:r>
      <w:r>
        <w:rPr>
          <w:b/>
        </w:rPr>
        <w:t xml:space="preserve"/>
      </w:r>
      <w:r>
        <w:t xml:space="preserve"> - C. Richardson</w:t>
        <w:br/>
      </w:r>
    </w:p>
    <w:p>
      <w:pPr>
        <w:pStyle w:val="RecordBase"/>
      </w:pPr>
      <w:r>
        <w:t xml:space="preserve">	Confirm the appointment of Eston Glover to the Energy Planning and Inventory Commission Executive Committee for a term expiring July 1, 2027.</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SCR154 (BR2020)</w:t>
      </w:r>
      <w:r>
        <w:rPr>
          <w:b/>
        </w:rPr>
        <w:t xml:space="preserve"/>
      </w:r>
      <w:r>
        <w:t xml:space="preserve"> - A. Mays Bledsoe</w:t>
      </w:r>
      <w:r>
        <w:t xml:space="preserve">, S. Madon</w:t>
      </w:r>
      <w:r>
        <w:t xml:space="preserve">, M. Nunn</w:t>
      </w:r>
      <w:r>
        <w:t xml:space="preserve">, B. Storm</w:t>
        <w:br/>
      </w:r>
    </w:p>
    <w:p>
      <w:pPr>
        <w:pStyle w:val="RecordBase"/>
      </w:pPr>
      <w:r>
        <w:t xml:space="preserve">	Direct the Legislative Research Commission to establish the Shared Responsibility Solution Task Force to evaluate the contribution requirements and overall sustainability measures of the Teachers' Retirement System medical insurance fund.</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SR155 (BR2018)</w:t>
      </w:r>
      <w:r>
        <w:rPr>
          <w:b/>
        </w:rPr>
        <w:t xml:space="preserve"/>
      </w:r>
      <w:r>
        <w:t xml:space="preserve"> - C. Armstrong</w:t>
        <w:br/>
      </w:r>
    </w:p>
    <w:p>
      <w:pPr>
        <w:pStyle w:val="RecordBase"/>
      </w:pPr>
      <w:r>
        <w:t xml:space="preserve">	Recognize Saturday, March 8, 2025, as International Women's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SR156 (BR2021)</w:t>
      </w:r>
      <w:r>
        <w:rPr>
          <w:b/>
        </w:rPr>
        <w:t xml:space="preserve"/>
      </w:r>
      <w:r>
        <w:t xml:space="preserve"> - J. Adams</w:t>
      </w:r>
      <w:r>
        <w:t xml:space="preserve">, R. Girdler</w:t>
      </w:r>
      <w:r>
        <w:t xml:space="preserve">, J. Carpenter</w:t>
        <w:br/>
      </w:r>
    </w:p>
    <w:p>
      <w:pPr>
        <w:pStyle w:val="RecordBase"/>
      </w:pPr>
      <w:r>
        <w:t xml:space="preserve">	Recognize April 18, 2025, as National Lineman Appreciation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SR157 (BR2010)</w:t>
      </w:r>
      <w:r>
        <w:rPr>
          <w:b/>
        </w:rPr>
        <w:t xml:space="preserve"/>
      </w:r>
      <w:r>
        <w:t xml:space="preserve"> - J. Howell</w:t>
        <w:br/>
      </w:r>
    </w:p>
    <w:p>
      <w:pPr>
        <w:pStyle w:val="RecordBase"/>
      </w:pPr>
      <w:r>
        <w:t xml:space="preserve">	Adjourn in honor and loving memory of James Thomas Clark.</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28, 2025 - </w:t>
      </w:r>
      <w:r>
        <w:t xml:space="preserve">adopted by voice vote</w:t>
      </w:r>
      <w:r>
        <w:t xml:space="preserve"> </w:t>
        <w:br/>
      </w:r>
    </w:p>
    <w:p>
      <w:pPr>
        <w:pStyle w:val="RecordBase"/>
      </w:pPr>
      <w:r>
        <w:rPr>
          <w:b/>
        </w:rPr>
        <w:t xml:space="preserve">SR158 (BR2023)</w:t>
      </w:r>
      <w:r>
        <w:rPr>
          <w:b/>
        </w:rPr>
        <w:t xml:space="preserve"/>
      </w:r>
      <w:r>
        <w:t xml:space="preserve"> - S. West</w:t>
        <w:br/>
      </w:r>
    </w:p>
    <w:p>
      <w:pPr>
        <w:pStyle w:val="RecordBase"/>
      </w:pPr>
      <w:r>
        <w:t xml:space="preserve">	Recognize March 2, 2025, as Read Across America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SR159 (BR2024)</w:t>
      </w:r>
      <w:r>
        <w:rPr>
          <w:b/>
        </w:rPr>
        <w:t xml:space="preserve"/>
      </w:r>
      <w:r>
        <w:t xml:space="preserve"> - S. Funke Frommeyer</w:t>
        <w:br/>
      </w:r>
    </w:p>
    <w:p>
      <w:pPr>
        <w:pStyle w:val="RecordBase"/>
      </w:pPr>
      <w:r>
        <w:t xml:space="preserve">	Adjourn in honor and loving memory of Stephanie Hamilton.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SR160 (BR2026)</w:t>
      </w:r>
      <w:r>
        <w:rPr>
          <w:b/>
        </w:rPr>
        <w:t xml:space="preserve"/>
      </w:r>
      <w:r>
        <w:t xml:space="preserve"> - G. Williams</w:t>
        <w:br/>
      </w:r>
    </w:p>
    <w:p>
      <w:pPr>
        <w:pStyle w:val="RecordBase"/>
      </w:pPr>
      <w:r>
        <w:t xml:space="preserve">	Honor the Frankfort Elks Lodge #530 upon the lodge's 125th anniversary.</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SR161 (BR2028)</w:t>
      </w:r>
      <w:r>
        <w:rPr>
          <w:b/>
        </w:rPr>
        <w:t xml:space="preserve"/>
      </w:r>
      <w:r>
        <w:t xml:space="preserve"> - S. Funke Frommeyer</w:t>
        <w:br/>
      </w:r>
    </w:p>
    <w:p>
      <w:pPr>
        <w:pStyle w:val="RecordBase"/>
      </w:pPr>
      <w:r>
        <w:t xml:space="preserve">	Adjourn the Senate in honor and loving memory of Mack Wallace and Wilma Wallace.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SR162 (BR2022)</w:t>
      </w:r>
      <w:r>
        <w:rPr>
          <w:b/>
        </w:rPr>
        <w:t xml:space="preserve"/>
      </w:r>
      <w:r>
        <w:t xml:space="preserve"> - S. West</w:t>
        <w:br/>
      </w:r>
    </w:p>
    <w:p>
      <w:pPr>
        <w:pStyle w:val="RecordBase"/>
      </w:pPr>
      <w:r>
        <w:t xml:space="preserve">	Adjourn in honor and loving memory of Deborah Darlene "Debbie" Ritchie.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SR163 (BR2030)</w:t>
      </w:r>
      <w:r>
        <w:rPr>
          <w:b/>
        </w:rPr>
        <w:t xml:space="preserve"/>
      </w:r>
      <w:r>
        <w:t xml:space="preserve"> - A. Mays Bledsoe</w:t>
      </w:r>
      <w:r>
        <w:t xml:space="preserve">, R. Thomas</w:t>
        <w:br/>
      </w:r>
    </w:p>
    <w:p>
      <w:pPr>
        <w:pStyle w:val="RecordBase"/>
      </w:pPr>
      <w:r>
        <w:t xml:space="preserve">	Recognize the Lexington Legends Baseball Club as they begin their 25th anniversary season.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SR164 (BR2015)</w:t>
      </w:r>
      <w:r>
        <w:rPr>
          <w:b/>
        </w:rPr>
        <w:t xml:space="preserve"/>
      </w:r>
      <w:r>
        <w:t xml:space="preserve"> - L. Tichenor</w:t>
        <w:br/>
      </w:r>
    </w:p>
    <w:p>
      <w:pPr>
        <w:pStyle w:val="RecordBase"/>
      </w:pPr>
      <w:r>
        <w:t xml:space="preserve">	Urge Kentucky’s colleges and universities to end the use of animals in wasteful government experiments; encourage institutions to provide data on animal research and testing within 90 days.</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27, 2025 - </w:t>
      </w:r>
      <w:r>
        <w:t xml:space="preserve">to</w:t>
      </w:r>
      <w:r>
        <w:t xml:space="preserve"> Education (S)</w:t>
      </w:r>
      <w:r>
        <w:t xml:space="preserve">; </w:t>
      </w:r>
      <w:r>
        <w:t xml:space="preserve">adopted by voice vote</w:t>
      </w:r>
      <w:r>
        <w:t xml:space="preserve"> </w:t>
        <w:br/>
      </w:r>
    </w:p>
    <w:p>
      <w:pPr>
        <w:pStyle w:val="RecordBase"/>
      </w:pPr>
      <w:r>
        <w:rPr>
          <w:b/>
        </w:rPr>
        <w:t xml:space="preserve">SR165 (BR2011)</w:t>
      </w:r>
      <w:r>
        <w:rPr>
          <w:b/>
        </w:rPr>
        <w:t xml:space="preserve"/>
      </w:r>
      <w:r>
        <w:t xml:space="preserve"> - J. Howell</w:t>
        <w:br/>
      </w:r>
    </w:p>
    <w:p>
      <w:pPr>
        <w:pStyle w:val="RecordBase"/>
      </w:pPr>
      <w:r>
        <w:t xml:space="preserve">	Adjourn the Senate in honor and loving memory of Kyler Alan Heath.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SR166 (BR2032)</w:t>
      </w:r>
      <w:r>
        <w:rPr>
          <w:b/>
        </w:rPr>
        <w:t xml:space="preserve"/>
      </w:r>
      <w:r>
        <w:t xml:space="preserve"> - M. Nunn</w:t>
        <w:br/>
      </w:r>
    </w:p>
    <w:p>
      <w:pPr>
        <w:pStyle w:val="RecordBase"/>
      </w:pPr>
      <w:r>
        <w:t xml:space="preserve">	Recognize April 2025 as Limb Loss and Limb Difference Awareness Month.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SR167 (BR1567)</w:t>
      </w:r>
      <w:r>
        <w:rPr>
          <w:b/>
        </w:rPr>
        <w:t xml:space="preserve"/>
      </w:r>
      <w:r>
        <w:t xml:space="preserve"> - P. Wheeler</w:t>
        <w:br/>
      </w:r>
    </w:p>
    <w:p>
      <w:pPr>
        <w:pStyle w:val="RecordBase"/>
      </w:pPr>
      <w:r>
        <w:t xml:space="preserve">	Adjourn in honor and loving memory of Sherry Scaggs.</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SR168 (BR529)</w:t>
      </w:r>
      <w:r>
        <w:rPr>
          <w:b/>
        </w:rPr>
        <w:t xml:space="preserve"/>
      </w:r>
      <w:r>
        <w:t xml:space="preserve"> - P. Wheeler</w:t>
        <w:br/>
      </w:r>
    </w:p>
    <w:p>
      <w:pPr>
        <w:pStyle w:val="RecordBase"/>
      </w:pPr>
      <w:r>
        <w:t xml:space="preserve">	Confirm the reappointment of Stephen Allen Trimble to the Kentucky Board of Education for a term expiring April 14, 2028.</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SR169 (BR591)</w:t>
      </w:r>
      <w:r>
        <w:rPr>
          <w:b/>
        </w:rPr>
        <w:t xml:space="preserve"/>
      </w:r>
      <w:r>
        <w:t xml:space="preserve"> - R. Mills</w:t>
        <w:br/>
      </w:r>
    </w:p>
    <w:p>
      <w:pPr>
        <w:pStyle w:val="RecordBase"/>
      </w:pPr>
      <w:r>
        <w:t xml:space="preserve">	Confirm the appointment of Harold McKinney to the Kentucky Board of Education for a term expiring April 14,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SR170 (BR594)</w:t>
      </w:r>
      <w:r>
        <w:rPr>
          <w:b/>
        </w:rPr>
        <w:t xml:space="preserve"/>
      </w:r>
      <w:r>
        <w:t xml:space="preserve"> - R. Mills</w:t>
        <w:br/>
      </w:r>
    </w:p>
    <w:p>
      <w:pPr>
        <w:pStyle w:val="RecordBase"/>
      </w:pPr>
      <w:r>
        <w:t xml:space="preserve">	Confirm the appointment of Wes King to the Kentucky Agricultural Finance Corporation for a term expiring July 3,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SR171 (BR567)</w:t>
      </w:r>
      <w:r>
        <w:rPr>
          <w:b/>
        </w:rPr>
        <w:t xml:space="preserve"/>
      </w:r>
      <w:r>
        <w:t xml:space="preserve"> - R. Mills</w:t>
        <w:br/>
      </w:r>
    </w:p>
    <w:p>
      <w:pPr>
        <w:pStyle w:val="RecordBase"/>
      </w:pPr>
      <w:r>
        <w:t xml:space="preserve">	Confirm the reappointment of Jacob Higgins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SR172 (BR561)</w:t>
      </w:r>
      <w:r>
        <w:rPr>
          <w:b/>
        </w:rPr>
        <w:t xml:space="preserve"/>
      </w:r>
      <w:r>
        <w:t xml:space="preserve"> - R. Mills</w:t>
        <w:br/>
      </w:r>
    </w:p>
    <w:p>
      <w:pPr>
        <w:pStyle w:val="RecordBase"/>
      </w:pPr>
      <w:r>
        <w:t xml:space="preserve">	Confirm the reappointment of Mary Leigh Lewis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SR173 (BR560)</w:t>
      </w:r>
      <w:r>
        <w:rPr>
          <w:b/>
        </w:rPr>
        <w:t xml:space="preserve"/>
      </w:r>
      <w:r>
        <w:t xml:space="preserve"> - R. Mills</w:t>
        <w:br/>
      </w:r>
    </w:p>
    <w:p>
      <w:pPr>
        <w:pStyle w:val="RecordBase"/>
      </w:pPr>
      <w:r>
        <w:t xml:space="preserve">	Confirm the reappointment of Jacqueline Jaretta Grisby Burnside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SR174 (BR578)</w:t>
      </w:r>
      <w:r>
        <w:rPr>
          <w:b/>
        </w:rPr>
        <w:t xml:space="preserve"/>
      </w:r>
      <w:r>
        <w:t xml:space="preserve"> - R. Mills</w:t>
        <w:br/>
      </w:r>
    </w:p>
    <w:p>
      <w:pPr>
        <w:pStyle w:val="RecordBase"/>
      </w:pPr>
      <w:r>
        <w:t xml:space="preserve">	Confirm the appointment of Nathaniel Adams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SR175 (BR552)</w:t>
      </w:r>
      <w:r>
        <w:rPr>
          <w:b/>
        </w:rPr>
        <w:t xml:space="preserve"/>
      </w:r>
      <w:r>
        <w:t xml:space="preserve"> - R. Mills</w:t>
        <w:br/>
      </w:r>
    </w:p>
    <w:p>
      <w:pPr>
        <w:pStyle w:val="RecordBase"/>
      </w:pPr>
      <w:r>
        <w:t xml:space="preserve">	Confirm the appointment of Garth Bustle to the Eastern Kentucky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37-1</w:t>
        <w:br/>
      </w:r>
    </w:p>
    <w:p>
      <w:pPr>
        <w:pStyle w:val="RecordBase"/>
      </w:pPr>
      <w:r>
        <w:rPr>
          <w:b/>
        </w:rPr>
        <w:t xml:space="preserve">SR176 (BR515)</w:t>
      </w:r>
      <w:r>
        <w:rPr>
          <w:b/>
        </w:rPr>
        <w:t xml:space="preserve"/>
      </w:r>
      <w:r>
        <w:t xml:space="preserve"> - R. Mills</w:t>
        <w:br/>
      </w:r>
    </w:p>
    <w:p>
      <w:pPr>
        <w:pStyle w:val="RecordBase"/>
      </w:pPr>
      <w:r>
        <w:t xml:space="preserve">	Confirm the reappointment of Priscilla Keller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SR177 (BR541)</w:t>
      </w:r>
      <w:r>
        <w:rPr>
          <w:b/>
        </w:rPr>
        <w:t xml:space="preserve"/>
      </w:r>
      <w:r>
        <w:t xml:space="preserve"> - R. Mills</w:t>
        <w:br/>
      </w:r>
    </w:p>
    <w:p>
      <w:pPr>
        <w:pStyle w:val="RecordBase"/>
      </w:pPr>
      <w:r>
        <w:t xml:space="preserve">	Confirm the appointment of Keith Murt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SR178 (BR534)</w:t>
      </w:r>
      <w:r>
        <w:rPr>
          <w:b/>
        </w:rPr>
        <w:t xml:space="preserve"/>
      </w:r>
      <w:r>
        <w:t xml:space="preserve"> - R. Mills</w:t>
        <w:br/>
      </w:r>
    </w:p>
    <w:p>
      <w:pPr>
        <w:pStyle w:val="RecordBase"/>
      </w:pPr>
      <w:r>
        <w:t xml:space="preserve">	Confirm the appointment of Caryl Pfeiffer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SR179 (BR524)</w:t>
      </w:r>
      <w:r>
        <w:rPr>
          <w:b/>
        </w:rPr>
        <w:t xml:space="preserve"/>
      </w:r>
      <w:r>
        <w:t xml:space="preserve"> - R. Mills</w:t>
        <w:br/>
      </w:r>
    </w:p>
    <w:p>
      <w:pPr>
        <w:pStyle w:val="RecordBase"/>
      </w:pPr>
      <w:r>
        <w:t xml:space="preserve">	Confirm the appointment of David L. Figg to the University of Kentucky Board of Trustees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SR180 (BR517)</w:t>
      </w:r>
      <w:r>
        <w:rPr>
          <w:b/>
        </w:rPr>
        <w:t xml:space="preserve"/>
      </w:r>
      <w:r>
        <w:t xml:space="preserve"> - R. Mills</w:t>
        <w:br/>
      </w:r>
    </w:p>
    <w:p>
      <w:pPr>
        <w:pStyle w:val="RecordBase"/>
      </w:pPr>
      <w:r>
        <w:t xml:space="preserve">	Confirm the reappointment of Corinne Marie Murphy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SR181 (BR525)</w:t>
      </w:r>
      <w:r>
        <w:rPr>
          <w:b/>
        </w:rPr>
        <w:t xml:space="preserve"/>
      </w:r>
      <w:r>
        <w:t xml:space="preserve"> - R. Mills</w:t>
        <w:br/>
      </w:r>
    </w:p>
    <w:p>
      <w:pPr>
        <w:pStyle w:val="RecordBase"/>
      </w:pPr>
      <w:r>
        <w:t xml:space="preserve">	Confirm the appointment of Hannah Miner Myers to the University of Kentucky Board of Trustees for a term expiring August 7,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SR182 (BR519)</w:t>
      </w:r>
      <w:r>
        <w:rPr>
          <w:b/>
        </w:rPr>
        <w:t xml:space="preserve"/>
      </w:r>
      <w:r>
        <w:t xml:space="preserve"> - R. Mills</w:t>
        <w:br/>
      </w:r>
    </w:p>
    <w:p>
      <w:pPr>
        <w:pStyle w:val="RecordBase"/>
      </w:pPr>
      <w:r>
        <w:t xml:space="preserve">	Confirm the appointment of Lori McKeehan to the Education Professional Standards Board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SR183 (BR535)</w:t>
      </w:r>
      <w:r>
        <w:rPr>
          <w:b/>
        </w:rPr>
        <w:t xml:space="preserve"/>
      </w:r>
      <w:r>
        <w:t xml:space="preserve"> - R. Mills</w:t>
        <w:br/>
      </w:r>
    </w:p>
    <w:p>
      <w:pPr>
        <w:pStyle w:val="RecordBase"/>
      </w:pPr>
      <w:r>
        <w:t xml:space="preserve">	Confirm the appointment of Ashli Watts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SR184 (BR503)</w:t>
      </w:r>
      <w:r>
        <w:rPr>
          <w:b/>
        </w:rPr>
        <w:t xml:space="preserve"/>
      </w:r>
      <w:r>
        <w:t xml:space="preserve"> - R. Mills</w:t>
        <w:br/>
      </w:r>
    </w:p>
    <w:p>
      <w:pPr>
        <w:pStyle w:val="RecordBase"/>
      </w:pPr>
      <w:r>
        <w:t xml:space="preserve">	Confirm the reappointment of Frederick A. Higdon as a member and the chairperson of the Board of Tax Appeals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SR185 (BR598)</w:t>
      </w:r>
      <w:r>
        <w:rPr>
          <w:b/>
        </w:rPr>
        <w:t xml:space="preserve"/>
      </w:r>
      <w:r>
        <w:t xml:space="preserve"> - R. Mills</w:t>
        <w:br/>
      </w:r>
    </w:p>
    <w:p>
      <w:pPr>
        <w:pStyle w:val="RecordBase"/>
      </w:pPr>
      <w:r>
        <w:t xml:space="preserve">	Confirm the appointment of Darrell "Neil" Denton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SR186 (BR597)</w:t>
      </w:r>
      <w:r>
        <w:rPr>
          <w:b/>
        </w:rPr>
        <w:t xml:space="preserve"/>
      </w:r>
      <w:r>
        <w:t xml:space="preserve"> - R. Mills</w:t>
        <w:br/>
      </w:r>
    </w:p>
    <w:p>
      <w:pPr>
        <w:pStyle w:val="RecordBase"/>
      </w:pPr>
      <w:r>
        <w:t xml:space="preserve">	Confirm the appointment of Laura Sanderfur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SR187 (BR583)</w:t>
      </w:r>
      <w:r>
        <w:rPr>
          <w:b/>
        </w:rPr>
        <w:t xml:space="preserve"/>
      </w:r>
      <w:r>
        <w:t xml:space="preserve"> - R. Mills</w:t>
        <w:br/>
      </w:r>
    </w:p>
    <w:p>
      <w:pPr>
        <w:pStyle w:val="RecordBase"/>
      </w:pPr>
      <w:r>
        <w:t xml:space="preserve">	Confirm the reappointment of Cammie D. Grant to the Kentucky Lottery Corporation Board of Directors for a term expiring November 28,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SR188 (BR577)</w:t>
      </w:r>
      <w:r>
        <w:rPr>
          <w:b/>
        </w:rPr>
        <w:t xml:space="preserve"/>
      </w:r>
      <w:r>
        <w:t xml:space="preserve"> - R. Mills</w:t>
        <w:br/>
      </w:r>
    </w:p>
    <w:p>
      <w:pPr>
        <w:pStyle w:val="RecordBase"/>
      </w:pPr>
      <w:r>
        <w:t xml:space="preserve">	Confirm the reappointment of Mitchel B. Denham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SR189 (BR576)</w:t>
      </w:r>
      <w:r>
        <w:rPr>
          <w:b/>
        </w:rPr>
        <w:t xml:space="preserve"/>
      </w:r>
      <w:r>
        <w:t xml:space="preserve"> - R. Mills</w:t>
        <w:br/>
      </w:r>
    </w:p>
    <w:p>
      <w:pPr>
        <w:pStyle w:val="RecordBase"/>
      </w:pPr>
      <w:r>
        <w:t xml:space="preserve">	Confirm the reappointment of Cathy Hinko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SR190 (BR575)</w:t>
      </w:r>
      <w:r>
        <w:rPr>
          <w:b/>
        </w:rPr>
        <w:t xml:space="preserve"/>
      </w:r>
      <w:r>
        <w:t xml:space="preserve"> - R. Mills</w:t>
        <w:br/>
      </w:r>
    </w:p>
    <w:p>
      <w:pPr>
        <w:pStyle w:val="RecordBase"/>
      </w:pPr>
      <w:r>
        <w:t xml:space="preserve">	Confirm the reappointment of Porter G. Peeples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SR191 (BR574)</w:t>
      </w:r>
      <w:r>
        <w:rPr>
          <w:b/>
        </w:rPr>
        <w:t xml:space="preserve"/>
      </w:r>
      <w:r>
        <w:t xml:space="preserve"> - R. Mills</w:t>
        <w:br/>
      </w:r>
    </w:p>
    <w:p>
      <w:pPr>
        <w:pStyle w:val="RecordBase"/>
      </w:pPr>
      <w:r>
        <w:t xml:space="preserve">	Confirm the appointment of William Jones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SR192 (BR590)</w:t>
      </w:r>
      <w:r>
        <w:rPr>
          <w:b/>
        </w:rPr>
        <w:t xml:space="preserve"/>
      </w:r>
      <w:r>
        <w:t xml:space="preserve"> - R. Mills</w:t>
        <w:br/>
      </w:r>
    </w:p>
    <w:p>
      <w:pPr>
        <w:pStyle w:val="RecordBase"/>
      </w:pPr>
      <w:r>
        <w:t xml:space="preserve">	Confirm the appointment of Michelle Snodgrass-Diemling to the Personnel Board.</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SR193 (BR537)</w:t>
      </w:r>
      <w:r>
        <w:rPr>
          <w:b/>
        </w:rPr>
        <w:t xml:space="preserve"/>
      </w:r>
      <w:r>
        <w:t xml:space="preserve"> - R. Mills</w:t>
        <w:br/>
      </w:r>
    </w:p>
    <w:p>
      <w:pPr>
        <w:pStyle w:val="RecordBase"/>
      </w:pPr>
      <w:r>
        <w:t xml:space="preserve">	Confirm the appointment of Brian Weisker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SR194 (BR550)</w:t>
      </w:r>
      <w:r>
        <w:rPr>
          <w:b/>
        </w:rPr>
        <w:t xml:space="preserve"/>
      </w:r>
      <w:r>
        <w:t xml:space="preserve"> - R. Mills</w:t>
        <w:br/>
      </w:r>
    </w:p>
    <w:p>
      <w:pPr>
        <w:pStyle w:val="RecordBase"/>
      </w:pPr>
      <w:r>
        <w:t xml:space="preserve">	Confirm the appointment of Lori Cooksey to the Eastern Kentucky University Board of Regents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SR195 (BR558)</w:t>
      </w:r>
      <w:r>
        <w:rPr>
          <w:b/>
        </w:rPr>
        <w:t xml:space="preserve"/>
      </w:r>
      <w:r>
        <w:t xml:space="preserve"> - R. Mills</w:t>
        <w:br/>
      </w:r>
    </w:p>
    <w:p>
      <w:pPr>
        <w:pStyle w:val="RecordBase"/>
      </w:pPr>
      <w:r>
        <w:t xml:space="preserve">	Confirm the appointment of Matthew Carrico to the Board of Physicians and Advisors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SR196 (BR500)</w:t>
      </w:r>
      <w:r>
        <w:rPr>
          <w:b/>
        </w:rPr>
        <w:t xml:space="preserve"/>
      </w:r>
      <w:r>
        <w:t xml:space="preserve"> - R. Mills</w:t>
        <w:br/>
      </w:r>
    </w:p>
    <w:p>
      <w:pPr>
        <w:pStyle w:val="RecordBase"/>
      </w:pPr>
      <w:r>
        <w:t xml:space="preserve">	Confirm the reappointment of David Bryan Sloan the Mine Safety Review Commission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SR197 (BR501)</w:t>
      </w:r>
      <w:r>
        <w:rPr>
          <w:b/>
        </w:rPr>
        <w:t xml:space="preserve"/>
      </w:r>
      <w:r>
        <w:t xml:space="preserve"> - R. Mills</w:t>
        <w:br/>
      </w:r>
    </w:p>
    <w:p>
      <w:pPr>
        <w:pStyle w:val="RecordBase"/>
      </w:pPr>
      <w:r>
        <w:t xml:space="preserve">	Confirm the appointment of Lisa Haydon to the Personnel Board for a term expiring January 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SR198 (BR509)</w:t>
      </w:r>
      <w:r>
        <w:rPr>
          <w:b/>
        </w:rPr>
        <w:t xml:space="preserve"/>
      </w:r>
      <w:r>
        <w:t xml:space="preserve"> - R. Mills</w:t>
        <w:br/>
      </w:r>
    </w:p>
    <w:p>
      <w:pPr>
        <w:pStyle w:val="RecordBase"/>
      </w:pPr>
      <w:r>
        <w:t xml:space="preserve">	Confirm the appointment of Krissie Coe Fields to the Parole Board for a term expiring on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SR199 (BR570)</w:t>
      </w:r>
      <w:r>
        <w:rPr>
          <w:b/>
        </w:rPr>
        <w:t xml:space="preserve"/>
      </w:r>
      <w:r>
        <w:t xml:space="preserve"> - R. Mills</w:t>
        <w:br/>
      </w:r>
    </w:p>
    <w:p>
      <w:pPr>
        <w:pStyle w:val="RecordBase"/>
      </w:pPr>
      <w:r>
        <w:t xml:space="preserve">	Confirm the appointment of Alisha Clemons to the Board of Nursing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SR200 (BR569)</w:t>
      </w:r>
      <w:r>
        <w:rPr>
          <w:b/>
        </w:rPr>
        <w:t xml:space="preserve"/>
      </w:r>
      <w:r>
        <w:t xml:space="preserve"> - R. Mills</w:t>
        <w:br/>
      </w:r>
    </w:p>
    <w:p>
      <w:pPr>
        <w:pStyle w:val="RecordBase"/>
      </w:pPr>
      <w:r>
        <w:t xml:space="preserve">	Confirm the appointment of Sara Ferguson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SR201 (BR549)</w:t>
      </w:r>
      <w:r>
        <w:rPr>
          <w:b/>
        </w:rPr>
        <w:t xml:space="preserve"/>
      </w:r>
      <w:r>
        <w:t xml:space="preserve"> - R. Mills</w:t>
        <w:br/>
      </w:r>
    </w:p>
    <w:p>
      <w:pPr>
        <w:pStyle w:val="RecordBase"/>
      </w:pPr>
      <w:r>
        <w:t xml:space="preserve">	Confirm the appointment of Jonathan Rabinowitz to the Kentucky State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SR202 (BR502)</w:t>
      </w:r>
      <w:r>
        <w:rPr>
          <w:b/>
        </w:rPr>
        <w:t xml:space="preserve"/>
      </w:r>
      <w:r>
        <w:t xml:space="preserve"> - R. Mills</w:t>
        <w:br/>
      </w:r>
    </w:p>
    <w:p>
      <w:pPr>
        <w:pStyle w:val="RecordBase"/>
      </w:pPr>
      <w:r>
        <w:t xml:space="preserve">	Confirm the reappointment of James Dale Sights to the Board of Claims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SR203 (BR545)</w:t>
      </w:r>
      <w:r>
        <w:rPr>
          <w:b/>
        </w:rPr>
        <w:t xml:space="preserve"/>
      </w:r>
      <w:r>
        <w:t xml:space="preserve"> - R. Mills</w:t>
        <w:br/>
      </w:r>
    </w:p>
    <w:p>
      <w:pPr>
        <w:pStyle w:val="RecordBase"/>
      </w:pPr>
      <w:r>
        <w:t xml:space="preserve">	Confirm the appointment of Edward Holmes to the Energy Planning and Inventory Commission Executive Committee for a term expiring July 1,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SR204 (BR568)</w:t>
      </w:r>
      <w:r>
        <w:rPr>
          <w:b/>
        </w:rPr>
        <w:t xml:space="preserve"/>
      </w:r>
      <w:r>
        <w:t xml:space="preserve"> - R. Mills</w:t>
        <w:br/>
      </w:r>
    </w:p>
    <w:p>
      <w:pPr>
        <w:pStyle w:val="RecordBase"/>
      </w:pPr>
      <w:r>
        <w:t xml:space="preserve">	Confirm the reappointment of Jana Bailey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SR205 (BR587)</w:t>
      </w:r>
      <w:r>
        <w:rPr>
          <w:b/>
        </w:rPr>
        <w:t xml:space="preserve"/>
      </w:r>
      <w:r>
        <w:t xml:space="preserve"> - R. Mills</w:t>
        <w:br/>
      </w:r>
    </w:p>
    <w:p>
      <w:pPr>
        <w:pStyle w:val="RecordBase"/>
      </w:pPr>
      <w:r>
        <w:t xml:space="preserve">	Confirm the appointment of Joshua Cummins to the Fish and Wildlife Resources Commission for a term expiring December 31,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SR206 (BR543)</w:t>
      </w:r>
      <w:r>
        <w:rPr>
          <w:b/>
        </w:rPr>
        <w:t xml:space="preserve"/>
      </w:r>
      <w:r>
        <w:t xml:space="preserve"> - R. Mills</w:t>
        <w:br/>
      </w:r>
    </w:p>
    <w:p>
      <w:pPr>
        <w:pStyle w:val="RecordBase"/>
      </w:pPr>
      <w:r>
        <w:t xml:space="preserve">	Confirm the appointment of Wesley Cate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SR207 (BR593)</w:t>
      </w:r>
      <w:r>
        <w:rPr>
          <w:b/>
        </w:rPr>
        <w:t xml:space="preserve"/>
      </w:r>
      <w:r>
        <w:t xml:space="preserve"> - R. Mills</w:t>
        <w:br/>
      </w:r>
    </w:p>
    <w:p>
      <w:pPr>
        <w:pStyle w:val="RecordBase"/>
      </w:pPr>
      <w:r>
        <w:t xml:space="preserve">	Confirm the appointment of Heather Graham to the Kentucky Agricultural Development Board for a term expiring July 6,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SR208 (BR548)</w:t>
      </w:r>
      <w:r>
        <w:rPr>
          <w:b/>
        </w:rPr>
        <w:t xml:space="preserve"/>
      </w:r>
      <w:r>
        <w:t xml:space="preserve"> - R. Mills</w:t>
        <w:br/>
      </w:r>
    </w:p>
    <w:p>
      <w:pPr>
        <w:pStyle w:val="RecordBase"/>
      </w:pPr>
      <w:r>
        <w:t xml:space="preserve">	Confirm the reappointment of Hans G. Poppe to the Kentucky State Fair Board for a term expiring May 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SR209 (BR564)</w:t>
      </w:r>
      <w:r>
        <w:rPr>
          <w:b/>
        </w:rPr>
        <w:t xml:space="preserve"/>
      </w:r>
      <w:r>
        <w:t xml:space="preserve"> - R. Mills</w:t>
        <w:br/>
      </w:r>
    </w:p>
    <w:p>
      <w:pPr>
        <w:pStyle w:val="RecordBase"/>
      </w:pPr>
      <w:r>
        <w:t xml:space="preserve">	Confirm the reappointment of Mike S. Stacy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SR210 (BR542)</w:t>
      </w:r>
      <w:r>
        <w:rPr>
          <w:b/>
        </w:rPr>
        <w:t xml:space="preserve"/>
      </w:r>
      <w:r>
        <w:t xml:space="preserve"> - R. Mills</w:t>
        <w:br/>
      </w:r>
    </w:p>
    <w:p>
      <w:pPr>
        <w:pStyle w:val="RecordBase"/>
      </w:pPr>
      <w:r>
        <w:t xml:space="preserve">	Confirm the appointment of Talina Mathews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SR211 (BR571)</w:t>
      </w:r>
      <w:r>
        <w:rPr>
          <w:b/>
        </w:rPr>
        <w:t xml:space="preserve"/>
      </w:r>
      <w:r>
        <w:t xml:space="preserve"> - R. Mills</w:t>
        <w:br/>
      </w:r>
    </w:p>
    <w:p>
      <w:pPr>
        <w:pStyle w:val="RecordBase"/>
      </w:pPr>
      <w:r>
        <w:t xml:space="preserve">	Confirm the reappointment of Phillip Ryan Prokes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SR212 (BR573)</w:t>
      </w:r>
      <w:r>
        <w:rPr>
          <w:b/>
        </w:rPr>
        <w:t xml:space="preserve"/>
      </w:r>
      <w:r>
        <w:t xml:space="preserve"> - R. Mills</w:t>
        <w:br/>
      </w:r>
    </w:p>
    <w:p>
      <w:pPr>
        <w:pStyle w:val="RecordBase"/>
      </w:pPr>
      <w:r>
        <w:t xml:space="preserve">	Confirm the appointment of Robb W. Adams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SR213 (BR559)</w:t>
      </w:r>
      <w:r>
        <w:rPr>
          <w:b/>
        </w:rPr>
        <w:t xml:space="preserve"/>
      </w:r>
      <w:r>
        <w:t xml:space="preserve"> - R. Mills</w:t>
        <w:br/>
      </w:r>
    </w:p>
    <w:p>
      <w:pPr>
        <w:pStyle w:val="RecordBase"/>
      </w:pPr>
      <w:r>
        <w:t xml:space="preserve">	Confirm the appointment of Jonathan R. VanHoose to the Standards and Assessments Process Review Committee for a term expiring October 8,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SR214 (BR557)</w:t>
      </w:r>
      <w:r>
        <w:rPr>
          <w:b/>
        </w:rPr>
        <w:t xml:space="preserve"/>
      </w:r>
      <w:r>
        <w:t xml:space="preserve"> - R. Mills</w:t>
        <w:br/>
      </w:r>
    </w:p>
    <w:p>
      <w:pPr>
        <w:pStyle w:val="RecordBase"/>
      </w:pPr>
      <w:r>
        <w:t xml:space="preserve">	Confirm the appointment of Thomas Colley to the Board of Physicians and Advisors for a term expiring October 24,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SR215 (BR556)</w:t>
      </w:r>
      <w:r>
        <w:rPr>
          <w:b/>
        </w:rPr>
        <w:t xml:space="preserve"/>
      </w:r>
      <w:r>
        <w:t xml:space="preserve"> - R. Mills</w:t>
        <w:br/>
      </w:r>
    </w:p>
    <w:p>
      <w:pPr>
        <w:pStyle w:val="RecordBase"/>
      </w:pPr>
      <w:r>
        <w:t xml:space="preserve">	Confirm the appointment of Jodi Wojcik to the Board of Physicians and Advisors for a term expiring June 15,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SR216 (BR565)</w:t>
      </w:r>
      <w:r>
        <w:rPr>
          <w:b/>
        </w:rPr>
        <w:t xml:space="preserve"/>
      </w:r>
      <w:r>
        <w:t xml:space="preserve"> - R. Mills</w:t>
        <w:br/>
      </w:r>
    </w:p>
    <w:p>
      <w:pPr>
        <w:pStyle w:val="RecordBase"/>
      </w:pPr>
      <w:r>
        <w:t xml:space="preserve">	Confirm the appointment of Andrew Daniel Belcher to the Murray State University Board of Regents for a term expiring December 12,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SR217 (BR563)</w:t>
      </w:r>
      <w:r>
        <w:rPr>
          <w:b/>
        </w:rPr>
        <w:t xml:space="preserve"/>
      </w:r>
      <w:r>
        <w:t xml:space="preserve"> - R. Mills</w:t>
        <w:br/>
      </w:r>
    </w:p>
    <w:p>
      <w:pPr>
        <w:pStyle w:val="RecordBase"/>
      </w:pPr>
      <w:r>
        <w:t xml:space="preserve">	Confirm the reappointment of Kenneth Christopher LeMonds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3rd reading, adopted 38-0 </w:t>
      </w:r>
      <w:r>
        <w:t xml:space="preserve"> </w:t>
        <w:br/>
      </w:r>
    </w:p>
    <w:p>
      <w:pPr>
        <w:pStyle w:val="RecordBase"/>
      </w:pPr>
      <w:r>
        <w:rPr>
          <w:b/>
        </w:rPr>
        <w:t xml:space="preserve">SR218 (BR553)</w:t>
      </w:r>
      <w:r>
        <w:rPr>
          <w:b/>
        </w:rPr>
        <w:t xml:space="preserve"/>
      </w:r>
      <w:r>
        <w:t xml:space="preserve"> - R. Mills</w:t>
        <w:br/>
      </w:r>
    </w:p>
    <w:p>
      <w:pPr>
        <w:pStyle w:val="RecordBase"/>
      </w:pPr>
      <w:r>
        <w:t xml:space="preserve">	Confirm the reappointment of Kevin Wayne Weaver to the Kentucky Council on Postsecondary Education for a term expiring December 31, 2029.</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SR219 (BR516)</w:t>
      </w:r>
      <w:r>
        <w:rPr>
          <w:b/>
        </w:rPr>
        <w:t xml:space="preserve"/>
      </w:r>
      <w:r>
        <w:t xml:space="preserve"> - R. Mills</w:t>
        <w:br/>
      </w:r>
    </w:p>
    <w:p>
      <w:pPr>
        <w:pStyle w:val="RecordBase"/>
      </w:pPr>
      <w:r>
        <w:t xml:space="preserve">	Confirm the reappointment of Leigh Amber Snell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SR220 (BR512)</w:t>
      </w:r>
      <w:r>
        <w:rPr>
          <w:b/>
        </w:rPr>
        <w:t xml:space="preserve"/>
      </w:r>
      <w:r>
        <w:t xml:space="preserve"> - R. Mills</w:t>
        <w:br/>
      </w:r>
    </w:p>
    <w:p>
      <w:pPr>
        <w:pStyle w:val="RecordBase"/>
      </w:pPr>
      <w:r>
        <w:t xml:space="preserve">	Confirm the reappointment of Courtney French Bourne to the Governor's Postsecondary Education Nominating Committee for a term expiring April 14,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SR221 (BR589)</w:t>
      </w:r>
      <w:r>
        <w:rPr>
          <w:b/>
        </w:rPr>
        <w:t xml:space="preserve"/>
      </w:r>
      <w:r>
        <w:t xml:space="preserve"> - R. Mills</w:t>
        <w:br/>
      </w:r>
    </w:p>
    <w:p>
      <w:pPr>
        <w:pStyle w:val="RecordBase"/>
      </w:pPr>
      <w:r>
        <w:t xml:space="preserve">	Confirm the appointment of Matthew Partymiller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SR222 (BR562)</w:t>
      </w:r>
      <w:r>
        <w:rPr>
          <w:b/>
        </w:rPr>
        <w:t xml:space="preserve"/>
      </w:r>
      <w:r>
        <w:t xml:space="preserve"> - R. Mills</w:t>
        <w:br/>
      </w:r>
    </w:p>
    <w:p>
      <w:pPr>
        <w:pStyle w:val="RecordBase"/>
      </w:pPr>
      <w:r>
        <w:t xml:space="preserve">	Confirm the reappointment of Grace-Nicole Danielle Burke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SCR223 (BR2033)</w:t>
      </w:r>
      <w:r>
        <w:rPr>
          <w:b/>
        </w:rPr>
        <w:t xml:space="preserve"/>
      </w:r>
      <w:r>
        <w:t xml:space="preserve"> - S. Funke Frommeyer</w:t>
      </w:r>
      <w:r>
        <w:t xml:space="preserve">, S. Rawlings</w:t>
      </w:r>
      <w:r>
        <w:t xml:space="preserve">, C. McDaniel</w:t>
      </w:r>
      <w:r>
        <w:t xml:space="preserve">, M. Nunn</w:t>
      </w:r>
      <w:r>
        <w:t xml:space="preserve">, L. Tichenor</w:t>
      </w:r>
      <w:r>
        <w:t xml:space="preserve">, G. Williams</w:t>
        <w:br/>
      </w:r>
    </w:p>
    <w:p>
      <w:pPr>
        <w:pStyle w:val="RecordBase"/>
      </w:pPr>
      <w:r>
        <w:t xml:space="preserve">	Recognize America's River Roots Festival as an official 250th celebration event for the Commonwealth of Kentucky.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br/>
      </w:r>
    </w:p>
    <w:p>
      <w:pPr>
        <w:pStyle w:val="RecordBase"/>
      </w:pPr>
      <w:r>
        <w:rPr>
          <w:b/>
        </w:rPr>
        <w:t xml:space="preserve">SR224 (BR2035)</w:t>
      </w:r>
      <w:r>
        <w:rPr>
          <w:b/>
        </w:rPr>
        <w:t xml:space="preserve"/>
      </w:r>
      <w:r>
        <w:t xml:space="preserve"> - A. Mays Bledsoe</w:t>
        <w:br/>
      </w:r>
    </w:p>
    <w:p>
      <w:pPr>
        <w:pStyle w:val="RecordBase"/>
      </w:pPr>
      <w:r>
        <w:t xml:space="preserve">	Recognize April 4, 2025, as Going Pro Day in Kentucky.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SR225 (BR1912)</w:t>
      </w:r>
      <w:r>
        <w:rPr>
          <w:b/>
        </w:rPr>
        <w:t xml:space="preserve"/>
      </w:r>
      <w:r>
        <w:t xml:space="preserve"> - A. Reed</w:t>
      </w:r>
      <w:r>
        <w:t xml:space="preserve">, G. Williams</w:t>
        <w:br/>
      </w:r>
    </w:p>
    <w:p>
      <w:pPr>
        <w:pStyle w:val="RecordBase"/>
      </w:pPr>
      <w:r>
        <w:t xml:space="preserve">	Commemorate the 250th anniversary of the founding of the United States Navy.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SR226 (BR1982)</w:t>
      </w:r>
      <w:r>
        <w:rPr>
          <w:b/>
        </w:rPr>
        <w:t xml:space="preserve"/>
      </w:r>
      <w:r>
        <w:t xml:space="preserve"> - A. Reed</w:t>
      </w:r>
      <w:r>
        <w:t xml:space="preserve">, M. Wilson</w:t>
      </w:r>
      <w:r>
        <w:t xml:space="preserve">, G. Williams</w:t>
        <w:br/>
      </w:r>
    </w:p>
    <w:p>
      <w:pPr>
        <w:pStyle w:val="RecordBase"/>
      </w:pPr>
      <w:r>
        <w:t xml:space="preserve">	Recognize 250 years of Kentucky's contributions in representing the United States Marine Corps in faithful service to the United States of America.</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SR227 (BR1911)</w:t>
      </w:r>
      <w:r>
        <w:rPr>
          <w:b/>
        </w:rPr>
        <w:t xml:space="preserve"/>
      </w:r>
      <w:r>
        <w:t xml:space="preserve"> - A. Reed</w:t>
      </w:r>
      <w:r>
        <w:t xml:space="preserve">, M. Nunn</w:t>
      </w:r>
      <w:r>
        <w:t xml:space="preserve">, C. McDaniel</w:t>
      </w:r>
      <w:r>
        <w:t xml:space="preserve">, G. Williams</w:t>
        <w:br/>
      </w:r>
    </w:p>
    <w:p>
      <w:pPr>
        <w:pStyle w:val="RecordBase"/>
      </w:pPr>
      <w:r>
        <w:t xml:space="preserve">	Commemorate the 250th anniversary of the founding of the United States Army.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SCR228 (BR2045)</w:t>
      </w:r>
      <w:r>
        <w:rPr>
          <w:b/>
        </w:rPr>
        <w:t xml:space="preserve"/>
      </w:r>
      <w:r>
        <w:t xml:space="preserve"> - M. Wise</w:t>
        <w:br/>
      </w:r>
    </w:p>
    <w:p>
      <w:pPr>
        <w:pStyle w:val="RecordBase"/>
      </w:pPr>
      <w:r>
        <w:t xml:space="preserve">	Adjourn the General Assembly until March 27,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SR229 (BR2029)</w:t>
      </w:r>
      <w:r>
        <w:rPr>
          <w:b/>
        </w:rPr>
        <w:t xml:space="preserve"/>
      </w:r>
      <w:r>
        <w:t xml:space="preserve"> - G. Williams</w:t>
        <w:br/>
      </w:r>
    </w:p>
    <w:p>
      <w:pPr>
        <w:pStyle w:val="RecordBase"/>
      </w:pPr>
      <w:r>
        <w:t xml:space="preserve">	Recognize September 17 to 23, 2025, as Constitution Week in the Commonwealth of Kentucky.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SR230 (BR2031)</w:t>
      </w:r>
      <w:r>
        <w:t xml:space="preserve"> - M. Nunn</w:t>
      </w:r>
    </w:p>
    <w:p>
      <w:pPr>
        <w:pStyle w:val="RecordBase"/>
      </w:pPr>
      <w:r>
        <w:t xml:space="preserve">Mar 27-WITHDRAWN</w:t>
        <w:br/>
      </w:r>
    </w:p>
    <w:p>
      <w:pPr>
        <w:pStyle w:val="RecordBase"/>
      </w:pPr>
      <w:r>
        <w:rPr>
          <w:b/>
        </w:rPr>
        <w:t xml:space="preserve">SR231 (BR2047)</w:t>
      </w:r>
      <w:r>
        <w:rPr>
          <w:b/>
        </w:rPr>
        <w:t xml:space="preserve"/>
      </w:r>
      <w:r>
        <w:t xml:space="preserve"> - B. Storm</w:t>
        <w:br/>
      </w:r>
    </w:p>
    <w:p>
      <w:pPr>
        <w:pStyle w:val="RecordBase"/>
      </w:pPr>
      <w:r>
        <w:t xml:space="preserve">	Honor Cecil "Ray" Roundtree for his service to Kentucky's students and teachers.</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r>
        <w:t xml:space="preserve">; </w:t>
      </w:r>
      <w:r>
        <w:t xml:space="preserve">adopted by voice vote</w:t>
      </w:r>
      <w:r>
        <w:t xml:space="preserve"> </w:t>
        <w:br/>
      </w:r>
    </w:p>
    <w:p>
      <w:pPr>
        <w:pStyle w:val="RecordBase"/>
      </w:pPr>
      <w:r>
        <w:rPr>
          <w:b/>
        </w:rPr>
        <w:t xml:space="preserve">SR232 (BR2038)</w:t>
      </w:r>
      <w:r>
        <w:rPr>
          <w:b/>
        </w:rPr>
        <w:t xml:space="preserve"/>
      </w:r>
      <w:r>
        <w:t xml:space="preserve"> - J. Howell</w:t>
        <w:br/>
      </w:r>
    </w:p>
    <w:p>
      <w:pPr>
        <w:pStyle w:val="RecordBase"/>
      </w:pPr>
      <w:r>
        <w:t xml:space="preserve">	Honor the Murray High School Lady Tigers for winning the Kentucky 2A Girls' State Golf Tournament.</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SR233 (BR2039)</w:t>
      </w:r>
      <w:r>
        <w:rPr>
          <w:b/>
        </w:rPr>
        <w:t xml:space="preserve"/>
      </w:r>
      <w:r>
        <w:t xml:space="preserve"> - J. Howell</w:t>
        <w:br/>
      </w:r>
    </w:p>
    <w:p>
      <w:pPr>
        <w:pStyle w:val="RecordBase"/>
      </w:pPr>
      <w:r>
        <w:t xml:space="preserve">	Honor the Calloway County High School Lakers, the 2025 Kentucky 2A Boys' State Basketball Tournament champions.</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SR234 (BR2049)</w:t>
      </w:r>
      <w:r>
        <w:rPr>
          <w:b/>
        </w:rPr>
        <w:t xml:space="preserve"/>
      </w:r>
      <w:r>
        <w:t xml:space="preserve"> - M. Nunn</w:t>
        <w:br/>
      </w:r>
    </w:p>
    <w:p>
      <w:pPr>
        <w:pStyle w:val="RecordBase"/>
      </w:pPr>
      <w:r>
        <w:t xml:space="preserve">	Adjourn in honor and loving memory of former Georgetown Mayor Everette Lee "Mutt" Varney.</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SR235 (BR2034)</w:t>
      </w:r>
      <w:r>
        <w:rPr>
          <w:b/>
        </w:rPr>
        <w:t xml:space="preserve"/>
      </w:r>
      <w:r>
        <w:t xml:space="preserve"> - G. Neal</w:t>
        <w:br/>
      </w:r>
    </w:p>
    <w:p>
      <w:pPr>
        <w:pStyle w:val="RecordBase"/>
      </w:pPr>
      <w:r>
        <w:t xml:space="preserve">	Adjourn in honor and loving memory of Ulysses Lee "Junior" Bridgeman.</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SR236 (BR2036)</w:t>
      </w:r>
      <w:r>
        <w:rPr>
          <w:b/>
        </w:rPr>
        <w:t xml:space="preserve"/>
      </w:r>
      <w:r>
        <w:t xml:space="preserve"> - C. Armstrong</w:t>
        <w:br/>
      </w:r>
    </w:p>
    <w:p>
      <w:pPr>
        <w:pStyle w:val="RecordBase"/>
      </w:pPr>
      <w:r>
        <w:t xml:space="preserve">	Recognize and congratulate former Bellarmine University men's basketball coach Scott Davenport upon the occasion of his retirement.</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SR237 (BR2048)</w:t>
      </w:r>
      <w:r>
        <w:rPr>
          <w:b/>
        </w:rPr>
        <w:t xml:space="preserve"/>
      </w:r>
      <w:r>
        <w:t xml:space="preserve"> - A. Reed</w:t>
      </w:r>
      <w:r>
        <w:t xml:space="preserve">, L. Tichenor</w:t>
      </w:r>
      <w:r>
        <w:t xml:space="preserve">, J. Higdon</w:t>
      </w:r>
      <w:r>
        <w:t xml:space="preserve">, M. Nemes</w:t>
      </w:r>
      <w:r>
        <w:t xml:space="preserve">, M. Nunn</w:t>
      </w:r>
      <w:r>
        <w:t xml:space="preserve">, S. Rawlings</w:t>
      </w:r>
      <w:r>
        <w:t xml:space="preserve">, B. Smith</w:t>
      </w:r>
      <w:r>
        <w:t xml:space="preserve">, S. West</w:t>
      </w:r>
      <w:r>
        <w:t xml:space="preserve">, G. Williams</w:t>
      </w:r>
      <w:r>
        <w:t xml:space="preserve">, D. Yates</w:t>
        <w:br/>
      </w:r>
    </w:p>
    <w:p>
      <w:pPr>
        <w:pStyle w:val="RecordBase"/>
      </w:pPr>
      <w:r>
        <w:t xml:space="preserve">	Urge the Council of Postsecondary Education and the Kentucky Department of Education, in partnership with the Secretary of State and other education entities, to develop strategies and a timeline for improving Kentucky students’ knowledge and understanding of the constitutional republic of The United States of America and the democratic processes specified therein</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SR238 (BR2051)</w:t>
      </w:r>
      <w:r>
        <w:rPr>
          <w:b/>
        </w:rPr>
        <w:t xml:space="preserve"/>
      </w:r>
      <w:r>
        <w:t xml:space="preserve"> - S. Funke Frommeyer</w:t>
      </w:r>
      <w:r>
        <w:t xml:space="preserve">, S. Rawlings</w:t>
        <w:br/>
      </w:r>
    </w:p>
    <w:p>
      <w:pPr>
        <w:pStyle w:val="RecordBase"/>
      </w:pPr>
      <w:r>
        <w:t xml:space="preserve">	Urge the Energy and Environment Cabinet to explore and implement strategies to remove waste tires from Kentucky's streams and waterways and to submit a report on or before December 1, 2025, to the Legislative Research Commission providing legislative recommendations for doing so.</w:t>
        <w:br/>
      </w:r>
    </w:p>
    <w:p>
      <w:pPr>
        <w:pStyle w:val="RecordBase"/>
      </w:pPr>
      <w:r>
        <w:t xml:space="preserve">	Mar 14,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SR239 (BR2052)</w:t>
      </w:r>
      <w:r>
        <w:rPr>
          <w:b/>
        </w:rPr>
        <w:t xml:space="preserve"/>
      </w:r>
      <w:r>
        <w:t xml:space="preserve"> - G. Neal</w:t>
        <w:br/>
      </w:r>
    </w:p>
    <w:p>
      <w:pPr>
        <w:pStyle w:val="RecordBase"/>
      </w:pPr>
      <w:r>
        <w:t xml:space="preserve">	Adjourn in honor and loving memory of Ulysses Lee "Junior" Bridgeman.</w:t>
        <w:br/>
      </w:r>
    </w:p>
    <w:p>
      <w:pPr>
        <w:pStyle w:val="RecordBase"/>
      </w:pPr>
      <w:r>
        <w:t xml:space="preserve">	Mar 14,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r>
        <w:t xml:space="preserve">; </w:t>
      </w:r>
      <w:r>
        <w:t xml:space="preserve">adopted by voice vote</w:t>
      </w:r>
      <w:r>
        <w:t xml:space="preserve"> </w:t>
        <w:br/>
      </w:r>
    </w:p>
    <w:p>
      <w:pPr>
        <w:pStyle w:val="RecordBase"/>
      </w:pPr>
      <w:r>
        <w:rPr>
          <w:b/>
        </w:rPr>
        <w:t xml:space="preserve">SR240 (BR1932)</w:t>
      </w:r>
      <w:r>
        <w:rPr>
          <w:b/>
        </w:rPr>
        <w:t xml:space="preserve"/>
      </w:r>
      <w:r>
        <w:t xml:space="preserve"> - L. Tichenor</w:t>
        <w:br/>
      </w:r>
    </w:p>
    <w:p>
      <w:pPr>
        <w:pStyle w:val="RecordBase"/>
      </w:pPr>
      <w:r>
        <w:t xml:space="preserve">	Support the establishment of the Kentucky Discipline of Government Efficiency (KY DOGE) Task Force by the Legislative Research Commission to study executive branch expenditures and provide recommendations for efficiency in government operations.</w:t>
        <w:br/>
      </w:r>
    </w:p>
    <w:p>
      <w:pPr>
        <w:pStyle w:val="RecordBase"/>
      </w:pPr>
      <w:r>
        <w:t xml:space="preserve">	Mar 14,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SR241 (BR2037)</w:t>
      </w:r>
      <w:r>
        <w:rPr>
          <w:b/>
        </w:rPr>
        <w:t xml:space="preserve"/>
      </w:r>
      <w:r>
        <w:t xml:space="preserve"> - K. Herron</w:t>
      </w:r>
      <w:r>
        <w:t xml:space="preserve">, D. Yates</w:t>
      </w:r>
      <w:r>
        <w:t xml:space="preserve">, J. Adams</w:t>
      </w:r>
      <w:r>
        <w:t xml:space="preserve">, C. Armstrong</w:t>
      </w:r>
      <w:r>
        <w:t xml:space="preserve">, K. Berg</w:t>
      </w:r>
      <w:r>
        <w:t xml:space="preserve">, M. Deneen</w:t>
      </w:r>
      <w:r>
        <w:t xml:space="preserve">, R. Girdler</w:t>
      </w:r>
      <w:r>
        <w:t xml:space="preserve">, S. Meredith</w:t>
      </w:r>
      <w:r>
        <w:t xml:space="preserve">, G. Neal</w:t>
      </w:r>
      <w:r>
        <w:t xml:space="preserve">, M. Nemes</w:t>
      </w:r>
      <w:r>
        <w:t xml:space="preserve">, A. Reed</w:t>
      </w:r>
      <w:r>
        <w:t xml:space="preserve">, L. Tichenor</w:t>
        <w:br/>
      </w:r>
    </w:p>
    <w:p>
      <w:pPr>
        <w:pStyle w:val="RecordBase"/>
      </w:pPr>
      <w:r>
        <w:t xml:space="preserve">	Congratulate University of Louisville head men's basketball coach Pat Kelsey, 2025 Atlantic Coast Conference Coach of the Year.</w:t>
        <w:br/>
      </w:r>
    </w:p>
    <w:p>
      <w:pPr>
        <w:pStyle w:val="RecordBase"/>
      </w:pPr>
      <w:r>
        <w:t xml:space="preserve">	Mar 14,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SR242 (BR2054)</w:t>
      </w:r>
      <w:r>
        <w:rPr>
          <w:b/>
        </w:rPr>
        <w:t xml:space="preserve"/>
      </w:r>
      <w:r>
        <w:t xml:space="preserve"> - A. Mays Bledsoe</w:t>
        <w:br/>
      </w:r>
    </w:p>
    <w:p>
      <w:pPr>
        <w:pStyle w:val="RecordBase"/>
      </w:pPr>
      <w:r>
        <w:t xml:space="preserve">	Adjourn in honor and loving memory of Paige Craig.</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SR243 (BR2067)</w:t>
      </w:r>
      <w:r>
        <w:rPr>
          <w:b/>
        </w:rPr>
        <w:t xml:space="preserve"/>
      </w:r>
      <w:r>
        <w:t xml:space="preserve"> - S. Madon</w:t>
        <w:br/>
      </w:r>
    </w:p>
    <w:p>
      <w:pPr>
        <w:pStyle w:val="RecordBase"/>
      </w:pPr>
      <w:r>
        <w:t xml:space="preserve">	Adjourn in honor and loving memory of Johnnie L. Turner.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SR244 (BR2066)</w:t>
      </w:r>
      <w:r>
        <w:rPr>
          <w:b/>
        </w:rPr>
        <w:t xml:space="preserve"/>
      </w:r>
      <w:r>
        <w:t xml:space="preserve"> - S. Funke Frommeyer</w:t>
      </w:r>
      <w:r>
        <w:t xml:space="preserve">, C. McDaniel</w:t>
      </w:r>
      <w:r>
        <w:t xml:space="preserve">, S. Rawlings</w:t>
        <w:br/>
      </w:r>
    </w:p>
    <w:p>
      <w:pPr>
        <w:pStyle w:val="RecordBase"/>
      </w:pPr>
      <w:r>
        <w:t xml:space="preserve">	Adjourn in honor and loving memory of Dr. James Votruba.</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 by voice vote</w:t>
      </w:r>
      <w:r>
        <w:t xml:space="preserve"> </w:t>
        <w:br/>
      </w:r>
    </w:p>
    <w:p>
      <w:pPr>
        <w:pStyle w:val="RecordBase"/>
      </w:pPr>
      <w:r>
        <w:rPr>
          <w:b/>
        </w:rPr>
        <w:t xml:space="preserve">SR245 (BR2072)</w:t>
      </w:r>
      <w:r>
        <w:rPr>
          <w:b/>
        </w:rPr>
        <w:t xml:space="preserve"/>
      </w:r>
      <w:r>
        <w:t xml:space="preserve"> - R. Girdler</w:t>
        <w:br/>
      </w:r>
    </w:p>
    <w:p>
      <w:pPr>
        <w:pStyle w:val="RecordBase"/>
      </w:pPr>
      <w:r>
        <w:t xml:space="preserve">	Recognize the 25th anniversary of the Somernites Cruise.</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SR246 (BR2071)</w:t>
      </w:r>
      <w:r>
        <w:rPr>
          <w:b/>
        </w:rPr>
        <w:t xml:space="preserve"/>
      </w:r>
      <w:r>
        <w:t xml:space="preserve"> - B. Storm</w:t>
        <w:br/>
      </w:r>
    </w:p>
    <w:p>
      <w:pPr>
        <w:pStyle w:val="RecordBase"/>
      </w:pPr>
      <w:r>
        <w:t xml:space="preserve">	Adjourn in honor and loving memory of Specialist Chaz R. McGowan.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SR247 (BR2055)</w:t>
      </w:r>
      <w:r>
        <w:rPr>
          <w:b/>
        </w:rPr>
        <w:t xml:space="preserve"/>
      </w:r>
      <w:r>
        <w:t xml:space="preserve"> - B. Storm</w:t>
      </w:r>
      <w:r>
        <w:t xml:space="preserve">, R. Thomas</w:t>
        <w:br/>
      </w:r>
    </w:p>
    <w:p>
      <w:pPr>
        <w:pStyle w:val="RecordBase"/>
      </w:pPr>
      <w:r>
        <w:t xml:space="preserve">	Recognize University of Kentucky Women's Basketball Coach Kenny Brooks, the 2025 Sporting News National Women's Coach of the Year.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SCR248 (BR2050)</w:t>
      </w:r>
      <w:r>
        <w:rPr>
          <w:b/>
        </w:rPr>
        <w:t xml:space="preserve"/>
      </w:r>
      <w:r>
        <w:t xml:space="preserve"> - L. Tichenor</w:t>
      </w:r>
      <w:r>
        <w:t xml:space="preserve">, R. Mills</w:t>
        <w:br/>
      </w:r>
    </w:p>
    <w:p>
      <w:pPr>
        <w:pStyle w:val="RecordBase"/>
      </w:pPr>
      <w:r>
        <w:t xml:space="preserve">	Encourage President Donald Trump and the United States Congress to end the Syrian genocide of Christians and Alawites.</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r>
    </w:p>
    <w:p>
      <w:pPr>
        <w:pStyle w:val="RecordBase"/>
      </w:pPr>
      <w:r>
        <w:t xml:space="preserve">	Mar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SR249 (BR2053)</w:t>
      </w:r>
      <w:r>
        <w:rPr>
          <w:b/>
        </w:rPr>
        <w:t xml:space="preserve"/>
      </w:r>
      <w:r>
        <w:t xml:space="preserve"> - R. Thomas</w:t>
        <w:br/>
      </w:r>
    </w:p>
    <w:p>
      <w:pPr>
        <w:pStyle w:val="RecordBase"/>
      </w:pPr>
      <w:r>
        <w:t xml:space="preserve">	Adjourn in honor and loving memory of William Hartford Ellison.</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SCR250 (BR2041)</w:t>
      </w:r>
      <w:r>
        <w:rPr>
          <w:b/>
        </w:rPr>
        <w:t xml:space="preserve"/>
      </w:r>
      <w:r>
        <w:t xml:space="preserve"> - M. Wise</w:t>
        <w:br/>
      </w:r>
    </w:p>
    <w:p>
      <w:pPr>
        <w:pStyle w:val="RecordBase"/>
      </w:pPr>
      <w:r>
        <w:t xml:space="preserve">	Adjourn the 2025 Regular Session of the General Assembly sine die.</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SR251 (BR506)</w:t>
      </w:r>
      <w:r>
        <w:rPr>
          <w:b/>
        </w:rPr>
        <w:t xml:space="preserve"/>
      </w:r>
      <w:r>
        <w:t xml:space="preserve"> - P. Wheeler</w:t>
        <w:br/>
      </w:r>
    </w:p>
    <w:p>
      <w:pPr>
        <w:pStyle w:val="RecordBase"/>
      </w:pPr>
      <w:r>
        <w:t xml:space="preserve">	Confirm the reappointment of Peter Naake as an administrative law judge in the Department of Workers' Claims for a term expiring on July 14, 2028.</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SR252 (BR2060)</w:t>
      </w:r>
      <w:r>
        <w:rPr>
          <w:b/>
        </w:rPr>
        <w:t xml:space="preserve"/>
      </w:r>
      <w:r>
        <w:t xml:space="preserve"> - P. Wheeler</w:t>
        <w:br/>
      </w:r>
    </w:p>
    <w:p>
      <w:pPr>
        <w:pStyle w:val="RecordBase"/>
      </w:pPr>
      <w:r>
        <w:t xml:space="preserve">	Adjourn in honor and loving memory of Burlin Coleman.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SR253 (BR2057)</w:t>
      </w:r>
      <w:r>
        <w:rPr>
          <w:b/>
        </w:rPr>
        <w:t xml:space="preserve"/>
      </w:r>
      <w:r>
        <w:t xml:space="preserve"> - P. Wheeler</w:t>
        <w:br/>
      </w:r>
    </w:p>
    <w:p>
      <w:pPr>
        <w:pStyle w:val="RecordBase"/>
      </w:pPr>
      <w:r>
        <w:t xml:space="preserve">	Adjourn in honor and loving memory of Patricia Bryant.</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SR254 (BR2063)</w:t>
      </w:r>
      <w:r>
        <w:rPr>
          <w:b/>
        </w:rPr>
        <w:t xml:space="preserve"/>
      </w:r>
      <w:r>
        <w:t xml:space="preserve"> - P. Wheeler</w:t>
        <w:br/>
      </w:r>
    </w:p>
    <w:p>
      <w:pPr>
        <w:pStyle w:val="RecordBase"/>
      </w:pPr>
      <w:r>
        <w:t xml:space="preserve">	Adjourn in honor ofAlicia Short McKenzie.</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SR255 (BR2065)</w:t>
      </w:r>
      <w:r>
        <w:rPr>
          <w:b/>
        </w:rPr>
        <w:t xml:space="preserve"/>
      </w:r>
      <w:r>
        <w:t xml:space="preserve"> - P. Wheeler</w:t>
        <w:br/>
      </w:r>
    </w:p>
    <w:p>
      <w:pPr>
        <w:pStyle w:val="RecordBase"/>
      </w:pPr>
      <w:r>
        <w:t xml:space="preserve">	Adjourn in honor and loving memory of Scottie Bryant.</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SR256 (BR2059)</w:t>
      </w:r>
      <w:r>
        <w:rPr>
          <w:b/>
        </w:rPr>
        <w:t xml:space="preserve"/>
      </w:r>
      <w:r>
        <w:t xml:space="preserve"> - P. Wheeler</w:t>
        <w:br/>
      </w:r>
    </w:p>
    <w:p>
      <w:pPr>
        <w:pStyle w:val="RecordBase"/>
      </w:pPr>
      <w:r>
        <w:t xml:space="preserve">	Adjourn in honor and loving memory of Dana Jean Combs Batten.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SR257 (BR2061)</w:t>
      </w:r>
      <w:r>
        <w:rPr>
          <w:b/>
        </w:rPr>
        <w:t xml:space="preserve"/>
      </w:r>
      <w:r>
        <w:t xml:space="preserve"> - P. Wheeler</w:t>
        <w:br/>
      </w:r>
    </w:p>
    <w:p>
      <w:pPr>
        <w:pStyle w:val="RecordBase"/>
      </w:pPr>
      <w:r>
        <w:t xml:space="preserve">	Adjourn in honor and loving memory of Charles Larry Elswick.</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SR258 (BR2058)</w:t>
      </w:r>
      <w:r>
        <w:rPr>
          <w:b/>
        </w:rPr>
        <w:t xml:space="preserve"/>
      </w:r>
      <w:r>
        <w:t xml:space="preserve"> - P. Wheeler</w:t>
        <w:br/>
      </w:r>
    </w:p>
    <w:p>
      <w:pPr>
        <w:pStyle w:val="RecordBase"/>
      </w:pPr>
      <w:r>
        <w:t xml:space="preserve">	Adjourn in honor and loving memory of Donnie Gene Bowling.</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SR259 (BR2056)</w:t>
      </w:r>
      <w:r>
        <w:rPr>
          <w:b/>
        </w:rPr>
        <w:t xml:space="preserve"/>
      </w:r>
      <w:r>
        <w:t xml:space="preserve"> - P. Wheeler</w:t>
        <w:br/>
      </w:r>
    </w:p>
    <w:p>
      <w:pPr>
        <w:pStyle w:val="RecordBase"/>
      </w:pPr>
      <w:r>
        <w:t xml:space="preserve">	Adjourn in honor and loving memory of Jerry Keith McPeek Sr.</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SR260 (BR2064)</w:t>
      </w:r>
      <w:r>
        <w:rPr>
          <w:b/>
        </w:rPr>
        <w:t xml:space="preserve"/>
      </w:r>
      <w:r>
        <w:t xml:space="preserve"> - P. Wheeler</w:t>
        <w:br/>
      </w:r>
    </w:p>
    <w:p>
      <w:pPr>
        <w:pStyle w:val="RecordBase"/>
      </w:pPr>
      <w:r>
        <w:t xml:space="preserve">	Adjourn in honor and loving memory of Dr. John Henderson Scott III.</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SR261 (BR2068)</w:t>
      </w:r>
      <w:r>
        <w:t xml:space="preserve"> - R. Thomas</w:t>
      </w:r>
    </w:p>
    <w:p>
      <w:pPr>
        <w:pStyle w:val="RecordBase"/>
      </w:pPr>
      <w:r>
        <w:t xml:space="preserve">Mar 28-WITHDRAWN</w:t>
        <w:br/>
      </w:r>
    </w:p>
    <w:p>
      <w:pPr>
        <w:pStyle w:val="RecordBase"/>
      </w:pPr>
      <w:r>
        <w:rPr>
          <w:b/>
        </w:rPr>
        <w:t xml:space="preserve">SR262 (BR2069)</w:t>
      </w:r>
      <w:r>
        <w:rPr>
          <w:b/>
        </w:rPr>
        <w:t xml:space="preserve"/>
      </w:r>
      <w:r>
        <w:t xml:space="preserve"> - B. Storm</w:t>
        <w:br/>
      </w:r>
    </w:p>
    <w:p>
      <w:pPr>
        <w:pStyle w:val="RecordBase"/>
      </w:pPr>
      <w:r>
        <w:t xml:space="preserve">	Adjourn in honor and loving memory of Robert G. Clark Jr.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SR263 (BR2074)</w:t>
      </w:r>
      <w:r>
        <w:rPr>
          <w:b/>
        </w:rPr>
        <w:t xml:space="preserve"/>
      </w:r>
      <w:r>
        <w:t xml:space="preserve"> - R. Thomas</w:t>
        <w:br/>
      </w:r>
    </w:p>
    <w:p>
      <w:pPr>
        <w:pStyle w:val="RecordBase"/>
      </w:pPr>
      <w:r>
        <w:t xml:space="preserve">	Adjourn in honor and loving memory of Lula Mae Jones-Ingram Taylor.</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SR264 (BR2075)</w:t>
      </w:r>
      <w:r>
        <w:rPr>
          <w:b/>
        </w:rPr>
        <w:t xml:space="preserve"/>
      </w:r>
      <w:r>
        <w:t xml:space="preserve"> - R. Thomas</w:t>
        <w:br/>
      </w:r>
    </w:p>
    <w:p>
      <w:pPr>
        <w:pStyle w:val="RecordBase"/>
      </w:pPr>
      <w:r>
        <w:t xml:space="preserve">	Adjourn in honor and loving memory of Dr. Lucian Taylor, Jr.</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SR265 (BR586)</w:t>
      </w:r>
      <w:r>
        <w:rPr>
          <w:b/>
        </w:rPr>
        <w:t xml:space="preserve"/>
      </w:r>
      <w:r>
        <w:t xml:space="preserve"> - J. Howell</w:t>
        <w:br/>
      </w:r>
    </w:p>
    <w:p>
      <w:pPr>
        <w:pStyle w:val="RecordBase"/>
      </w:pPr>
      <w:r>
        <w:t xml:space="preserve">	Confirm the appointment of Jimmy "Jay" Smith to the Fish and Wildlife Resources Commission for a term expiring December 31, 2028.</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SR266 (BR2062)</w:t>
      </w:r>
      <w:r>
        <w:rPr>
          <w:b/>
        </w:rPr>
        <w:t xml:space="preserve"/>
      </w:r>
      <w:r>
        <w:t xml:space="preserve"> - P. Wheeler</w:t>
        <w:br/>
      </w:r>
    </w:p>
    <w:p>
      <w:pPr>
        <w:pStyle w:val="RecordBase"/>
      </w:pPr>
      <w:r>
        <w:t xml:space="preserve">	Adjourn in honor and loving memory of Rebecca Hogston.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SR267 (BR2070)</w:t>
      </w:r>
      <w:r>
        <w:rPr>
          <w:b/>
        </w:rPr>
        <w:t xml:space="preserve"/>
      </w:r>
      <w:r>
        <w:t xml:space="preserve"> - J. Adams</w:t>
        <w:br/>
      </w:r>
    </w:p>
    <w:p>
      <w:pPr>
        <w:pStyle w:val="RecordBase"/>
      </w:pPr>
      <w:r>
        <w:t xml:space="preserve">	Honor the Sacred Heart Academy Valkyries, 2025 Girls' Sweet Sixteen Basketball Champions.</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SR268 (BR2078)</w:t>
      </w:r>
      <w:r>
        <w:rPr>
          <w:b/>
        </w:rPr>
        <w:t xml:space="preserve"/>
      </w:r>
      <w:r>
        <w:t xml:space="preserve"> - M. Nunn</w:t>
      </w:r>
      <w:r>
        <w:t xml:space="preserve">, M. Wise</w:t>
      </w:r>
      <w:r>
        <w:t xml:space="preserve">, S. Madon</w:t>
      </w:r>
      <w:r>
        <w:t xml:space="preserve">, A. Reed</w:t>
        <w:br/>
      </w:r>
    </w:p>
    <w:p>
      <w:pPr>
        <w:pStyle w:val="RecordBase"/>
      </w:pPr>
      <w:r>
        <w:t xml:space="preserve">	Urge the executive branch to permit the preparation and serving of fried bologna sandwiches in the Annex Snack Bar.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SR269 (BR528)</w:t>
      </w:r>
      <w:r>
        <w:rPr>
          <w:b/>
        </w:rPr>
        <w:t xml:space="preserve"/>
      </w:r>
      <w:r>
        <w:t xml:space="preserve"> - A. Mays Bledsoe</w:t>
        <w:br/>
      </w:r>
    </w:p>
    <w:p>
      <w:pPr>
        <w:pStyle w:val="RecordBase"/>
      </w:pPr>
      <w:r>
        <w:t xml:space="preserve">	Confirm the reappointment of Lu Settles Young to the Kentucky Board of Education for a term expiring April 14, 2028.</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SR270 (BR2080)</w:t>
      </w:r>
      <w:r>
        <w:rPr>
          <w:b/>
        </w:rPr>
        <w:t xml:space="preserve"/>
      </w:r>
      <w:r>
        <w:t xml:space="preserve"> - P. Wheeler</w:t>
        <w:br/>
      </w:r>
    </w:p>
    <w:p>
      <w:pPr>
        <w:pStyle w:val="RecordBase"/>
      </w:pPr>
      <w:r>
        <w:t xml:space="preserve">	Adjourn in honor and loving memory of Anthony "Tony" McCoart.</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SR271 (BR2082)</w:t>
      </w:r>
      <w:r>
        <w:rPr>
          <w:b/>
        </w:rPr>
        <w:t xml:space="preserve"/>
      </w:r>
      <w:r>
        <w:t xml:space="preserve"> - R. Webb</w:t>
      </w:r>
      <w:r>
        <w:t xml:space="preserve">, S. West</w:t>
        <w:br/>
      </w:r>
    </w:p>
    <w:p>
      <w:pPr>
        <w:pStyle w:val="RecordBase"/>
      </w:pPr>
      <w:r>
        <w:t xml:space="preserve">	Recognize Ashton Feldhaus upon the occasion of her being named head women's basketball coach at Morehead State University.</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adopted</w:t>
      </w:r>
      <w:r>
        <w:t xml:space="preserve"> </w:t>
        <w:br/>
      </w:r>
    </w:p>
    <w:p>
      <w:pPr>
        <w:pStyle w:val="RecordBase"/>
      </w:pPr>
      <w:r>
        <w:rPr>
          <w:b/>
        </w:rPr>
        <w:t xml:space="preserve">SR272 (BR2084)</w:t>
      </w:r>
      <w:r>
        <w:rPr>
          <w:b/>
        </w:rPr>
        <w:t xml:space="preserve"/>
      </w:r>
      <w:r>
        <w:t xml:space="preserve"> - B. Storm</w:t>
        <w:br/>
      </w:r>
    </w:p>
    <w:p>
      <w:pPr>
        <w:pStyle w:val="RecordBase"/>
      </w:pPr>
      <w:r>
        <w:t xml:space="preserve">	Adjourn in honor and loving memory of James Robert Stansbury.</w:t>
        <w:br/>
      </w:r>
    </w:p>
    <w:p>
      <w:pPr>
        <w:pStyle w:val="RecordBase"/>
      </w:pPr>
      <w:r>
        <w:t xml:space="preserve">	Mar 28, 2025 - </w:t>
      </w:r>
      <w:r>
        <w:t xml:space="preserve">introduced in Senate</w:t>
      </w:r>
      <w:r>
        <w:t xml:space="preserve">; </w:t>
      </w:r>
      <w:r>
        <w:t xml:space="preserve">to</w:t>
      </w:r>
      <w:r>
        <w:t xml:space="preserve"> Committee on Committees (S)</w:t>
      </w:r>
      <w:r>
        <w:t xml:space="preserve">; </w:t>
      </w:r>
      <w:r>
        <w:t xml:space="preserve">adopted</w:t>
      </w:r>
      <w:r>
        <w:t xml:space="preserve"> </w:t>
        <w:br/>
      </w:r>
    </w:p>
    <w:p>
      <w:pPr>
        <w:pStyle w:val="RecordBase"/>
      </w:pPr>
      <w:r>
        <w:rPr>
          <w:b/>
        </w:rPr>
        <w:t xml:space="preserve">SR273 (BR2083)</w:t>
      </w:r>
      <w:r>
        <w:rPr>
          <w:b/>
        </w:rPr>
        <w:t xml:space="preserve"/>
      </w:r>
      <w:r>
        <w:t xml:space="preserve"> - R. Thomas</w:t>
        <w:br/>
      </w:r>
    </w:p>
    <w:p>
      <w:pPr>
        <w:pStyle w:val="RecordBase"/>
      </w:pPr>
      <w:r>
        <w:t xml:space="preserve">	Recognize G&amp;J Pepsi-Cola Bottlers, Inc. in celebration of its 100th anniversary.</w:t>
        <w:br/>
      </w:r>
    </w:p>
    <w:p>
      <w:pPr>
        <w:pStyle w:val="RecordBase"/>
      </w:pPr>
      <w:r>
        <w:t xml:space="preserve">	Mar 28,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three percent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J. Decker</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K. Holloway</w:t>
      </w:r>
      <w:r>
        <w:t xml:space="preserve">, T. Huff</w:t>
      </w:r>
      <w:r>
        <w:t xml:space="preserve">, DJ Johnson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HCS1/FN</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r>
    </w:p>
    <w:p>
      <w:pPr>
        <w:pStyle w:val="RecordBase"/>
      </w:pPr>
      <w:r>
        <w:t xml:space="preserve">SCS1/FN</w:t>
      </w:r>
      <w:r>
        <w:t xml:space="preserve"> - </w:t>
      </w:r>
      <w:r>
        <w:t xml:space="preserve">Retain original provisions; require the Department of Revenue to adhere to certain federal income tax filing and payment extensions, limited to individuals and businesses physically located in counties outlined in the Presidential major disaster declaration, designated FEMA-4860-DR-KY, on or before February 14, 2025.</w:t>
      </w:r>
    </w:p>
    <w:p>
      <w:pPr>
        <w:pStyle w:val="RecordBase"/>
      </w:pPr>
      <w:r>
        <w:t xml:space="preserve">SCA1</w:t>
      </w:r>
      <w:r>
        <w:t xml:space="preserve">(C. McDaniel)</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76-17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30-5-1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w:t>
      </w:r>
      <w:r>
        <w:t xml:space="preserve">  Committee Amendment (1-title)</w:t>
      </w:r>
      <w:r>
        <w:t xml:space="preserve">;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w:t>
      </w:r>
      <w:r>
        <w:t xml:space="preserve"> Rules (S)</w:t>
      </w:r>
      <w:r>
        <w:t xml:space="preserve">; </w:t>
      </w:r>
      <w:r>
        <w:t xml:space="preserve">posted for passage for receding from Senate Committee Substitute (1) and</w:t>
      </w:r>
      <w:r>
        <w:t xml:space="preserve"> Committee Amendment (1-title)</w:t>
      </w:r>
      <w:r>
        <w:t xml:space="preserve">; </w:t>
      </w:r>
      <w:r>
        <w:t xml:space="preserve">Senate refused to recede from Committee Substitute (1) and  Committee Amendment (1-title)</w:t>
      </w:r>
      <w:r>
        <w:t xml:space="preserve"> </w:t>
      </w:r>
    </w:p>
    <w:p>
      <w:pPr>
        <w:pStyle w:val="RecordBase"/>
      </w:pPr>
      <w:r>
        <w:t xml:space="preserve">	Mar 14, 2025 - </w:t>
      </w:r>
      <w:r>
        <w:t xml:space="preserve">reconsidered</w:t>
      </w:r>
      <w:r>
        <w:t xml:space="preserve">; </w:t>
      </w:r>
      <w:r>
        <w:t xml:space="preserve">Senate receded from Committee Substitute (1) and  Committee Amendment (1-title)</w:t>
      </w:r>
      <w:r>
        <w:t xml:space="preserve"> </w:t>
      </w:r>
      <w:r>
        <w:t xml:space="preserve">; </w:t>
      </w:r>
      <w:r>
        <w:t xml:space="preserve">passed 30-6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80-19</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J. Decker</w:t>
      </w:r>
      <w:r>
        <w:t xml:space="preserve">, S. Dietz</w:t>
      </w:r>
      <w:r>
        <w:t xml:space="preserve">, R. Duvall</w:t>
      </w:r>
      <w:r>
        <w:t xml:space="preserve">, P. Flannery</w:t>
      </w:r>
      <w:r>
        <w:t xml:space="preserve">, C. Fugate</w:t>
      </w:r>
      <w:r>
        <w:t xml:space="preserve">, K. Jackson</w:t>
      </w:r>
      <w:r>
        <w:t xml:space="preserve">, DJ Johnson</w:t>
      </w:r>
      <w:r>
        <w:t xml:space="preserve">, W. Lawrence</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J. Gooch Jr.</w:t>
      </w:r>
      <w:r>
        <w:t xml:space="preserve">, D. Hale</w:t>
      </w:r>
      <w:r>
        <w:t xml:space="preserve">, M. Hart</w:t>
      </w:r>
      <w:r>
        <w:t xml:space="preserve">, J. Hodgson</w:t>
      </w:r>
      <w:r>
        <w:t xml:space="preserve">, M. Imes</w:t>
      </w:r>
      <w:r>
        <w:t xml:space="preserve">, K. King</w:t>
      </w:r>
      <w:r>
        <w:t xml:space="preserve">, C. Lewis</w:t>
      </w:r>
      <w:r>
        <w:t xml:space="preserve">, C. Massaroni</w:t>
      </w:r>
      <w:r>
        <w:t xml:space="preserve">, S. McPherson</w:t>
      </w:r>
      <w:r>
        <w:t xml:space="preserve">, J. Nemes</w:t>
      </w:r>
      <w:r>
        <w:t xml:space="preserve">, M. Proctor</w:t>
      </w:r>
      <w:r>
        <w:t xml:space="preserve">, T. Roberts</w:t>
      </w:r>
      <w:r>
        <w:t xml:space="preserve">, N. Tate</w:t>
      </w:r>
      <w:r>
        <w:t xml:space="preserve">, J. Tipton</w:t>
      </w:r>
      <w:r>
        <w:t xml:space="preserve">, T. Truett</w:t>
      </w:r>
      <w:r>
        <w:t xml:space="preserve">, B. Wesley</w:t>
      </w:r>
      <w:r>
        <w:t xml:space="preserve">, M. Whitaker</w:t>
      </w:r>
      <w:r>
        <w:t xml:space="preserve">, R. White</w:t>
        <w:br/>
      </w:r>
    </w:p>
    <w:p>
      <w:pPr>
        <w:pStyle w:val="RecordBase"/>
      </w:pPr>
      <w:r>
        <w:t xml:space="preserve">	AN ACT relating to initiatives regarding diversity, equity, and inclusion.</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Center"/>
      </w:pPr>
      <w:r>
        <w:rPr>
          <w:b/>
        </w:rPr>
        <w:t xml:space="preserve">HB4 - AMENDMENTS</w:t>
      </w:r>
    </w:p>
    <w:p>
      <w:pPr>
        <w:pStyle w:val="RecordBase"/>
      </w:pPr>
      <w:r>
        <w:t xml:space="preserve">HCS1</w:t>
      </w:r>
      <w:r>
        <w:t xml:space="preserve"> - </w:t>
      </w:r>
      <w:r>
        <w:t xml:space="preserve">Retain original provisions, except define an additional term; remove provisions allowing a cause of action
by a qualified individual against the council or a public postsecondary education institution for a violation
of certain sections; direct the Auditor of Public Accounts to conduct a compliance audit to determine
whether an institution spent money in violation of this Act at least once every four years and set forth the
procedure to cure or appeal a violation; create a new section of KRS 335B.020 to 335B.070 to prohibit a
licensing authority from requiring diversity, equity, and inclusion trainings as a prerequisite to licensing or as
grounds for discipline; provide that previous diversity, equity, and inclusion training requirements are void;
amend KRS 335B.010 to define terms.</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(A. Donworth)</w:t>
      </w:r>
      <w:r>
        <w:t xml:space="preserve"> - </w:t>
      </w:r>
      <w:r>
        <w:t xml:space="preserve">	Retain original provisions except restrict the definition of "resource" to moneys appropriated by the General Assembly.</w:t>
      </w:r>
    </w:p>
    <w:p>
      <w:pPr>
        <w:pStyle w:val="RecordBase"/>
      </w:pPr>
      <w:r>
        <w:t xml:space="preserve">HFA2</w:t>
      </w:r>
      <w:r>
        <w:t xml:space="preserve">(E. Hancock)</w:t>
      </w:r>
      <w:r>
        <w:t xml:space="preserve"> - </w:t>
      </w:r>
      <w:r>
        <w:t xml:space="preserve">	Retain all original provisions except remove the requirements that each public postsecondary education institution provide the Personnel Cabinet and State Treasurer the name, job title, duty station, and salary or wages of each employee each month beginning January 1, 2025, and to post its itemized annual budget.</w:t>
      </w:r>
    </w:p>
    <w:p>
      <w:pPr>
        <w:pStyle w:val="RecordBase"/>
      </w:pPr>
      <w:r>
        <w:t xml:space="preserve">HFA3</w:t>
      </w:r>
      <w:r>
        <w:t xml:space="preserve">(S. Stalker)</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HFA4</w:t>
      </w:r>
      <w:r>
        <w:t xml:space="preserve">(L. Willner)</w:t>
      </w:r>
      <w:r>
        <w:t xml:space="preserve"> - </w:t>
      </w:r>
      <w:r>
        <w:t xml:space="preserve">	Retain all original provisions except remove the prohibition of a licensing authority from requiring diversity, equity, and inclusion trainings as a prerequisite to licensing or as grounds for discipline,</w:t>
      </w:r>
    </w:p>
    <w:p>
      <w:pPr>
        <w:pStyle w:val="RecordBase"/>
      </w:pPr>
      <w:r>
        <w:t xml:space="preserve">HFA5</w:t>
      </w:r>
      <w:r>
        <w:t xml:space="preserve">(J. Watkins)</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HFA6</w:t>
      </w:r>
      <w:r>
        <w:t xml:space="preserve">(G. Brown Jr.)</w:t>
      </w:r>
      <w:r>
        <w:t xml:space="preserve"> - </w:t>
      </w:r>
      <w:r>
        <w:t xml:space="preserve">Retain all provisions except delete restrictions on bias incident investigations.</w:t>
      </w:r>
    </w:p>
    <w:p>
      <w:pPr>
        <w:pStyle w:val="RecordBase"/>
      </w:pPr>
      <w:r>
        <w:t xml:space="preserve">HFA7</w:t>
      </w:r>
      <w:r>
        <w:t xml:space="preserve">(J. Decker)</w:t>
      </w:r>
      <w:r>
        <w:t xml:space="preserve"> - </w:t>
      </w:r>
      <w:r>
        <w:t xml:space="preserve">Retain all original provisions, except remove the requirements that each public postsecondary education institution provide the Personnel Cabinet and State Treasurer with the name, job title, duty station, and salary or wages of each employee each month beginning January 1, 2025, and to post the institution's itemized annual budget; limit the Council on Postsecondary Education's approval restrictions on new programs to programs that include a course or training of which the primary purpose is to indoctrinate participants with a discriminatory concept.</w:t>
      </w:r>
    </w:p>
    <w:p>
      <w:pPr>
        <w:pStyle w:val="RecordBase"/>
      </w:pPr>
      <w:r>
        <w:t xml:space="preserve">SFA1</w:t>
      </w:r>
      <w:r>
        <w:t xml:space="preserve">(G. Neal)</w:t>
      </w:r>
      <w:r>
        <w:t xml:space="preserve"> - </w:t>
      </w:r>
      <w:r>
        <w:t xml:space="preserve">Retain all original provisions, except remove the prohibition of a licensing authority from requiring diversity, equity, and inclusion trainings as a prerequisite to licensing or as grounds for discipline.</w:t>
      </w:r>
    </w:p>
    <w:p>
      <w:pPr>
        <w:pStyle w:val="RecordBase"/>
      </w:pPr>
      <w:r>
        <w:t xml:space="preserve">SFA2</w:t>
      </w:r>
      <w:r>
        <w:t xml:space="preserve">(G. Neal)</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SFA3</w:t>
      </w:r>
      <w:r>
        <w:t xml:space="preserve">(G. Neal)</w:t>
      </w:r>
      <w:r>
        <w:t xml:space="preserve"> - </w:t>
      </w:r>
      <w:r>
        <w:t xml:space="preserve">Retain all provisions, except delete restrictions on bias incident investigations.</w:t>
      </w:r>
    </w:p>
    <w:p>
      <w:pPr>
        <w:pStyle w:val="RecordBase"/>
      </w:pPr>
      <w:r>
        <w:t xml:space="preserve">SFA4</w:t>
      </w:r>
      <w:r>
        <w:t xml:space="preserve">(G. Neal)</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SFA5</w:t>
      </w:r>
      <w:r>
        <w:t xml:space="preserve">(G. Neal)</w:t>
      </w:r>
      <w:r>
        <w:t xml:space="preserve"> - </w:t>
      </w:r>
      <w:r>
        <w:t xml:space="preserve">Retain original provisions, except restrict the definition of "resource" to moneys appropriated by the General Assembly.</w:t>
      </w:r>
    </w:p>
    <w:p>
      <w:pPr>
        <w:pStyle w:val="RecordBase"/>
      </w:pPr>
      <w:r>
        <w:t xml:space="preserve">SFA6</w:t>
      </w:r>
      <w:r>
        <w:t xml:space="preserve">(G. Neal)</w:t>
      </w:r>
      <w:r>
        <w:t xml:space="preserve"> - </w:t>
      </w:r>
      <w:r>
        <w:t xml:space="preserve">Retain all provisions, except replace term "differential treatment or benefits" with "prejudicial treatment or benefits."</w:t>
      </w:r>
    </w:p>
    <w:p>
      <w:pPr>
        <w:pStyle w:val="RecordBase"/>
      </w:pPr>
      <w:r>
        <w:t xml:space="preserve">SFA7</w:t>
      </w:r>
      <w:r>
        <w:t xml:space="preserve">(G. Neal)</w:t>
      </w:r>
      <w:r>
        <w:t xml:space="preserve"> - </w:t>
      </w:r>
      <w:r>
        <w:t xml:space="preserve">	Delete all provisions; provide that a public postsecondary education institution shall not use a race-based admissions policy.</w:t>
      </w:r>
    </w:p>
    <w:p>
      <w:pPr>
        <w:pStyle w:val="RecordBase"/>
      </w:pPr>
      <w:r>
        <w:t xml:space="preserve">SFA8</w:t>
      </w:r>
      <w:r>
        <w:t xml:space="preserve">(K. Herron)</w:t>
      </w:r>
      <w:r>
        <w:t xml:space="preserve"> - </w:t>
      </w:r>
      <w:r>
        <w:t xml:space="preserve">Retain original provisions, except include profession and county or region of residency among the list of characteristics that cannot be the basis of differential treatment or benefits throughout the bill.</w:t>
      </w:r>
    </w:p>
    <w:p>
      <w:pPr>
        <w:pStyle w:val="RecordBase"/>
      </w:pPr>
      <w:r>
        <w:t xml:space="preserve">SFA9</w:t>
      </w:r>
      <w:r>
        <w:t xml:space="preserve">(G. Neal)</w:t>
      </w:r>
      <w:r>
        <w:t xml:space="preserve"> - </w:t>
      </w:r>
      <w:r>
        <w:t xml:space="preserve">Retain original provisions, except remove prohibitions related to soliciting or considering applicants statements related to experience with or views on religion, race, sex, color, or national origin.</w:t>
      </w:r>
    </w:p>
    <w:p>
      <w:pPr>
        <w:pStyle w:val="RecordBase"/>
      </w:pPr>
      <w:r>
        <w:t xml:space="preserve">SFA10</w:t>
      </w:r>
      <w:r>
        <w:t xml:space="preserve">(G. Neal)</w:t>
      </w:r>
      <w:r>
        <w:t xml:space="preserve"> - </w:t>
      </w:r>
      <w:r>
        <w:t xml:space="preserve">	Maintain provisions related to providing differential treatment or benefits in the context of student admissions; delete all other provisions related to differential treatment or benefits in other contexts; retain all other provisions.</w:t>
      </w:r>
    </w:p>
    <w:p>
      <w:pPr>
        <w:pStyle w:val="RecordBase"/>
      </w:pPr>
      <w:r>
        <w:t xml:space="preserve">SFA11</w:t>
      </w:r>
      <w:r>
        <w:t xml:space="preserve">(G. Neal)</w:t>
      </w:r>
      <w:r>
        <w:t xml:space="preserve"> - </w:t>
      </w:r>
      <w:r>
        <w:t xml:space="preserve">Retain original provisions; provide that nothing in Section 2 is to restrict public universities from collaborating with private sector partners, workforce development organizations, or community programs.</w:t>
      </w:r>
    </w:p>
    <w:p>
      <w:pPr>
        <w:pStyle w:val="RecordBase"/>
      </w:pPr>
      <w:r>
        <w:t xml:space="preserve">SFA12</w:t>
      </w:r>
      <w:r>
        <w:t xml:space="preserve">(G. Neal)</w:t>
      </w:r>
      <w:r>
        <w:t xml:space="preserve"> - </w:t>
      </w:r>
      <w:r>
        <w:t xml:space="preserve">Require that nothing in the Act is to prohibit programs designed to enhance student retention, mentorship, academic advising, or career development, provided these programs do not grant preferential treatment based on race.</w:t>
      </w:r>
    </w:p>
    <w:p>
      <w:pPr>
        <w:pStyle w:val="RecordBase"/>
      </w:pPr>
      <w:r>
        <w:t xml:space="preserve">SFA13</w:t>
      </w:r>
      <w:r>
        <w:t xml:space="preserve">(G. Neal)</w:t>
      </w:r>
      <w:r>
        <w:t xml:space="preserve"> - </w:t>
      </w:r>
      <w:r>
        <w:t xml:space="preserve">Require that nothing in the Act is to be construed to permit discrimination or exclusion based on religion, including but not limited to policies, programs, or decisions that result in anti-Semitic actions; require public universities and K-12 institutions to ensure that all diversity, equity, and inclusion efforts, student success initiatives, and institutional policies remain inclusive and do not create a hostile environment for individuals based on religious identity.</w:t>
      </w:r>
    </w:p>
    <w:p>
      <w:pPr>
        <w:pStyle w:val="RecordBase"/>
      </w:pPr>
      <w:r>
        <w:t xml:space="preserve">SFA14</w:t>
      </w:r>
      <w:r>
        <w:t xml:space="preserve">(G. Neal)</w:t>
      </w:r>
      <w:r>
        <w:t xml:space="preserve"> - </w:t>
      </w:r>
      <w:r>
        <w:t xml:space="preserve">Retain original provisions; require that nothing in Section 2 restricts faculty members’ academic freedom in curriculum development, professional development, research, or classroom discussions, provided such activities comply with existing federal and state nondiscrimination laws.</w:t>
      </w:r>
    </w:p>
    <w:p>
      <w:pPr>
        <w:pStyle w:val="RecordBase"/>
      </w:pPr>
      <w:r>
        <w:t xml:space="preserve">SFA15</w:t>
      </w:r>
      <w:r>
        <w:t xml:space="preserve">(G. Neal)</w:t>
      </w:r>
      <w:r>
        <w:t xml:space="preserve"> - </w:t>
      </w:r>
      <w:r>
        <w:t xml:space="preserve">	Retain original provisions; provide that nothing in Section 2 shall restrict the use of college affordability programs, scholarships, or grants based on socioeconomic status, first-generation college status, or other race-neutral criteria designed to increase access to higher education.</w:t>
      </w:r>
    </w:p>
    <w:p>
      <w:pPr>
        <w:pStyle w:val="RecordBase"/>
      </w:pPr>
      <w:r>
        <w:t xml:space="preserve">SFA16</w:t>
      </w:r>
      <w:r>
        <w:t xml:space="preserve">(G. Neal)</w:t>
      </w:r>
      <w:r>
        <w:t xml:space="preserve"> - </w:t>
      </w:r>
      <w:r>
        <w:t xml:space="preserve">Retain original provisions; require that institutions retain the right to collect and analyze demographic data for institutional research, accreditation, compliance with federal reporting requirements, and assessment of student outcomes, provided such data is not used as a factor in admissions decisions.</w:t>
      </w:r>
    </w:p>
    <w:p>
      <w:pPr>
        <w:pStyle w:val="RecordBase"/>
      </w:pPr>
      <w:r>
        <w:t xml:space="preserve">SFA17</w:t>
      </w:r>
      <w:r>
        <w:t xml:space="preserve">(G. Williams)</w:t>
      </w:r>
      <w:r>
        <w:t xml:space="preserve"> - </w:t>
      </w:r>
      <w:r>
        <w:t xml:space="preserve">	Retain all original provisions; add a penalty of 1% of all state-appropriated funds for an institution that is found by the State Auditor to have spent money in violation of Section 2 of this Act for 2 or more audits within a 10 year period.</w:t>
      </w:r>
    </w:p>
    <w:p>
      <w:pPr>
        <w:pStyle w:val="RecordBase"/>
      </w:pPr>
      <w:r>
        <w:t xml:space="preserve">SFA18</w:t>
      </w:r>
      <w:r>
        <w:t xml:space="preserve">(G. Williams)</w:t>
      </w:r>
      <w:r>
        <w:t xml:space="preserve"> - </w:t>
      </w:r>
      <w:r>
        <w:t xml:space="preserve">	Retain all original provisions;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w:t>
      </w:r>
    </w:p>
    <w:p>
      <w:pPr>
        <w:pStyle w:val="RecordBase"/>
      </w:pPr>
      <w:r>
        <w:t xml:space="preserve">SFA19</w:t>
      </w:r>
      <w:r>
        <w:t xml:space="preserve">(S. West)</w:t>
      </w:r>
      <w:r>
        <w:t xml:space="preserve"> - </w:t>
      </w:r>
      <w:r>
        <w:t xml:space="preserve">	Make title amendment.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28,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04, 2025 - </w:t>
      </w:r>
      <w:r>
        <w:t xml:space="preserve">reported favorably, 2nd reading, to Rules with Committee Substitute (1) and Committee Amendment (1-title)</w:t>
      </w:r>
      <w:r>
        <w:t xml:space="preserve">; </w:t>
      </w:r>
      <w:r>
        <w:t xml:space="preserve">floor amendments (1), (2), (3), (4), (5), (6) and (7) filed to Committee Substitute </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w:t>
      </w:r>
      <w:r>
        <w:t xml:space="preserve"> </w:t>
      </w:r>
      <w:r>
        <w:t xml:space="preserve">; </w:t>
      </w:r>
      <w:r>
        <w:t xml:space="preserve">Floor Amendments (1) and (6) defeated</w:t>
      </w:r>
      <w:r>
        <w:t xml:space="preserve"> </w:t>
      </w:r>
      <w:r>
        <w:t xml:space="preserve">; </w:t>
      </w:r>
      <w:r>
        <w:t xml:space="preserve">Floor Amendment (2) ruled out of order</w:t>
      </w:r>
      <w:r>
        <w:t xml:space="preserve"> </w:t>
      </w:r>
      <w:r>
        <w:t xml:space="preserve">; </w:t>
      </w:r>
      <w:r>
        <w:t xml:space="preserve">passed 81-18 with Committee Substitute (1),  Floor Amendment (7) and  Committee Amendment (1-title)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r>
        <w:t xml:space="preserve">; </w:t>
      </w:r>
      <w:r>
        <w:t xml:space="preserve">Floor Amendments (1), (2), (3), (4), (5), (6), (7), (8), (9), (10), (11), (12), (13), (14), (15) and (16) filed</w:t>
      </w:r>
    </w:p>
    <w:p>
      <w:pPr>
        <w:pStyle w:val="RecordBase"/>
      </w:pPr>
      <w:r>
        <w:t xml:space="preserve">	Mar 11, 2025 - </w:t>
      </w:r>
      <w:r>
        <w:t xml:space="preserve">reported favorably, to Rules</w:t>
      </w:r>
      <w:r>
        <w:t xml:space="preserve">; </w:t>
      </w:r>
      <w:r>
        <w:t xml:space="preserve">floor amendment (17) filed to bill, floor amendment (18) filed to Committee Substitute,</w:t>
      </w:r>
      <w:r>
        <w:t xml:space="preserve"> floor amendment (19-title) filed</w:t>
      </w:r>
      <w:r>
        <w:t xml:space="preserve">; </w:t>
      </w:r>
      <w:r>
        <w:t xml:space="preserve">posted for passage in the Regular Orders of the Day for Tuesday, March 11, 2025</w:t>
      </w:r>
      <w:r>
        <w:t xml:space="preserve"> </w:t>
      </w:r>
      <w:r>
        <w:t xml:space="preserve">; </w:t>
      </w:r>
      <w:r>
        <w:t xml:space="preserve">passed over and retained in the Orders of the Day</w:t>
      </w:r>
      <w:r>
        <w:t xml:space="preserve"> </w:t>
      </w:r>
    </w:p>
    <w:p>
      <w:pPr>
        <w:pStyle w:val="RecordBase"/>
      </w:pPr>
      <w:r>
        <w:t xml:space="preserve">	Mar 12, 2025 - </w:t>
      </w:r>
      <w:r>
        <w:t xml:space="preserve">3rd reading</w:t>
      </w:r>
      <w:r>
        <w:t xml:space="preserve"> </w:t>
      </w:r>
      <w:r>
        <w:t xml:space="preserve">; </w:t>
      </w:r>
      <w:r>
        <w:t xml:space="preserve">floor amendment defeated Floor Amendment (6)</w:t>
      </w:r>
      <w:r>
        <w:t xml:space="preserve"> </w:t>
      </w:r>
      <w:r>
        <w:t xml:space="preserve">; </w:t>
      </w:r>
      <w:r>
        <w:t xml:space="preserve">floor amendment defeated Floor Amendment (5)</w:t>
      </w:r>
      <w:r>
        <w:t xml:space="preserve"> </w:t>
      </w:r>
      <w:r>
        <w:t xml:space="preserve">; </w:t>
      </w:r>
      <w:r>
        <w:t xml:space="preserve">floor amendment defeated Floor Amendment (8)</w:t>
      </w:r>
      <w:r>
        <w:t xml:space="preserve"> </w:t>
      </w:r>
      <w:r>
        <w:t xml:space="preserve">; </w:t>
      </w:r>
      <w:r>
        <w:t xml:space="preserve">floor amendment withdrawn Floor Amendments (17) and (18)</w:t>
      </w:r>
      <w:r>
        <w:t xml:space="preserve"> </w:t>
      </w:r>
      <w:r>
        <w:t xml:space="preserve">; </w:t>
      </w:r>
      <w:r>
        <w:t xml:space="preserve">floor amendment withdrawn Floor Amendments (1), (2), (3), (4), (7), (9), (10), (11), (12), (13), </w:t>
      </w:r>
      <w:r>
        <w:t xml:space="preserve"> (14), (15) and (16)</w:t>
      </w:r>
      <w:r>
        <w:t xml:space="preserve">; </w:t>
      </w:r>
      <w:r>
        <w:t xml:space="preserve">passed 32-6 with Floor Amendment (19-title)</w:t>
      </w:r>
      <w:r>
        <w:t xml:space="preserve"> </w:t>
      </w:r>
    </w:p>
    <w:p>
      <w:pPr>
        <w:pStyle w:val="RecordBase"/>
      </w:pPr>
      <w:r>
        <w:t xml:space="preserve">	Mar 13, 2025 -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Floor Amendment (19-title)</w:t>
      </w:r>
      <w:r>
        <w:t xml:space="preserve"> </w:t>
      </w:r>
      <w:r>
        <w:t xml:space="preserve">; </w:t>
      </w:r>
      <w:r>
        <w:t xml:space="preserve">House concurred in Senate Floor Amendment (19-title)</w:t>
      </w:r>
      <w:r>
        <w:t xml:space="preserve"> </w:t>
      </w:r>
      <w:r>
        <w:t xml:space="preserve">; </w:t>
      </w:r>
      <w:r>
        <w:t xml:space="preserve">passed 79-17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20,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79-19</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HB5 (BR424)</w:t>
      </w:r>
      <w:r>
        <w:rPr>
          <w:b/>
        </w:rPr>
        <w:t xml:space="preserve">/CI/LM</w:t>
      </w:r>
      <w:r>
        <w:t xml:space="preserve"> - K. Moser</w:t>
      </w:r>
      <w:r>
        <w:t xml:space="preserve">, D. Lewis</w:t>
      </w:r>
      <w:r>
        <w:t xml:space="preserve">, J. Decker</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T. Huff</w:t>
      </w:r>
      <w:r>
        <w:t xml:space="preserve">, K. Moser</w:t>
      </w:r>
      <w:r>
        <w:t xml:space="preserve">, T. Roberts</w:t>
      </w:r>
      <w:r>
        <w:t xml:space="preserve">, S. Rudy</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Center"/>
      </w:pPr>
      <w:r>
        <w:rPr>
          <w:b/>
        </w:rPr>
        <w:t xml:space="preserve">HB6 - AMENDMENTS</w:t>
      </w:r>
    </w:p>
    <w:p>
      <w:pPr>
        <w:pStyle w:val="RecordBase"/>
      </w:pPr>
      <w:r>
        <w:t xml:space="preserve">HFA1</w:t>
      </w:r>
      <w:r>
        <w:t xml:space="preserve">(W. Williams)</w:t>
      </w:r>
      <w:r>
        <w:t xml:space="preserve"> - </w:t>
      </w:r>
      <w:r>
        <w:t xml:space="preserve">Require an administrative body to possess statutory authority to promulgate administrative regulations in a particular subject matter in order to promulgate generally;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floor amendment (1) filed</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75-19 with Floor Amendment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29-6</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HB7 (BR350)</w:t>
      </w:r>
      <w:r>
        <w:rPr>
          <w:b/>
        </w:rPr>
        <w:t xml:space="preserve"/>
      </w:r>
      <w:r>
        <w:t xml:space="preserve"> - J. Bray</w:t>
      </w:r>
      <w:r>
        <w:t xml:space="preserve">, J. Petrie</w:t>
      </w:r>
      <w:r>
        <w:t xml:space="preserve">, A. Bowling</w:t>
      </w:r>
      <w:r>
        <w:t xml:space="preserve">, S. McPherson</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HB8 (BR249)</w:t>
      </w:r>
      <w:r>
        <w:rPr>
          <w:b/>
        </w:rPr>
        <w:t xml:space="preserve"/>
      </w:r>
      <w:r>
        <w:t xml:space="preserve"> - J. Petrie</w:t>
      </w:r>
      <w:r>
        <w:t xml:space="preserve">, S. Lewis</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Center"/>
      </w:pPr>
      <w:r>
        <w:rPr>
          <w:b/>
        </w:rPr>
        <w:t xml:space="preserve">HB8 - AMENDMENTS</w:t>
      </w:r>
    </w:p>
    <w:p>
      <w:pPr>
        <w:pStyle w:val="RecordBase"/>
      </w:pPr>
      <w:r>
        <w:t xml:space="preserve">HFA1</w:t>
      </w:r>
      <w:r>
        <w:t xml:space="preserve">(T. Bojanowski)</w:t>
      </w:r>
      <w:r>
        <w:t xml:space="preserve"> - </w:t>
      </w:r>
      <w:r>
        <w:t xml:space="preserve">Amend Section 1 to define terms; amend Section 2 to require instructional materials collections focusing on foundational skills in K-2 and knowledge building instructional materials collections for core content in all lower grades; amend Section 24 to require English and language arts assessments in K-8 to include subject matter or topics covered within the approved instructional materials collections.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27, 2025 - </w:t>
      </w:r>
      <w:r>
        <w:t xml:space="preserve">floor amendment (1) filed</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HB9 (BR311)</w:t>
      </w:r>
      <w:r>
        <w:rPr>
          <w:b/>
        </w:rPr>
        <w:t xml:space="preserve"/>
      </w:r>
      <w:r>
        <w:t xml:space="preserve"> - A. Bowling</w:t>
      </w:r>
      <w:r>
        <w:t xml:space="preserve">, J. Petrie</w:t>
      </w:r>
      <w:r>
        <w:t xml:space="preserve">, J. Bray</w:t>
      </w:r>
      <w:r>
        <w:t xml:space="preserve">, K. Fleming</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Center"/>
      </w:pPr>
      <w:r>
        <w:rPr>
          <w:b/>
        </w:rPr>
        <w:t xml:space="preserve">HB9 - AMENDMENTS</w:t>
      </w:r>
    </w:p>
    <w:p>
      <w:pPr>
        <w:pStyle w:val="RecordBase"/>
      </w:pPr>
      <w:r>
        <w:t xml:space="preserve">SCS1</w:t>
      </w:r>
      <w:r>
        <w:t xml:space="preserve"> - </w:t>
      </w:r>
      <w:r>
        <w:t xml:space="preserve">Retain original provisions, except remove conforming amendments to KRS 7A.010, 7A.140, 7A.150, and 7A.180; create a new section of KRS Chapter 315 to define terms, prohibit discrimination against 340B covered entities by pharmaceutical manufacturers, and authorize the Attorney General to investigate violations; create a new section of KRS Chapter 205 to limit the number of managed care organizations contracted by the Department for Medicaid Services to no more than three; require the Cabinet for Health and Family Services to procure new Medicaid managed care contracts with an effective date no later than January 1, 2027;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Herron)</w:t>
      </w:r>
      <w:r>
        <w:t xml:space="preserve"> - </w:t>
      </w:r>
      <w:r>
        <w:t xml:space="preserve">Establish terms of service for legislative members appointed to the Medicaid Oversight and Advisory Board.</w:t>
      </w:r>
    </w:p>
    <w:p>
      <w:pPr>
        <w:pStyle w:val="RecordBase"/>
      </w:pPr>
      <w:r>
        <w:t xml:space="preserve">SFA2</w:t>
      </w:r>
      <w:r>
        <w:t xml:space="preserve">(K. Herron)</w:t>
      </w:r>
      <w:r>
        <w:t xml:space="preserve"> - </w:t>
      </w:r>
      <w:r>
        <w:t xml:space="preserve">Establish terms of service for legislative members appointed to the Medicaid Oversight and Advisory Board.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Feb 27, 2025 - </w:t>
      </w:r>
      <w:r>
        <w:t xml:space="preserve">reported favorably, 2nd reading, to Rules</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Health Services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r>
        <w:t xml:space="preserve">; </w:t>
      </w:r>
      <w:r>
        <w:t xml:space="preserve">floor amendment (2) filed</w:t>
      </w:r>
    </w:p>
    <w:p>
      <w:pPr>
        <w:pStyle w:val="RecordBase"/>
      </w:pPr>
      <w:r>
        <w:t xml:space="preserve">	Mar 13, 2025 - </w:t>
      </w:r>
      <w:r>
        <w:t xml:space="preserve">3rd reading</w:t>
      </w:r>
      <w:r>
        <w:t xml:space="preserve"> </w:t>
      </w:r>
      <w:r>
        <w:t xml:space="preserve">; </w:t>
      </w:r>
      <w:r>
        <w:t xml:space="preserve">Floor Amendment (2) withdrawn</w:t>
      </w:r>
      <w:r>
        <w:t xml:space="preserve"> </w:t>
      </w:r>
      <w:r>
        <w:t xml:space="preserve">; </w:t>
      </w:r>
      <w:r>
        <w:t xml:space="preserve">passed 38-0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HB10 (BR1850)</w:t>
      </w:r>
      <w:r>
        <w:rPr>
          <w:b/>
        </w:rPr>
        <w:t xml:space="preserve">/CI/LM</w:t>
      </w:r>
      <w:r>
        <w:t xml:space="preserve"> - M. Proctor</w:t>
      </w:r>
      <w:r>
        <w:t xml:space="preserve">, E. Callaway</w:t>
      </w:r>
      <w:r>
        <w:t xml:space="preserve">, K. Banta</w:t>
      </w:r>
      <w:r>
        <w:t xml:space="preserve">, S. Bratcher</w:t>
      </w:r>
      <w:r>
        <w:t xml:space="preserve">, B. Chester-Burton</w:t>
      </w:r>
      <w:r>
        <w:t xml:space="preserve">, S. Dietz</w:t>
      </w:r>
      <w:r>
        <w:t xml:space="preserve">, A. Gentry</w:t>
      </w:r>
      <w:r>
        <w:t xml:space="preserve">, J. Hodgson</w:t>
      </w:r>
      <w:r>
        <w:t xml:space="preserve">, C. Lewis</w:t>
      </w:r>
      <w:r>
        <w:t xml:space="preserve">, C. Massaroni</w:t>
      </w:r>
      <w:r>
        <w:t xml:space="preserve">, D. Meade </w:t>
      </w:r>
      <w:r>
        <w:t xml:space="preserve">, K. Moser</w:t>
      </w:r>
      <w:r>
        <w:t xml:space="preserve">, T. Roberts</w:t>
      </w:r>
      <w:r>
        <w:t xml:space="preserve">, N. Tate</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r>
    </w:p>
    <w:p>
      <w:pPr>
        <w:pStyle w:val="RecordBase"/>
      </w:pPr>
      <w:r>
        <w:t xml:space="preserve">	Feb 25,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Feb 26, 2025 - </w:t>
      </w:r>
      <w:r>
        <w:t xml:space="preserve">reported favorably, 2nd reading, to Rules</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04, 2025 - </w:t>
      </w:r>
      <w:r>
        <w:t xml:space="preserve">3rd reading, passed 93-5</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11,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12, 2025 - </w:t>
      </w:r>
      <w:r>
        <w:t xml:space="preserve">reported favorably, to Rules</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63)</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12,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13,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HB12 (BR1419)</w:t>
      </w:r>
      <w:r>
        <w:rPr>
          <w:b/>
        </w:rPr>
        <w:t xml:space="preserve"/>
      </w:r>
      <w:r>
        <w:t xml:space="preserve"> - M. Lockett</w:t>
      </w:r>
      <w:r>
        <w:t xml:space="preserve">, M. Proctor</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HB13 (BR1597)</w:t>
      </w:r>
      <w:r>
        <w:rPr>
          <w:b/>
        </w:rPr>
        <w:t xml:space="preserve"/>
      </w:r>
      <w:r>
        <w:t xml:space="preserve"> - S. Rudy</w:t>
      </w:r>
      <w:r>
        <w:t xml:space="preserve">, J. Petrie</w:t>
        <w:br/>
      </w:r>
    </w:p>
    <w:p>
      <w:pPr>
        <w:pStyle w:val="RecordBase"/>
      </w:pPr>
      <w:r>
        <w:t xml:space="preserve">	AN ACT relating to revenue and declaring an emergency.</w:t>
      </w:r>
    </w:p>
    <w:p>
      <w:pPr>
        <w:pStyle w:val="RecordBase"/>
      </w:pPr>
      <w:r>
        <w:t xml:space="preserve">	Amend KRS 131.575 to make technical corrections.</w:t>
        <w:br/>
      </w:r>
    </w:p>
    <w:p>
      <w:pPr>
        <w:pStyle w:val="RecordBaseCenter"/>
      </w:pPr>
      <w:r>
        <w:rPr>
          <w:b/>
        </w:rPr>
        <w:t xml:space="preserve">HB13 - AMENDMENTS</w:t>
      </w:r>
    </w:p>
    <w:p>
      <w:pPr>
        <w:pStyle w:val="RecordBase"/>
      </w:pPr>
      <w:r>
        <w:t xml:space="preserve">HCS1</w:t>
      </w:r>
      <w:r>
        <w:t xml:space="preserve"> - </w:t>
      </w:r>
      <w:r>
        <w:t xml:space="preserve">Delete original provisions; require the Department of Revenue to adhere to certain federal income tax filing and payment extensions related to the Presidential Declaration of Major Disaster designated as FEMA-4860-DR-KY;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14,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27,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HB14 (BR277)</w:t>
      </w:r>
      <w:r>
        <w:rPr>
          <w:b/>
        </w:rPr>
        <w:t xml:space="preserve">/FN</w:t>
      </w:r>
      <w:r>
        <w:t xml:space="preserve"> - K. Jackson</w:t>
      </w:r>
      <w:r>
        <w:t xml:space="preserve">, J. Nemes</w:t>
      </w:r>
      <w:r>
        <w:t xml:space="preserve">, C. Aull</w:t>
      </w:r>
      <w:r>
        <w:t xml:space="preserve">, K. Banta</w:t>
      </w:r>
      <w:r>
        <w:t xml:space="preserve">, G. Brown Jr.</w:t>
      </w:r>
      <w:r>
        <w:t xml:space="preserve">, E. Callaway</w:t>
      </w:r>
      <w:r>
        <w:t xml:space="preserve">, B. Chester-Burton</w:t>
      </w:r>
      <w:r>
        <w:t xml:space="preserve">, R. Duvall</w:t>
      </w:r>
      <w:r>
        <w:t xml:space="preserve">, D. Elliott</w:t>
      </w:r>
      <w:r>
        <w:t xml:space="preserve">, D. Grossberg</w:t>
      </w:r>
      <w:r>
        <w:t xml:space="preserve">, D. Hale</w:t>
      </w:r>
      <w:r>
        <w:t xml:space="preserve">, S. Lewis</w:t>
      </w:r>
      <w:r>
        <w:t xml:space="preserve">, S. McPherson</w:t>
      </w:r>
      <w:r>
        <w:t xml:space="preserve">, A. Neighbors</w:t>
      </w:r>
      <w:r>
        <w:t xml:space="preserve">, J. Payne</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06, 2025 - </w:t>
      </w:r>
      <w:r>
        <w:t xml:space="preserve">3rd reading, passed 98-0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Elliott</w:t>
      </w:r>
      <w:r>
        <w:t xml:space="preserve">, D. Fister</w:t>
      </w:r>
      <w:r>
        <w:t xml:space="preserve">, P. Flannery</w:t>
      </w:r>
      <w:r>
        <w:t xml:space="preserve">, C. Fugate</w:t>
      </w:r>
      <w:r>
        <w:t xml:space="preserve">, D. Gordon</w:t>
      </w:r>
      <w:r>
        <w:t xml:space="preserve">, E. Hancock</w:t>
      </w:r>
      <w:r>
        <w:t xml:space="preserve">, M. Hart</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Center"/>
      </w:pPr>
      <w:r>
        <w:rPr>
          <w:b/>
        </w:rPr>
        <w:t xml:space="preserve">HB15 - AMENDMENTS</w:t>
      </w:r>
    </w:p>
    <w:p>
      <w:pPr>
        <w:pStyle w:val="RecordBase"/>
      </w:pPr>
      <w:r>
        <w:t xml:space="preserve">SCS1</w:t>
      </w:r>
      <w:r>
        <w:t xml:space="preserve"> - </w:t>
      </w:r>
      <w:r>
        <w:t xml:space="preserve">Retain original provisions, except amend KRS 186.454 to require that the holder of an intermediate license attain the age of 17 before applying for an operator's license.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36-1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90-5</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81)</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V. Grossl</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Center"/>
      </w:pPr>
      <w:r>
        <w:rPr>
          <w:b/>
        </w:rPr>
        <w:t xml:space="preserve">HB16 - AMENDMENTS</w:t>
      </w:r>
    </w:p>
    <w:p>
      <w:pPr>
        <w:pStyle w:val="RecordBase"/>
      </w:pPr>
      <w:r>
        <w:t xml:space="preserve">HFA1</w:t>
      </w:r>
      <w:r>
        <w:t xml:space="preserve">(M. Marzian)</w:t>
      </w:r>
      <w:r>
        <w:t xml:space="preserve"> - </w:t>
      </w:r>
      <w:r>
        <w:t xml:space="preserve">	Require the governing board of a water system that elects to terminate a fluoridation treatment program reimburse the Department for Medicaid Services for utilization costs of Medicaid-covered dental services above the costs for the year preceding the termination each state fiscal year.</w:t>
      </w:r>
    </w:p>
    <w:p>
      <w:pPr>
        <w:pStyle w:val="RecordBase"/>
      </w:pPr>
      <w:r>
        <w:t xml:space="preserve">HFA2</w:t>
      </w:r>
      <w:r>
        <w:t xml:space="preserve">(M. Hart)</w:t>
      </w:r>
      <w:r>
        <w:t xml:space="preserve"> - </w:t>
      </w:r>
      <w:r>
        <w:t xml:space="preserve">Require that the legislative body of a local government entity with jurisdiction over a water system be solely responsible for determining the water system's participation in water fluoridation established by the Cabinet for Health and Family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(2) filed</w:t>
      </w:r>
    </w:p>
    <w:p>
      <w:pPr>
        <w:pStyle w:val="RecordBase"/>
      </w:pPr>
      <w:r>
        <w:t xml:space="preserve">	Feb 26, 2025 - </w:t>
      </w:r>
      <w:r>
        <w:t xml:space="preserve">floor amendment withdrawn Floor Amendment (2)</w:t>
      </w:r>
      <w:r>
        <w:t xml:space="preserve"> </w:t>
      </w:r>
      <w:r>
        <w:t xml:space="preserve">; </w:t>
      </w:r>
      <w:r>
        <w:t xml:space="preserve">3rd reading</w:t>
      </w:r>
      <w:r>
        <w:t xml:space="preserve"> </w:t>
      </w:r>
      <w:r>
        <w:t xml:space="preserve">; </w:t>
      </w:r>
      <w:r>
        <w:t xml:space="preserve">floor amendment defeated Floor Amendment (1)</w:t>
      </w:r>
      <w:r>
        <w:t xml:space="preserve"> </w:t>
      </w:r>
      <w:r>
        <w:t xml:space="preserve">; </w:t>
      </w:r>
      <w:r>
        <w:t xml:space="preserve">passed 68-29</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property.</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Center"/>
      </w:pPr>
      <w:r>
        <w:rPr>
          <w:b/>
        </w:rPr>
        <w:t xml:space="preserve">HB18 - AMENDMENTS</w:t>
      </w:r>
    </w:p>
    <w:p>
      <w:pPr>
        <w:pStyle w:val="RecordBase"/>
      </w:pPr>
      <w:r>
        <w:t xml:space="preserve">HCS1/LM</w:t>
      </w:r>
      <w:r>
        <w:t xml:space="preserve"> - </w:t>
      </w:r>
      <w:r>
        <w:t xml:space="preserve">Retain original provisions, except define "accessory dwelling unit" and redefine "density development project" as a project that both contains multifamily housing and results in an increase in emergency response times or traffic; include accessory dwelling units within the definition of multifamily housing; define "property owner" and apply restrictions to leases entered into after the effective date of the Act; require an owner to reside in either a single-family home,  multifamily unit or an accessory dwelling unit, on the lot or single family home; amend KRS 154.30-050 and 154.30-060 to exempt from certain reports and certifications those projects that have a residential use that comprises at least 50 percent of the total finished square footage of the project; extend existing moratorium on certain changes to a consolidated local government's land development code until April 15, 2027; make technical corrections; EMERGENCY, in part.</w:t>
      </w:r>
    </w:p>
    <w:p>
      <w:pPr>
        <w:pStyle w:val="RecordBase"/>
      </w:pPr>
      <w:r>
        <w:t xml:space="preserve">HCA1</w:t>
      </w:r>
      <w:r>
        <w:t xml:space="preserve">(P. Flannery)</w:t>
      </w:r>
      <w:r>
        <w:t xml:space="preserve"> - </w:t>
      </w:r>
      <w:r>
        <w:t xml:space="preserve">Make title amendment.</w:t>
      </w:r>
    </w:p>
    <w:p>
      <w:pPr>
        <w:pStyle w:val="RecordBase"/>
      </w:pPr>
      <w:r>
        <w:t xml:space="preserve">HFA1/P</w:t>
      </w:r>
      <w:r>
        <w:t xml:space="preserve">(E. Callaway)</w:t>
      </w:r>
      <w:r>
        <w:t xml:space="preserve"> - </w:t>
      </w:r>
      <w:r>
        <w:t xml:space="preserve">Retain original provisions; amend KRS 65.111 to prohibit collection of an emergency response fee from a landlord if the response was not the result of the landlord's failure to maintain the building; include authority to collect from the responsible party.</w:t>
      </w:r>
    </w:p>
    <w:p>
      <w:pPr>
        <w:pStyle w:val="RecordBase"/>
      </w:pPr>
      <w:r>
        <w:t xml:space="preserve">HFA2</w:t>
      </w:r>
      <w:r>
        <w:t xml:space="preserve">(E. Callaway)</w:t>
      </w:r>
      <w:r>
        <w:t xml:space="preserve"> - </w:t>
      </w:r>
      <w:r>
        <w:t xml:space="preserve">Make title amendment.</w:t>
      </w:r>
    </w:p>
    <w:p>
      <w:pPr>
        <w:pStyle w:val="RecordBase"/>
      </w:pPr>
      <w:r>
        <w:t xml:space="preserve">HFA3</w:t>
      </w:r>
      <w:r>
        <w:t xml:space="preserve">(R. Roarx)</w:t>
      </w:r>
      <w:r>
        <w:t xml:space="preserve"> - </w:t>
      </w:r>
      <w:r>
        <w:t xml:space="preserve">Delete Section 5 that would extend existing moratorium on certain changes to a consolidated local governments' land development code until April 15, 2027; delete Section 6 containing emergency clause.</w:t>
      </w:r>
    </w:p>
    <w:p>
      <w:pPr>
        <w:pStyle w:val="RecordBase"/>
      </w:pPr>
      <w:r>
        <w:t xml:space="preserve">HFA4</w:t>
      </w:r>
      <w:r>
        <w:t xml:space="preserve">(R. Roarx)</w:t>
      </w:r>
      <w:r>
        <w:t xml:space="preserve"> - </w:t>
      </w:r>
      <w:r>
        <w:t xml:space="preserve">Make title amendment.</w:t>
      </w:r>
    </w:p>
    <w:p>
      <w:pPr>
        <w:pStyle w:val="RecordBase"/>
      </w:pPr>
      <w:r>
        <w:t xml:space="preserve">HFA5</w:t>
      </w:r>
      <w:r>
        <w:t xml:space="preserve">(J. Nemes)</w:t>
      </w:r>
      <w:r>
        <w:t xml:space="preserve"> - </w:t>
      </w:r>
      <w:r>
        <w:t xml:space="preserve">Retain original provisions, except change Section 1 to require three-fifths of a legislative body to approve a change;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apply the two-year moratorium on changes to the land development code only to zones outside of an urban services district; renumber sections.</w:t>
      </w:r>
    </w:p>
    <w:p>
      <w:pPr>
        <w:pStyle w:val="RecordBase"/>
      </w:pPr>
      <w:r>
        <w:t xml:space="preserve">HFA6</w:t>
      </w:r>
      <w:r>
        <w:t xml:space="preserve">(J. Nemes)</w:t>
      </w:r>
      <w:r>
        <w:t xml:space="preserve"> - </w:t>
      </w:r>
      <w:r>
        <w:t xml:space="preserve">	Make title amendment.</w:t>
      </w:r>
    </w:p>
    <w:p>
      <w:pPr>
        <w:pStyle w:val="RecordBase"/>
      </w:pPr>
      <w:r>
        <w:t xml:space="preserve">HFA7</w:t>
      </w:r>
      <w:r>
        <w:t xml:space="preserve">(J. Hodgson)</w:t>
      </w:r>
      <w:r>
        <w:t xml:space="preserve"> - </w:t>
      </w:r>
      <w:r>
        <w:t xml:space="preserve">Retain original provisions, except change Sections 1 and 2 to apply only in a county containing a consolidated local government;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delete Section 5 containing a moratorium on changes to a land development code in a consolidated local government; and delete Section 6 declaring an emergency.</w:t>
      </w:r>
    </w:p>
    <w:p>
      <w:pPr>
        <w:pStyle w:val="RecordBase"/>
      </w:pPr>
      <w:r>
        <w:t xml:space="preserve">HFA8</w:t>
      </w:r>
      <w:r>
        <w:t xml:space="preserve">(J. Hodgson)</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 with Committee Substitute (1) and Committee Amendment (1-title)</w:t>
      </w:r>
    </w:p>
    <w:p>
      <w:pPr>
        <w:pStyle w:val="RecordBase"/>
      </w:pPr>
      <w:r>
        <w:t xml:space="preserve">	Feb 26, 2025 - </w:t>
      </w:r>
      <w:r>
        <w:t xml:space="preserve">2nd reading, to Rules</w:t>
      </w:r>
      <w:r>
        <w:t xml:space="preserve"> </w:t>
      </w:r>
      <w:r>
        <w:t xml:space="preserve">; </w:t>
      </w:r>
      <w:r>
        <w:t xml:space="preserve">floor amendments (1) and (3) filed to Committee Substitute , floor amendments (2-title) and (4-title) filed to bill</w:t>
      </w:r>
    </w:p>
    <w:p>
      <w:pPr>
        <w:pStyle w:val="RecordBase"/>
      </w:pPr>
      <w:r>
        <w:t xml:space="preserve">	Mar 04, 2025 - </w:t>
      </w:r>
      <w:r>
        <w:t xml:space="preserve">floor amendment (5) to Committee Substitute and (6-title) filed</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floor amendment (7) filed to Committee Substitute </w:t>
      </w:r>
    </w:p>
    <w:p>
      <w:pPr>
        <w:pStyle w:val="RecordBase"/>
      </w:pPr>
      <w:r>
        <w:t xml:space="preserve">	Mar 11, 2025 - </w:t>
      </w:r>
      <w:r>
        <w:t xml:space="preserve">floor amendment (8-title) filed</w:t>
      </w:r>
      <w:r>
        <w:t xml:space="preserve">; </w:t>
      </w:r>
      <w:r>
        <w:t xml:space="preserve">3rd reading, passed 63-18 with Committee Substitute (1),  Floor Amendment (7) and  Floor Amendment (8-title)</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r>
    </w:p>
    <w:p>
      <w:pPr>
        <w:pStyle w:val="RecordBase"/>
      </w:pPr>
      <w:r>
        <w:t xml:space="preserve">	Mar 13,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B. Chester-Burton</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90-1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19)</w:t>
        <w:br/>
      </w:r>
    </w:p>
    <w:p>
      <w:pPr>
        <w:pStyle w:val="RecordBase"/>
      </w:pPr>
      <w:r>
        <w:rPr>
          <w:b/>
        </w:rPr>
        <w:t xml:space="preserve">HB20 (BR50)</w:t>
      </w:r>
      <w:r>
        <w:rPr>
          <w:b/>
        </w:rPr>
        <w:t xml:space="preserve"/>
      </w:r>
      <w:r>
        <w:t xml:space="preserve"> - J. Hodgson</w:t>
      </w:r>
      <w:r>
        <w:t xml:space="preserve">, E. Callaway</w:t>
      </w:r>
      <w:r>
        <w:t xml:space="preserve">, B. Chester-Burton</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3rd reading, passed 90-1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14,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J. Decker</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r>
    </w:p>
    <w:p>
      <w:pPr>
        <w:pStyle w:val="RecordBase"/>
      </w:pPr>
      <w:r>
        <w:t xml:space="preserve">SCS1</w:t>
      </w:r>
      <w:r>
        <w:t xml:space="preserve"> - </w:t>
      </w:r>
      <w:r>
        <w:t xml:space="preserve">Retain original provisions; amend KRS 262.910 to allow the Purchase of Agricultural Conservation Easement board to approve an application to erect structures, roads, and pathways on restricted land for the purpose of training federal agency personnel; require the applicant to restore the land to its previous condition; require applicant to obtain approval from county fiscal court.</w:t>
      </w:r>
    </w:p>
    <w:p>
      <w:pPr>
        <w:pStyle w:val="RecordBase"/>
      </w:pPr>
      <w:r>
        <w:t xml:space="preserve">SCA1</w:t>
      </w:r>
      <w:r>
        <w:t xml:space="preserve">(J. Howell)</w:t>
      </w:r>
      <w:r>
        <w:t xml:space="preserve"> - </w:t>
      </w:r>
      <w:r>
        <w:t xml:space="preserve">Make title amendment.</w:t>
      </w:r>
    </w:p>
    <w:p>
      <w:pPr>
        <w:pStyle w:val="RecordBase"/>
      </w:pPr>
      <w:r>
        <w:t xml:space="preserve">SFA1</w:t>
      </w:r>
      <w:r>
        <w:t xml:space="preserve">(J. Howell)</w:t>
      </w:r>
      <w:r>
        <w:t xml:space="preserve"> - </w:t>
      </w:r>
      <w:r>
        <w:t xml:space="preserve">Make technical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Floor Amendment (1) and  Floor Amendment (2-title) withdrawn</w:t>
      </w:r>
      <w:r>
        <w:t xml:space="preserve"> </w:t>
      </w:r>
      <w:r>
        <w:t xml:space="preserve">; </w:t>
      </w:r>
      <w:r>
        <w:t xml:space="preserve">3rd reading, passed 90-2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14, 2025 - </w:t>
      </w:r>
      <w:r>
        <w:t xml:space="preserve">posted for passage for concurrence in Senate Committee Substitute (1),  Floor Amendment (1),</w:t>
      </w:r>
      <w:r>
        <w:t xml:space="preserve"> and  Committee Amendment (1-title)</w:t>
      </w:r>
    </w:p>
    <w:p>
      <w:pPr>
        <w:pStyle w:val="RecordBase"/>
      </w:pPr>
      <w:r>
        <w:t xml:space="preserve">	Mar 28, 2025 - </w:t>
      </w:r>
      <w:r>
        <w:t xml:space="preserve">House concurred in Senate Committee Substitute (1),  Floor Amendment (1) and</w:t>
      </w:r>
      <w:r>
        <w:t xml:space="preserve"> Committee Amendment (1-title)</w:t>
      </w:r>
      <w:r>
        <w:t xml:space="preserve">; </w:t>
      </w:r>
      <w:r>
        <w:t xml:space="preserve">passed 94-0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delivered to Governor</w:t>
      </w:r>
      <w:r>
        <w:t xml:space="preserve"> </w:t>
      </w:r>
    </w:p>
    <w:p>
      <w:pPr>
        <w:pStyle w:val="RecordBase"/>
      </w:pPr>
      <w:r>
        <w:t xml:space="preserve">	Mar 31, 2025 - </w:t>
      </w:r>
      <w:r>
        <w:t xml:space="preserve">signed by Governor</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18, 2025 - </w:t>
      </w:r>
      <w:r>
        <w:t xml:space="preserve">signed by Governor (Acts Ch. 32)</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public employee benefits.</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Center"/>
      </w:pPr>
      <w:r>
        <w:rPr>
          <w:b/>
        </w:rPr>
        <w:t xml:space="preserve">HB30 - AMENDMENTS</w:t>
      </w:r>
    </w:p>
    <w:p>
      <w:pPr>
        <w:pStyle w:val="RecordBase"/>
      </w:pPr>
      <w:r>
        <w:t xml:space="preserve">SCS1/AA/LM</w:t>
      </w:r>
      <w:r>
        <w:t xml:space="preserve"> - </w:t>
      </w:r>
      <w:r>
        <w:t xml:space="preserve">Retain original provisions, except amend KRS 16.198 to require Kentucky State Police to promulgate administrative regulations to establish vacation, bereavement, and sick leave for Trooper R Class and commercial vehicle enforcement R Class employees at the same rate as that of an officer with less than five years of service.</w:t>
      </w:r>
    </w:p>
    <w:p>
      <w:pPr>
        <w:pStyle w:val="RecordBase"/>
      </w:pPr>
      <w:r>
        <w:t xml:space="preserve">SCA1</w:t>
      </w:r>
      <w:r>
        <w:t xml:space="preserve">(M. Nemes)</w:t>
      </w:r>
      <w:r>
        <w:t xml:space="preserve"> - </w:t>
      </w:r>
      <w:r>
        <w:t xml:space="preserve">Make title amendment.</w:t>
      </w:r>
    </w:p>
    <w:p>
      <w:pPr>
        <w:pStyle w:val="RecordBase"/>
      </w:pPr>
      <w:r>
        <w:t xml:space="preserve">SFA1</w:t>
      </w:r>
      <w:r>
        <w:t xml:space="preserve">(M. Nemes)</w:t>
      </w:r>
      <w:r>
        <w:t xml:space="preserve"> - </w:t>
      </w:r>
      <w:r>
        <w:t xml:space="preserve">	Retain original provisions, except require Kentucky State Police to promulgate administrative regulations to provide at least eight hours of sick leave and eight hours of annual leave for Trooper R Class and commercial vehicle enforcement R Class employees.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 (1) filed to Committee Substitute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14, 2025 - </w:t>
      </w:r>
      <w:r>
        <w:t xml:space="preserve">House concurred in Senate Committee Substitute (1) and  Committee Amendment (1-title)</w:t>
      </w:r>
      <w:r>
        <w:t xml:space="preserve"> </w:t>
      </w:r>
      <w:r>
        <w:t xml:space="preserve">; </w:t>
      </w:r>
      <w:r>
        <w:t xml:space="preserve">passed 92-0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76)</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Moore</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R. Bivens</w:t>
      </w:r>
      <w:r>
        <w:t xml:space="preserve">, J. Blanton</w:t>
      </w:r>
      <w:r>
        <w:t xml:space="preserve">, J. Bray</w:t>
      </w:r>
      <w:r>
        <w:t xml:space="preserve">, R. Bridges</w:t>
      </w:r>
      <w:r>
        <w:t xml:space="preserve">, E. Callaway</w:t>
      </w:r>
      <w:r>
        <w:t xml:space="preserve">, J. Calloway</w:t>
      </w:r>
      <w:r>
        <w:t xml:space="preserve">, S. Doan</w:t>
      </w:r>
      <w:r>
        <w:t xml:space="preserve">, R. Dotson</w:t>
      </w:r>
      <w:r>
        <w:t xml:space="preserve">, D. Fister</w:t>
      </w:r>
      <w:r>
        <w:t xml:space="preserve">, P. Flannery</w:t>
      </w:r>
      <w:r>
        <w:t xml:space="preserve">, C. Fugate</w:t>
      </w:r>
      <w:r>
        <w:t xml:space="preserve">, D. Gordon</w:t>
      </w:r>
      <w:r>
        <w:t xml:space="preserve">, P. Griffee</w:t>
      </w:r>
      <w:r>
        <w:t xml:space="preserve">, V. Grossl</w:t>
      </w:r>
      <w:r>
        <w:t xml:space="preserve">, D. Hale</w:t>
      </w:r>
      <w:r>
        <w:t xml:space="preserve">, M. Hart</w:t>
      </w:r>
      <w:r>
        <w:t xml:space="preserve">, S. Heavrin</w:t>
      </w:r>
      <w:r>
        <w:t xml:space="preserve">, J. Hodgson</w:t>
      </w:r>
      <w:r>
        <w:t xml:space="preserve">, K. Holloway</w:t>
      </w:r>
      <w:r>
        <w:t xml:space="preserve">, T. Huff</w:t>
      </w:r>
      <w:r>
        <w:t xml:space="preserve">, M. Imes</w:t>
      </w:r>
      <w:r>
        <w:t xml:space="preserve">, DJ Johnson</w:t>
      </w:r>
      <w:r>
        <w:t xml:space="preserve">, K. King</w:t>
      </w:r>
      <w:r>
        <w:t xml:space="preserve">, C. Lewis</w:t>
      </w:r>
      <w:r>
        <w:t xml:space="preserve">, S. Lewis</w:t>
      </w:r>
      <w:r>
        <w:t xml:space="preserve">, M. Lockett</w:t>
      </w:r>
      <w:r>
        <w:t xml:space="preserve">, S. Maddox</w:t>
      </w:r>
      <w:r>
        <w:t xml:space="preserve">, C. Massaroni</w:t>
      </w:r>
      <w:r>
        <w:t xml:space="preserve">, B. McCool</w:t>
      </w:r>
      <w:r>
        <w:t xml:space="preserve">, J. Nemes</w:t>
      </w:r>
      <w:r>
        <w:t xml:space="preserve">, M. Pollock</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A. Thompson</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/CI/FN/LM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r>
    </w:p>
    <w:p>
      <w:pPr>
        <w:pStyle w:val="RecordBase"/>
      </w:pPr>
      <w:r>
        <w:t xml:space="preserve">SCS1/CI/LM</w:t>
      </w:r>
      <w:r>
        <w:t xml:space="preserve"> - </w:t>
      </w:r>
      <w:r>
        <w:t xml:space="preserve">Retain original provisions;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r>
    </w:p>
    <w:p>
      <w:pPr>
        <w:pStyle w:val="RecordBase"/>
      </w:pPr>
      <w:r>
        <w:t xml:space="preserve">SFA1</w:t>
      </w:r>
      <w:r>
        <w:t xml:space="preserve">(B. Storm)</w:t>
      </w:r>
      <w:r>
        <w:t xml:space="preserve"> - </w:t>
      </w:r>
      <w:r>
        <w:t xml:space="preserve">	Retain original provisions; establish that a violation of an order of protection under KRS 403.763(4)(a), 456.180(4)(a), 508.155, or 510.037 shall provide a basis for the enhanced penalty for a third violation; remove the requirement that the protected person in a third or subsequent violation is the same protected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Judiciary (S)</w:t>
      </w:r>
    </w:p>
    <w:p>
      <w:pPr>
        <w:pStyle w:val="RecordBase"/>
      </w:pPr>
      <w:r>
        <w:t xml:space="preserve">	Mar 06,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Floor Amendment (1)</w:t>
      </w:r>
      <w:r>
        <w:t xml:space="preserve"> </w:t>
      </w:r>
    </w:p>
    <w:p>
      <w:pPr>
        <w:pStyle w:val="RecordBase"/>
      </w:pPr>
      <w:r>
        <w:t xml:space="preserve">	Mar 14, 2025 - </w:t>
      </w:r>
      <w:r>
        <w:t xml:space="preserve">House concurred in Senate Committee Substitute (1) and  Floor Amendment (1)</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75)</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r>
    </w:p>
    <w:p>
      <w:pPr>
        <w:pStyle w:val="RecordBase"/>
      </w:pPr>
      <w:r>
        <w:t xml:space="preserve">HFA1</w:t>
      </w:r>
      <w:r>
        <w:t xml:space="preserve">(A. Neighbors)</w:t>
      </w:r>
      <w:r>
        <w:t xml:space="preserve"> - </w:t>
      </w:r>
      <w:r>
        <w:t xml:space="preserve">Delete original provisions; amend KRS 309.312 to create an educational: K-12 license for an interpreter working in a K-12 educational setting; amend KRS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floor amendment (1) filed to Committee Substitute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96-0 with Committee Substitute (1) and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r>
      <w:r>
        <w:t xml:space="preserve">, P. Stevenson</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/FN</w:t>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Center"/>
      </w:pPr>
      <w:r>
        <w:rPr>
          <w:b/>
        </w:rPr>
        <w:t xml:space="preserve">HB45 - AMENDMENTS</w:t>
      </w:r>
    </w:p>
    <w:p>
      <w:pPr>
        <w:pStyle w:val="RecordBase"/>
      </w:pPr>
      <w:r>
        <w:t xml:space="preserve">SCS1/CI</w:t>
      </w:r>
      <w:r>
        <w:t xml:space="preserve"> - </w:t>
      </w:r>
      <w:r>
        <w:t xml:space="preserve">Retain original provisions, except make technical corrections; amend KRS 121.015 to include in the definition of "independent expenditure" the expenditure of money or other things of value for a communication that advocates or opposes a ballot measure; delete new language creating definitions for "directly," "indirectly," "person," and "prohibited source"; amend KRS 121.175 to include fundraisers in the definition of "allowable campaign expenditures"; allow members of the General Assembly to use campaign funds to contribute directly to another candidate, slate of candidates, political party, or caucus campaign committee until his or her campaign funds have been exhausted and the account has been closed, provided contribution limits aren't exceeded; amend KRS 121.180 to specify that a candidate or slate of candidates may contribute campaign funds directly to another candidate or slates of candidates for state or federal office; amend KRS 121.190 to require that any type of general public political advertising which advocates or opposes a candidate, slate of candidates, group of candidates, or ballot measure be identified by the words "paid for by."</w:t>
      </w:r>
    </w:p>
    <w:p>
      <w:pPr>
        <w:pStyle w:val="RecordBase"/>
      </w:pPr>
      <w:r>
        <w:t xml:space="preserve">SFA1</w:t>
      </w:r>
      <w:r>
        <w:t xml:space="preserve">(S. Rawlings)</w:t>
      </w:r>
      <w:r>
        <w:t xml:space="preserve"> - </w:t>
      </w:r>
      <w:r>
        <w:t xml:space="preserve">Retain original provisions, except require that a person or entity making an independent expenditure to a political issues committee is requried to affirm that the person or entity has not knowingly or willfully accepted funds for the purpose of influencing any Kentucky election.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w:t>
      </w:r>
      <w:r>
        <w:t xml:space="preserve"> </w:t>
      </w:r>
      <w:r>
        <w:t xml:space="preserve">; </w:t>
      </w:r>
      <w:r>
        <w:t xml:space="preserve">Floor Amendment (1) withdrawn</w:t>
      </w:r>
      <w:r>
        <w:t xml:space="preserve"> </w:t>
      </w:r>
      <w:r>
        <w:t xml:space="preserve">; </w:t>
      </w:r>
      <w:r>
        <w:t xml:space="preserve">passed 29-6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14, 2025 - </w:t>
      </w:r>
      <w:r>
        <w:t xml:space="preserve">House concurred in Senate Committee Substitute (1)</w:t>
      </w:r>
      <w:r>
        <w:t xml:space="preserve"> </w:t>
      </w:r>
      <w:r>
        <w:t xml:space="preserve">; </w:t>
      </w:r>
      <w:r>
        <w:t xml:space="preserve">passed 77-12</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57)</w:t>
        <w:br/>
      </w:r>
    </w:p>
    <w:p>
      <w:pPr>
        <w:pStyle w:val="RecordBase"/>
      </w:pPr>
      <w:r>
        <w:rPr>
          <w:b/>
        </w:rPr>
        <w:t xml:space="preserve">HB46 (BR312)</w:t>
      </w:r>
      <w:r>
        <w:rPr>
          <w:b/>
        </w:rPr>
        <w:t xml:space="preserve"/>
      </w:r>
      <w:r>
        <w:t xml:space="preserve"> - K. Banta</w:t>
      </w:r>
      <w:r>
        <w:t xml:space="preserve">, B. Chester-Burton</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HB47 (BR8)</w:t>
      </w:r>
      <w:r>
        <w:rPr>
          <w:b/>
        </w:rPr>
        <w:t xml:space="preserve">/CI/LM</w:t>
      </w:r>
      <w:r>
        <w:t xml:space="preserve"> - S. Baker</w:t>
      </w:r>
      <w:r>
        <w:t xml:space="preserve">, C. Aull</w:t>
      </w:r>
      <w:r>
        <w:t xml:space="preserve">, J. Calloway</w:t>
      </w:r>
      <w:r>
        <w:t xml:space="preserve">, J. Decker</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B. Chester-Burton</w:t>
      </w:r>
      <w:r>
        <w:t xml:space="preserve">, J. Decker</w:t>
      </w:r>
      <w:r>
        <w:t xml:space="preserve">, D. Grossberg</w:t>
      </w:r>
      <w:r>
        <w:t xml:space="preserve">, V. Grossl</w:t>
      </w:r>
      <w:r>
        <w:t xml:space="preserve">, K. Jackson</w:t>
      </w:r>
      <w:r>
        <w:t xml:space="preserve">, DJ Johnson</w:t>
      </w:r>
      <w:r>
        <w:t xml:space="preserve">, C. Lewis</w:t>
      </w:r>
      <w:r>
        <w:t xml:space="preserve">, S. McPherson</w:t>
      </w:r>
      <w:r>
        <w:t xml:space="preserve">, J. Nemes</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r>
    </w:p>
    <w:p>
      <w:pPr>
        <w:pStyle w:val="RecordBase"/>
      </w:pPr>
      <w:r>
        <w:t xml:space="preserve">SCS1</w:t>
      </w:r>
      <w:r>
        <w:t xml:space="preserve"> - </w:t>
      </w:r>
      <w:r>
        <w:t xml:space="preserve">Retain original provisions, except remove amendments to KRS 160.346 which would prohibit the Department of Education from requiring comprehensive school improvement plans and comprehensive district improvement plans not expressly required by federal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Mar 04, 2025 - </w:t>
      </w:r>
      <w:r>
        <w:t xml:space="preserve">3rd reading, passed 98-1 with Committee Substitute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96-1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r>
    </w:p>
    <w:p>
      <w:pPr>
        <w:pStyle w:val="RecordBase"/>
      </w:pPr>
      <w:r>
        <w:t xml:space="preserve">HFA2</w:t>
      </w:r>
      <w:r>
        <w:t xml:space="preserve">(J. Blanton)</w:t>
      </w:r>
      <w:r>
        <w:t xml:space="preserve"> - </w:t>
      </w:r>
      <w:r>
        <w:t xml:space="preserve">Retain original provisions; require that on-the-job training for dual-credit students be directly to the profession.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r>
    </w:p>
    <w:p>
      <w:pPr>
        <w:pStyle w:val="RecordBase"/>
      </w:pPr>
      <w:r>
        <w:t xml:space="preserve">	Feb 20, 2025 - </w:t>
      </w:r>
      <w:r>
        <w:t xml:space="preserve">floor amendment (2) filed</w:t>
      </w:r>
    </w:p>
    <w:p>
      <w:pPr>
        <w:pStyle w:val="RecordBase"/>
      </w:pPr>
      <w:r>
        <w:t xml:space="preserve">	Feb 21, 2025 - </w:t>
      </w:r>
      <w:r>
        <w:t xml:space="preserve">3rd reading, passed 88-4 with Floor Amendments (1) and (2)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Ch.34)</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Center"/>
      </w:pPr>
      <w:r>
        <w:rPr>
          <w:b/>
        </w:rPr>
        <w:t xml:space="preserve">HB61 - AMENDMENTS</w:t>
      </w:r>
    </w:p>
    <w:p>
      <w:pPr>
        <w:pStyle w:val="RecordBase"/>
      </w:pPr>
      <w:r>
        <w:t xml:space="preserve">HCS1</w:t>
      </w:r>
      <w:r>
        <w:t xml:space="preserve"> - </w:t>
      </w:r>
      <w:r>
        <w:t xml:space="preserve">Delete original provisions; create a new section of KRS Chapter 205 to allow skilled nursing facilities and hospitals to provide nonemergency medical transportation services to residents; prohibit any contract between the Department for Medicaid Services, any other state agency, and transportation brokers from being renewed or extended beyond July 1, 2027; require the Department for Medicaid Services to submit a report on Medicaid-covered nonemergency medical transport services to the Legislative Research Commission no later than December 1, 2025.</w:t>
      </w:r>
    </w:p>
    <w:p>
      <w:pPr>
        <w:pStyle w:val="RecordBase"/>
      </w:pPr>
      <w:r>
        <w:t xml:space="preserve">HFA1</w:t>
      </w:r>
      <w:r>
        <w:t xml:space="preserve">(S. Bratcher)</w:t>
      </w:r>
      <w:r>
        <w:t xml:space="preserve"> - </w:t>
      </w:r>
      <w:r>
        <w:t xml:space="preserve">	Delete the new section of KRS Chapter 205 that allowed skilled nursing facilities and hospitals to provide nonemergency medical transportation services to residents.</w:t>
      </w:r>
    </w:p>
    <w:p>
      <w:pPr>
        <w:pStyle w:val="RecordBase"/>
      </w:pPr>
      <w:r>
        <w:t xml:space="preserve">HFA2</w:t>
      </w:r>
      <w:r>
        <w:t xml:space="preserve">(S. Bratcher)</w:t>
      </w:r>
      <w:r>
        <w:t xml:space="preserve"> - </w:t>
      </w:r>
      <w:r>
        <w:t xml:space="preserve">	Delete original provisions; establish that nonemergency medical transportation service contracts shall not be renewed beyond July 1, 2027; direct staff of the Legislative Research Commission to conduct a comparative analysis study of various delivery and financing models for nonemergency medical transportation services; require report to be submitted to the Legislative Research Commission no later than December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floor amendment (1) filed to Committee Substitute </w:t>
      </w:r>
    </w:p>
    <w:p>
      <w:pPr>
        <w:pStyle w:val="RecordBase"/>
      </w:pPr>
      <w:r>
        <w:t xml:space="preserve">	Mar 12, 2025 - </w:t>
      </w:r>
      <w:r>
        <w:t xml:space="preserve">floor amendment withdrawn Floor Amendment (1)</w:t>
      </w:r>
      <w:r>
        <w:t xml:space="preserve"> </w:t>
      </w:r>
      <w:r>
        <w:t xml:space="preserve">; </w:t>
      </w:r>
      <w:r>
        <w:t xml:space="preserve">floor amendment (2) filed to Committee Substitute </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S. Doan</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S. Doan</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/FN</w:t>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2025 -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HB72 (BR122)</w:t>
      </w:r>
      <w:r>
        <w:rPr>
          <w:b/>
        </w:rPr>
        <w:t xml:space="preserve"/>
      </w:r>
      <w:r>
        <w:t xml:space="preserve"> - DJ Johnson</w:t>
      </w:r>
      <w:r>
        <w:t xml:space="preserve">, B. Chester-Burton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89-1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w:t>
        <w:br/>
      </w:r>
    </w:p>
    <w:p>
      <w:pPr>
        <w:pStyle w:val="RecordBase"/>
      </w:pPr>
      <w:r>
        <w:rPr>
          <w:b/>
        </w:rPr>
        <w:t xml:space="preserve">HB73 (BR804)</w:t>
      </w:r>
      <w:r>
        <w:rPr>
          <w:b/>
        </w:rPr>
        <w:t xml:space="preserve">/AA</w:t>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Center"/>
      </w:pPr>
      <w:r>
        <w:rPr>
          <w:b/>
        </w:rPr>
        <w:t xml:space="preserve">HB73 - AMENDMENTS</w:t>
      </w:r>
    </w:p>
    <w:p>
      <w:pPr>
        <w:pStyle w:val="RecordBase"/>
      </w:pPr>
      <w:r>
        <w:t xml:space="preserve">HCS1/AA</w:t>
      </w:r>
      <w:r>
        <w:t xml:space="preserve"> - </w:t>
      </w:r>
      <w:r>
        <w:t xml:space="preserve">Retain original provisions; require the Teachers' Retirement System's consulting actuary to provide a breakdown of actuarial liabilities by each participating employer in the annual actuarial valuation.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94-1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64)</w:t>
        <w:br/>
      </w:r>
    </w:p>
    <w:p>
      <w:pPr>
        <w:pStyle w:val="RecordBase"/>
      </w:pPr>
      <w:r>
        <w:rPr>
          <w:b/>
        </w:rPr>
        <w:t xml:space="preserve">HB74 (BR1006)</w:t>
      </w:r>
      <w:r>
        <w:rPr>
          <w:b/>
        </w:rPr>
        <w:t xml:space="preserve"/>
      </w:r>
      <w:r>
        <w:t xml:space="preserve"> - M. Lehman</w:t>
      </w:r>
      <w:r>
        <w:t xml:space="preserve">, C. Aull</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B. Chester-Burton</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r>
      <w:r>
        <w:t xml:space="preserve">, P. Stevenson</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r>
    </w:p>
    <w:p>
      <w:pPr>
        <w:pStyle w:val="RecordBase"/>
      </w:pPr>
      <w:r>
        <w:t xml:space="preserve">SCS1</w:t>
      </w:r>
      <w:r>
        <w:t xml:space="preserve"> - </w:t>
      </w:r>
      <w:r>
        <w:t xml:space="preserve">Retain original provisions; create a new section of KRS Chapter 335.300 to 335.399 to require the board to notify an applicant of any technical error in any licensure, permit, renewal, or reinstatement application within one week of its discovery; provide the applicant two weeks to correct the error; require the board to review the correction within one week of the submitted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94-0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B. Chester-Burton</w:t>
      </w:r>
      <w:r>
        <w:t xml:space="preserve">, P. Stevenson</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r>
      <w:r>
        <w:t xml:space="preserve">, F. Rabourn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r>
      <w:r>
        <w:t xml:space="preserve">, F. Rabourn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Center"/>
      </w:pPr>
      <w:r>
        <w:rPr>
          <w:b/>
        </w:rPr>
        <w:t xml:space="preserve">HB85 - AMENDMENTS</w:t>
      </w:r>
    </w:p>
    <w:p>
      <w:pPr>
        <w:pStyle w:val="RecordBase"/>
      </w:pPr>
      <w:r>
        <w:t xml:space="preserve">HFA1</w:t>
      </w:r>
      <w:r>
        <w:t xml:space="preserve">(S. Sharp)</w:t>
      </w:r>
      <w:r>
        <w:t xml:space="preserve"> - </w:t>
      </w:r>
      <w:r>
        <w:t xml:space="preserve">Allow persons to sue the sanitation district if that person is charged a fee, tax, or other charge for the provision of a service pursuant to a five-year plan, and no service is provided within that five-year period.</w:t>
      </w:r>
    </w:p>
    <w:p>
      <w:pPr>
        <w:pStyle w:val="RecordBase"/>
      </w:pPr>
      <w:r>
        <w:t xml:space="preserve">HFA2</w:t>
      </w:r>
      <w:r>
        <w:t xml:space="preserve">(T. Roberts)</w:t>
      </w:r>
      <w:r>
        <w:t xml:space="preserve"> - </w:t>
      </w:r>
      <w:r>
        <w:t xml:space="preserve">Require that the boundary of a property to be able to be charged for services when stormwater is discharged to a storm sewer or other stormwater improvement owned or maintained by the sanitation district has to be within 1,000 feet of the storm sewer or stormwater improvement and within the boundaries of a city under a co-permittee agreement with the sanitation district, and define "discharge" .</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February 27, 2025</w:t>
      </w:r>
      <w:r>
        <w:t xml:space="preserve"> </w:t>
      </w:r>
    </w:p>
    <w:p>
      <w:pPr>
        <w:pStyle w:val="RecordBase"/>
      </w:pPr>
      <w:r>
        <w:t xml:space="preserve">	Mar 05, 2025 - </w:t>
      </w:r>
      <w:r>
        <w:t xml:space="preserve">floor amendment (2) filed</w:t>
      </w:r>
    </w:p>
    <w:p>
      <w:pPr>
        <w:pStyle w:val="RecordBase"/>
      </w:pPr>
      <w:r>
        <w:t xml:space="preserve">	Mar 12, 2025 - </w:t>
      </w:r>
      <w:r>
        <w:t xml:space="preserve">3rd reading, passed 68-23 with Floor Amendments (1) and (2)</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B. Chester-Burton</w:t>
      </w:r>
      <w:r>
        <w:t xml:space="preserve">, J. Decker</w:t>
      </w:r>
      <w:r>
        <w:t xml:space="preserve">, S. Doan</w:t>
      </w:r>
      <w:r>
        <w:t xml:space="preserve">, A. Gentry</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Center"/>
      </w:pPr>
      <w:r>
        <w:rPr>
          <w:b/>
        </w:rPr>
        <w:t xml:space="preserve">HB87 - AMENDMENTS</w:t>
      </w:r>
    </w:p>
    <w:p>
      <w:pPr>
        <w:pStyle w:val="RecordBase"/>
      </w:pPr>
      <w:r>
        <w:t xml:space="preserve">HCS1</w:t>
      </w:r>
      <w:r>
        <w:t xml:space="preserve"> - </w:t>
      </w:r>
      <w:r>
        <w:t xml:space="preserve">Retain original provisions; make technical changes.</w:t>
      </w:r>
    </w:p>
    <w:p>
      <w:pPr>
        <w:pStyle w:val="RecordBase"/>
      </w:pPr>
      <w:r>
        <w:t xml:space="preserve">SFA1</w:t>
      </w:r>
      <w:r>
        <w:t xml:space="preserve">(D. Yates)</w:t>
      </w:r>
      <w:r>
        <w:t xml:space="preserve"> - </w:t>
      </w:r>
      <w:r>
        <w:t xml:space="preserve">	Retain original provisions, except add any hiring or licensing authority utilizing a uniform national licensing application subject to federal regulatory supervision as an exempt entity from Section 2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92-0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13, 2025 - </w:t>
      </w:r>
      <w:r>
        <w:t xml:space="preserve">reported favorably, 1st reading, to Calendar</w:t>
      </w:r>
    </w:p>
    <w:p>
      <w:pPr>
        <w:pStyle w:val="RecordBase"/>
      </w:pPr>
      <w:r>
        <w:t xml:space="preserve">	Mar 14, 2025 - </w:t>
      </w:r>
      <w:r>
        <w:t xml:space="preserve">2nd reading, to Rules</w:t>
      </w:r>
      <w:r>
        <w:t xml:space="preserve"> </w:t>
      </w:r>
      <w:r>
        <w:t xml:space="preserve">; </w:t>
      </w:r>
      <w:r>
        <w:t xml:space="preserve">floor amendment (1) filed to Committee Substitute </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87-4</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K. Fleming</w:t>
      </w:r>
      <w:r>
        <w:t xml:space="preserve">, M. Hart</w:t>
      </w:r>
      <w:r>
        <w:t xml:space="preserve">, M. Lockett</w:t>
      </w:r>
      <w:r>
        <w:t xml:space="preserve">, C. Massaroni</w:t>
      </w:r>
      <w:r>
        <w:t xml:space="preserve">, M. Proctor</w:t>
      </w:r>
      <w:r>
        <w:t xml:space="preserve">, N. Tate</w:t>
        <w:br/>
      </w:r>
    </w:p>
    <w:p>
      <w:pPr>
        <w:pStyle w:val="RecordBase"/>
      </w:pPr>
      <w:r>
        <w:t xml:space="preserve">	AN ACT relating to maternal health and declaring an emergency.</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Center"/>
      </w:pPr>
      <w:r>
        <w:rPr>
          <w:b/>
        </w:rPr>
        <w:t xml:space="preserve">HB90 - AMENDMENTS</w:t>
      </w:r>
    </w:p>
    <w:p>
      <w:pPr>
        <w:pStyle w:val="RecordBase"/>
      </w:pPr>
      <w:r>
        <w:t xml:space="preserve">SCS1/CI/LM</w:t>
      </w:r>
      <w:r>
        <w:t xml:space="preserve"> - </w:t>
      </w:r>
      <w:r>
        <w:t xml:space="preserve">Retain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Sections 20, 21, and 22 of the Act may be cited as the LoveThem Both Act of 2025; EMERGENCY, in part.</w:t>
      </w:r>
    </w:p>
    <w:p>
      <w:pPr>
        <w:pStyle w:val="RecordBase"/>
      </w:pPr>
      <w:r>
        <w:t xml:space="preserve">SCA1</w:t>
      </w:r>
      <w:r>
        <w:t xml:space="preserve">(J. Adams)</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taken from Rules</w:t>
      </w:r>
      <w:r>
        <w:t xml:space="preserve"> </w:t>
      </w:r>
      <w:r>
        <w:t xml:space="preserve">; </w:t>
      </w:r>
      <w:r>
        <w:t xml:space="preserve">placed in the Orders of the Day</w:t>
      </w:r>
      <w:r>
        <w:t xml:space="preserve"> </w:t>
      </w:r>
      <w:r>
        <w:t xml:space="preserve">; </w:t>
      </w:r>
      <w:r>
        <w:t xml:space="preserve">3rd reading, passed 82-9</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 and Committee Amendment (1-title)</w:t>
      </w:r>
      <w:r>
        <w:t xml:space="preserve">; </w:t>
      </w:r>
      <w:r>
        <w:t xml:space="preserve">posted for passage in the Regular Orders of the Day for Thursday, March 13, 2025</w:t>
      </w:r>
      <w:r>
        <w:t xml:space="preserve"> </w:t>
      </w:r>
      <w:r>
        <w:t xml:space="preserve">; </w:t>
      </w:r>
      <w:r>
        <w:t xml:space="preserve">3rd reading, passed 29-0-5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Committee Substitute (1) and  Committee Amendment (1-title)</w:t>
      </w:r>
      <w:r>
        <w:t xml:space="preserve"> </w:t>
      </w:r>
      <w:r>
        <w:t xml:space="preserve">; </w:t>
      </w:r>
      <w:r>
        <w:t xml:space="preserve">House concurred in Senate Committee Substitute (1) and  Committee Amendment (1-title)</w:t>
      </w:r>
      <w:r>
        <w:t xml:space="preserve"> </w:t>
      </w:r>
      <w:r>
        <w:t xml:space="preserve">; </w:t>
      </w:r>
      <w:r>
        <w:t xml:space="preserve">passed 74-17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77-20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HB91 (BR480)</w:t>
      </w:r>
      <w:r>
        <w:rPr>
          <w:b/>
        </w:rPr>
        <w:t xml:space="preserve"/>
      </w:r>
      <w:r>
        <w:t xml:space="preserve"> - F. Rabourn</w:t>
      </w:r>
      <w:r>
        <w:t xml:space="preserve">, S. Doan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E. Hancock</w:t>
      </w:r>
      <w:r>
        <w:t xml:space="preserve">, S. Lewis</w:t>
      </w:r>
      <w:r>
        <w:t xml:space="preserve">, M. Marzian</w:t>
      </w:r>
      <w:r>
        <w:t xml:space="preserve">, K. Moser</w:t>
      </w:r>
      <w:r>
        <w:t xml:space="preserve">, R. Roarx</w:t>
      </w:r>
      <w:r>
        <w:t xml:space="preserve">, S. Stalker</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Center"/>
      </w:pPr>
      <w:r>
        <w:rPr>
          <w:b/>
        </w:rPr>
        <w:t xml:space="preserve">HB96 - AMENDMENTS</w:t>
      </w:r>
    </w:p>
    <w:p>
      <w:pPr>
        <w:pStyle w:val="RecordBase"/>
      </w:pPr>
      <w:r>
        <w:t xml:space="preserve">HCS1/CI/LM</w:t>
      </w:r>
      <w:r>
        <w:t xml:space="preserve"> - </w:t>
      </w:r>
      <w:r>
        <w:t xml:space="preserve">Retain original provisions, except amend KRS 403.720 to remove engaging in sexual or reproductive coercion, communicating the intent to contact local or federal agencies based on actual or suspected immigration status, or engaging in vexatious or abusive litigation from the definition of "coercive control"; amend KRS 456.010 to remove engaging in sexual or reproductive coercion, communicating the intent to contact local or federal agencies based on actual or suspected immigration status, or engaging in vexatious or abusive litigation from the definition of "coercive control"; make technical corrections.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J. Decker</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r>
      <w:r>
        <w:t xml:space="preserve">, S. Stalker</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Center"/>
      </w:pPr>
      <w:r>
        <w:rPr>
          <w:b/>
        </w:rPr>
        <w:t xml:space="preserve">HB105 - AMENDMENTS</w:t>
      </w:r>
    </w:p>
    <w:p>
      <w:pPr>
        <w:pStyle w:val="RecordBase"/>
      </w:pPr>
      <w:r>
        <w:t xml:space="preserve">HFA1</w:t>
      </w:r>
      <w:r>
        <w:t xml:space="preserve">(S. Doan)</w:t>
      </w:r>
      <w:r>
        <w:t xml:space="preserve"> - </w:t>
      </w:r>
      <w:r>
        <w:t xml:space="preserve">	Authorize only odorless cannabis in the constitutional proposal and the ballot question; describe reasons for the requirement.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Mar 04, 2025 - </w:t>
      </w:r>
      <w:r>
        <w:t xml:space="preserve">floor amendment (1) filed</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E. Callaway</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E. Callaway</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12, 2025 -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13, 2025 - </w:t>
      </w:r>
      <w:r>
        <w:t xml:space="preserve">reported favorably,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Gordon</w:t>
      </w:r>
      <w:r>
        <w:t xml:space="preserve">, D. Hale</w:t>
      </w:r>
      <w:r>
        <w:t xml:space="preserve">, S. Maddox</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A. Bowling</w:t>
      </w:r>
      <w:r>
        <w:t xml:space="preserve">, J. Calloway</w:t>
      </w:r>
      <w:r>
        <w:t xml:space="preserve">, S. Doan</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A. Gentry</w:t>
      </w:r>
      <w:r>
        <w:t xml:space="preserve">, D. Grossberg</w:t>
      </w:r>
      <w:r>
        <w:t xml:space="preserve">, K. Holloway</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C. Aull</w:t>
      </w:r>
      <w:r>
        <w:t xml:space="preserve">, B. Chester-Burton</w:t>
      </w:r>
      <w:r>
        <w:t xml:space="preserve">, A. Gentry</w:t>
      </w:r>
      <w:r>
        <w:t xml:space="preserve">, M. Marzian</w:t>
      </w:r>
      <w:r>
        <w:t xml:space="preserve">, A. Moore</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r>
      <w:r>
        <w:t xml:space="preserve">, C. Aull</w:t>
      </w:r>
      <w:r>
        <w:t xml:space="preserve">, A. Moore</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r>
      <w:r>
        <w:t xml:space="preserve">, A. Gentry</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r>
      <w:r>
        <w:t xml:space="preserve">, A. Gentry</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B. Chester-Burton</w:t>
      </w:r>
      <w:r>
        <w:t xml:space="preserve">, R. Duvall</w:t>
      </w:r>
      <w:r>
        <w:t xml:space="preserve">, D. Grossberg</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95-0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Veterans, Military Affairs, &amp; Public Protection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17, 2025 - </w:t>
      </w:r>
      <w:r>
        <w:t xml:space="preserve">signed by Governor (Acts Ch.24)</w:t>
        <w:br/>
      </w:r>
    </w:p>
    <w:p>
      <w:pPr>
        <w:pStyle w:val="RecordBase"/>
      </w:pPr>
      <w:r>
        <w:rPr>
          <w:b/>
        </w:rPr>
        <w:t xml:space="preserve">HB132 (BR1116)</w:t>
      </w:r>
      <w:r>
        <w:rPr>
          <w:b/>
        </w:rPr>
        <w:t xml:space="preserve">/FN</w:t>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18, 2025 - </w:t>
      </w:r>
      <w:r>
        <w:t xml:space="preserve">signed by Governor (Acts Ch. 27)</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Blanton</w:t>
      </w:r>
      <w:r>
        <w:t xml:space="preserve">, E. Callaway</w:t>
      </w:r>
      <w:r>
        <w:t xml:space="preserve">, J. Decker</w:t>
      </w:r>
      <w:r>
        <w:t xml:space="preserve">, R. Duvall</w:t>
      </w:r>
      <w:r>
        <w:t xml:space="preserve">, C. Fugate</w:t>
      </w:r>
      <w:r>
        <w:t xml:space="preserve">, P. Griffee</w:t>
      </w:r>
      <w:r>
        <w:t xml:space="preserve">, J. Hodgson</w:t>
      </w:r>
      <w:r>
        <w:t xml:space="preserve">, K. Holloway</w:t>
      </w:r>
      <w:r>
        <w:t xml:space="preserve">, DJ Johnson</w:t>
      </w:r>
      <w:r>
        <w:t xml:space="preserve">, C. Lewis</w:t>
      </w:r>
      <w:r>
        <w:t xml:space="preserve">, D. Lewis</w:t>
      </w:r>
      <w:r>
        <w:t xml:space="preserve">, M. Pollock</w:t>
      </w:r>
      <w:r>
        <w:t xml:space="preserve">, B. Wesley</w:t>
      </w:r>
      <w:r>
        <w:t xml:space="preserve">, W. Williams</w:t>
      </w:r>
      <w:r>
        <w:t xml:space="preserve">, N. Wilson</w:t>
      </w:r>
      <w:r>
        <w:t xml:space="preserve">, S. Witten</w:t>
        <w:br/>
      </w:r>
    </w:p>
    <w:p>
      <w:pPr>
        <w:pStyle w:val="RecordBase"/>
      </w:pPr>
      <w:r>
        <w:t xml:space="preserve">	AN ACT relating to corrections.</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Center"/>
      </w:pPr>
      <w:r>
        <w:rPr>
          <w:b/>
        </w:rPr>
        <w:t xml:space="preserve">HB136 - AMENDMENTS</w:t>
      </w:r>
    </w:p>
    <w:p>
      <w:pPr>
        <w:pStyle w:val="RecordBase"/>
      </w:pPr>
      <w:r>
        <w:t xml:space="preserve">SFA1</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SFA2</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SFA3</w:t>
      </w:r>
      <w:r>
        <w:t xml:space="preserve">(B. Storm)</w:t>
      </w:r>
      <w:r>
        <w:t xml:space="preserve"> - </w:t>
      </w:r>
      <w:r>
        <w:t xml:space="preserve">	Add a new section to require the Department of Corrections to procure a new inmate communications contract by January 1, 2026.</w:t>
      </w:r>
    </w:p>
    <w:p>
      <w:pPr>
        <w:pStyle w:val="RecordBase"/>
      </w:pPr>
      <w:r>
        <w:t xml:space="preserve">SFA4</w:t>
      </w:r>
      <w:r>
        <w:t xml:space="preserve">(B. Storm)</w:t>
      </w:r>
      <w:r>
        <w:t xml:space="preserve"> - </w:t>
      </w:r>
      <w:r>
        <w:t xml:space="preserve">	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82-10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Veterans, Military Affairs, &amp; Public Protection (S)</w:t>
      </w:r>
    </w:p>
    <w:p>
      <w:pPr>
        <w:pStyle w:val="RecordBase"/>
      </w:pPr>
      <w:r>
        <w:t xml:space="preserve">	Mar 06, 2025 - </w:t>
      </w:r>
      <w:r>
        <w:t xml:space="preserve">reported favorably, 1st reading, to Calendar</w:t>
      </w:r>
      <w:r>
        <w:t xml:space="preserve">; </w:t>
      </w:r>
      <w:r>
        <w:t xml:space="preserve">floor amendment (1) filed</w:t>
      </w:r>
    </w:p>
    <w:p>
      <w:pPr>
        <w:pStyle w:val="RecordBase"/>
      </w:pPr>
      <w:r>
        <w:t xml:space="preserve">	Mar 07, 2025 - </w:t>
      </w:r>
      <w:r>
        <w:t xml:space="preserve">floor amendment (2) filed</w:t>
      </w:r>
      <w:r>
        <w:t xml:space="preserve">;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amendments (3) and (4-title) filed</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Floor Amendments (2) and (3) and  Floor Amendment (4-title)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Amendments (2) and (3) and</w:t>
      </w:r>
      <w:r>
        <w:t xml:space="preserve"> Floor Amendment (4-title)</w:t>
      </w:r>
      <w:r>
        <w:t xml:space="preserve">; </w:t>
      </w:r>
      <w:r>
        <w:t xml:space="preserve">House concurred in Senate Floor Amendments (2) and (3) and  Floor Amendment (4-title)</w:t>
      </w:r>
      <w:r>
        <w:t xml:space="preserve"> </w:t>
      </w:r>
      <w:r>
        <w:t xml:space="preserve">; </w:t>
      </w:r>
      <w:r>
        <w:t xml:space="preserve">passed 85-7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80-17</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Natural Resources &amp; Energy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3rd reading, 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filed without Governor's signature with the Secretary of State</w:t>
      </w:r>
    </w:p>
    <w:p>
      <w:pPr>
        <w:pStyle w:val="RecordBase"/>
      </w:pPr>
      <w:r>
        <w:t xml:space="preserve">	Mar 25, 2025 - </w:t>
      </w:r>
      <w:r>
        <w:t xml:space="preserve">became law without Governor's Signature (Acts Ch. 79)</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A. Gentry</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S. Doan</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S. Doan</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M. Clines</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S. Doan</w:t>
      </w:r>
      <w:r>
        <w:t xml:space="preserve">, D. Gordon</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C. Aull</w:t>
      </w:r>
      <w:r>
        <w:t xml:space="preserve">, G. Brown Jr.</w:t>
      </w:r>
      <w:r>
        <w:t xml:space="preserve">, A. Camuel</w:t>
      </w:r>
      <w:r>
        <w:t xml:space="preserve">, B. Chester-Burton</w:t>
      </w:r>
      <w:r>
        <w:t xml:space="preserve">, A. Gentry</w:t>
      </w:r>
      <w:r>
        <w:t xml:space="preserve">, V. Grossl</w:t>
      </w:r>
      <w:r>
        <w:t xml:space="preserve">, M. Hart</w:t>
      </w:r>
      <w:r>
        <w:t xml:space="preserve">, K. Holloway</w:t>
      </w:r>
      <w:r>
        <w:t xml:space="preserve">, M. Lockett</w:t>
      </w:r>
      <w:r>
        <w:t xml:space="preserve">, A. Moore</w:t>
      </w:r>
      <w:r>
        <w:t xml:space="preserve">, S. Stalker</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r>
      <w:r>
        <w:t xml:space="preserve">, B. Chester-Burton</w:t>
      </w:r>
      <w:r>
        <w:t xml:space="preserve">, A. Gentry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r>
      <w:r>
        <w:t xml:space="preserve">, B. Chester-Burton</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B. Chester-Burton</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r>
    </w:p>
    <w:p>
      <w:pPr>
        <w:pStyle w:val="RecordBase"/>
      </w:pPr>
      <w:r>
        <w:t xml:space="preserve">HCS2/FN</w:t>
      </w:r>
      <w:r>
        <w:t xml:space="preserve"> - </w:t>
      </w:r>
      <w:r>
        <w:t xml:space="preserve">Retain original provisions; require that state match funds, which are required to support the supplemental payment program for public ground ambulance providers, be from participating public ground ambulance providers; require the identification of a continued source of local funding for the match funds;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Feb 25, 2025 - </w:t>
      </w:r>
      <w:r>
        <w:t xml:space="preserve">reported favorably, to Rules with Committee Substitute (2)</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94-0 with Committee Substitute (2)</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62)</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S. Doan</w:t>
      </w:r>
      <w:r>
        <w:t xml:space="preserve">, T. Huff</w:t>
      </w:r>
      <w:r>
        <w:t xml:space="preserve">, S. Maddox</w:t>
      </w:r>
      <w:r>
        <w:t xml:space="preserve">, C. Massaroni</w:t>
      </w:r>
      <w:r>
        <w:t xml:space="preserve">, M. Proctor</w:t>
      </w:r>
      <w:r>
        <w:t xml:space="preserve">, T. Roberts</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/LM</w:t>
      </w:r>
      <w:r>
        <w:t xml:space="preserve"> - K. Upchurch</w:t>
      </w:r>
      <w:r>
        <w:t xml:space="preserve">, A. Moore</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Center"/>
      </w:pPr>
      <w:r>
        <w:rPr>
          <w:b/>
        </w:rPr>
        <w:t xml:space="preserve">HB157 - AMENDMENTS</w:t>
      </w:r>
    </w:p>
    <w:p>
      <w:pPr>
        <w:pStyle w:val="RecordBase"/>
      </w:pPr>
      <w:r>
        <w:t xml:space="preserve">HCS1/LM</w:t>
      </w:r>
      <w:r>
        <w:t xml:space="preserve"> - </w:t>
      </w:r>
      <w:r>
        <w:t xml:space="preserve">Retain original provisions; amend KRS 186.162, relating to special motor vehicle license plates, to establish that there are no fees for veteran and Kentucky National Guard special license plates; amend KRS 186.041 to conform.</w:t>
      </w:r>
    </w:p>
    <w:p>
      <w:pPr>
        <w:pStyle w:val="RecordBase"/>
      </w:pPr>
      <w:r>
        <w:t xml:space="preserve">HFA1</w:t>
      </w:r>
      <w:r>
        <w:t xml:space="preserve">(S. Rudy)</w:t>
      </w:r>
      <w:r>
        <w:t xml:space="preserve"> - </w:t>
      </w:r>
      <w:r>
        <w:t xml:space="preserve">Retain original provisions; add that it shall be known and may be cited as the Travis Burton Friends of Agriculture Act.</w:t>
      </w:r>
    </w:p>
    <w:p>
      <w:pPr>
        <w:pStyle w:val="RecordBase"/>
      </w:pPr>
      <w:r>
        <w:t xml:space="preserve">SCS1</w:t>
      </w:r>
      <w:r>
        <w:t xml:space="preserve"> - </w:t>
      </w:r>
      <w:r>
        <w:t xml:space="preserve">Retain original provisions, except eliminate changes made in the House Committee Substitute and revert back to the bill as introduced.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withdrawn</w:t>
      </w:r>
      <w:r>
        <w:t xml:space="preserve"> </w:t>
      </w:r>
      <w:r>
        <w:t xml:space="preserve">; </w:t>
      </w:r>
      <w:r>
        <w:t xml:space="preserve">3rd reading, passed 97-0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93-0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18, 2025 - </w:t>
      </w:r>
      <w:r>
        <w:t xml:space="preserve">signed by Governor (Acts Ch. 31)</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statute;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r>
    </w:p>
    <w:p>
      <w:pPr>
        <w:pStyle w:val="RecordBase"/>
      </w:pPr>
      <w:r>
        <w:t xml:space="preserve">SCS1/LM</w:t>
      </w:r>
      <w:r>
        <w:t xml:space="preserve"> - </w:t>
      </w:r>
      <w:r>
        <w:t xml:space="preserve">Retain original provisions, except include additional language regarding legislative purpose of the statute; require qualified manufactured homes to have all parts only related to transport removed; indicate that subsection (4) is an exemption to the prohibitions in subsection (3); remove language indicating that compatibility standards shall be the same for manufactured and new site-built homes within the same zone; make subsection (5) permissive rather than mandatory; allow cities located in a consolidated local government that cannot enact zoning regulations to enact their own compatibility standards; remove noncodified language regarding the intent of the General Assembly;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r>
    </w:p>
    <w:p>
      <w:pPr>
        <w:pStyle w:val="RecordBase"/>
      </w:pPr>
      <w:r>
        <w:t xml:space="preserve">	Feb 25, 2025 - </w:t>
      </w:r>
      <w:r>
        <w:t xml:space="preserve">3rd reading, passed 90-5 with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32-5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p>
    <w:p>
      <w:pPr>
        <w:pStyle w:val="RecordBase"/>
      </w:pPr>
      <w:r>
        <w:t xml:space="preserve">	Mar 28, 2025 - </w:t>
      </w:r>
      <w:r>
        <w:t xml:space="preserve">House concurred in Senate Committee Substitute (1)</w:t>
      </w:r>
      <w:r>
        <w:t xml:space="preserve"> </w:t>
      </w:r>
      <w:r>
        <w:t xml:space="preserve">; </w:t>
      </w:r>
      <w:r>
        <w:t xml:space="preserve">passed 95-0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r>
      <w:r>
        <w:t xml:space="preserve">, S. Doan</w:t>
      </w:r>
      <w:r>
        <w:t xml:space="preserve">, M. Proctor</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r>
      <w:r>
        <w:t xml:space="preserve">, D. Grossberg</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92-0 with Committee Substitute (1) and  Floor Amendment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16)</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r>
      <w:r>
        <w:t xml:space="preserve">, S. Sharp</w:t>
      </w:r>
      <w:r>
        <w:t xml:space="preserve">, S. Stalker</w:t>
      </w:r>
      <w:r>
        <w:t xml:space="preserve">, W. Thomas</w:t>
      </w:r>
      <w:r>
        <w:t xml:space="preserve">, T. Truett</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Center"/>
      </w:pPr>
      <w:r>
        <w:rPr>
          <w:b/>
        </w:rPr>
        <w:t xml:space="preserve">HB169 - AMENDMENTS</w:t>
      </w:r>
    </w:p>
    <w:p>
      <w:pPr>
        <w:pStyle w:val="RecordBase"/>
      </w:pPr>
      <w:r>
        <w:t xml:space="preserve">HFA1</w:t>
      </w:r>
      <w:r>
        <w:t xml:space="preserve">(T. Roberts)</w:t>
      </w:r>
      <w:r>
        <w:t xml:space="preserve"> - </w:t>
      </w:r>
      <w:r>
        <w:t xml:space="preserve">Remove Sections 1 through 13 in their entirety; create a new section of KRS Chapter 118 to allow political parties to endorse candidates for nonpartisan elections, judicial elections, and ballot measures; require county clerks and the Secretary of State to display the endorsements on their websites at least 30 days before a regular election and provide each voter with the endorsement information along with his or her ballot; create a presumption that a straight-ticket vote for a political party shall include candidates and ballot measures endorsed by the party, unless the voter indicates otherwise.</w:t>
      </w:r>
    </w:p>
    <w:p>
      <w:pPr>
        <w:pStyle w:val="RecordBase"/>
      </w:pPr>
      <w:r>
        <w:t xml:space="preserve">HFA2</w:t>
      </w:r>
      <w:r>
        <w:t xml:space="preserve">(T. Roberts)</w:t>
      </w:r>
      <w:r>
        <w:t xml:space="preserve"> - </w:t>
      </w:r>
      <w:r>
        <w:t xml:space="preserve">	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28, 2025 - </w:t>
      </w:r>
      <w:r>
        <w:t xml:space="preserve">floor amendments (1) and (2-title) filed</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J. Nemes</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r>
    </w:p>
    <w:p>
      <w:pPr>
        <w:pStyle w:val="RecordBase"/>
      </w:pPr>
      <w:r>
        <w:t xml:space="preserve">HFA2</w:t>
      </w:r>
      <w:r>
        <w:t xml:space="preserve">(A. Camuel)</w:t>
      </w:r>
      <w:r>
        <w:t xml:space="preserve"> - </w:t>
      </w:r>
      <w:r>
        <w:t xml:space="preserve">Retain original provisions, except allow a state government, local government, or entity that has already purchased promotional materials utilizing the word "free" prior to the effective date of this Act to use those materials until the materials are exhausted.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p>
    <w:p>
      <w:pPr>
        <w:pStyle w:val="RecordBase"/>
      </w:pPr>
      <w:r>
        <w:t xml:space="preserve">	Mar 13, 2025 - </w:t>
      </w:r>
      <w:r>
        <w:t xml:space="preserve">floor amendment (2)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insurance.</w:t>
      </w:r>
    </w:p>
    <w:p>
      <w:pPr>
        <w:pStyle w:val="RecordBase"/>
      </w:pPr>
      <w:r>
        <w:t xml:space="preserve">	Amend KRS 304.3-705 to extend the insurance regulatory sandbox program until December 31, 2030; amend KRS 304.3-735 to extend the commissioner's reporting requirement.</w:t>
        <w:br/>
      </w:r>
    </w:p>
    <w:p>
      <w:pPr>
        <w:pStyle w:val="RecordBaseCenter"/>
      </w:pPr>
      <w:r>
        <w:rPr>
          <w:b/>
        </w:rPr>
        <w:t xml:space="preserve">HB184 - AMENDMENTS</w:t>
      </w:r>
    </w:p>
    <w:p>
      <w:pPr>
        <w:pStyle w:val="RecordBase"/>
      </w:pPr>
      <w:r>
        <w:t xml:space="preserve">SCS1</w:t>
      </w:r>
      <w:r>
        <w:t xml:space="preserve"> - </w:t>
      </w:r>
      <w:r>
        <w:t xml:space="preserve">Retain original provisions; create a new section of Subtitle 33 of KRS Chapter 304 to define terms; establish rights and requirements relating to netting agreements and qualified financial contracts in a delinquency proceeding against an insurer; amend KRS 304.33-050, 304.33-170, 304.33-240, 304.33-260, 304.33-290, 304.33-300, 304.33-310, and 304.33-330 to conform.</w:t>
      </w:r>
    </w:p>
    <w:p>
      <w:pPr>
        <w:pStyle w:val="RecordBase"/>
      </w:pPr>
      <w:r>
        <w:t xml:space="preserve">SCA1</w:t>
      </w:r>
      <w:r>
        <w:t xml:space="preserve">(R. Girdler)</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36-0 with Committee Substitute (1) and  Committee Amendment (1-title)</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amendment Committee Substitute (1) and  Committee Amendment (1-title)</w:t>
      </w:r>
      <w:r>
        <w:t xml:space="preserve"> </w:t>
      </w:r>
      <w:r>
        <w:t xml:space="preserve">; </w:t>
      </w:r>
      <w:r>
        <w:t xml:space="preserve">passed 89-0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67)</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B. Chester-Burton</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92-0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Appropriations &amp; Revenue (S)</w:t>
      </w:r>
    </w:p>
    <w:p>
      <w:pPr>
        <w:pStyle w:val="RecordBase"/>
      </w:pPr>
      <w:r>
        <w:t xml:space="preserve">	Mar 04, 2025 - </w:t>
      </w:r>
      <w:r>
        <w:t xml:space="preserve">reassigned to</w:t>
      </w:r>
      <w:r>
        <w:t xml:space="preserve"> Agriculture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/FN/LM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Center"/>
      </w:pPr>
      <w:r>
        <w:rPr>
          <w:b/>
        </w:rPr>
        <w:t xml:space="preserve">HB188 - AMENDMENTS</w:t>
      </w:r>
    </w:p>
    <w:p>
      <w:pPr>
        <w:pStyle w:val="RecordBase"/>
      </w:pPr>
      <w:r>
        <w:t xml:space="preserve">HFA1</w:t>
      </w:r>
      <w:r>
        <w:t xml:space="preserve">(R. Duvall)</w:t>
      </w:r>
      <w:r>
        <w:t xml:space="preserve"> - </w:t>
      </w:r>
      <w:r>
        <w:t xml:space="preserve">Retain original provisions; insert restriction on vehicles that can utilize a driveaway plate.</w:t>
      </w:r>
    </w:p>
    <w:p>
      <w:pPr>
        <w:pStyle w:val="RecordBase"/>
      </w:pPr>
      <w:r>
        <w:t xml:space="preserve">SCS1/LM</w:t>
      </w:r>
      <w:r>
        <w:t xml:space="preserve"> - </w:t>
      </w:r>
      <w:r>
        <w:t xml:space="preserve">Retain original provisions, except make the Transportation Cabinet responsible for enforcement.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(1) filed</w:t>
      </w:r>
    </w:p>
    <w:p>
      <w:pPr>
        <w:pStyle w:val="RecordBase"/>
      </w:pPr>
      <w:r>
        <w:t xml:space="preserve">	Feb 21, 2025 - </w:t>
      </w:r>
      <w:r>
        <w:t xml:space="preserve">3rd reading, passed 88-1 with Floor Amendment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06, 2025 - </w:t>
      </w:r>
      <w:r>
        <w:t xml:space="preserve">3rd reading, passed 97-0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05,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15, 2025 - </w:t>
      </w:r>
      <w:r>
        <w:t xml:space="preserve">signed by Governor (Acts Ch. 20)</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require an "approved dual credit course" to be in the statewide general education core; provide that scholarships shall be awarded in order of application date; delete the requirement for 50 percent return of funds upon unsuccessful course completion; revise scholarship to include career and technical dual credit courses contained in KRS 164.787;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Ch.44)</w:t>
        <w:br/>
      </w:r>
    </w:p>
    <w:p>
      <w:pPr>
        <w:pStyle w:val="RecordBase"/>
      </w:pPr>
      <w:r>
        <w:rPr>
          <w:b/>
        </w:rPr>
        <w:t xml:space="preserve">HB194 (BR1187)</w:t>
      </w:r>
      <w:r>
        <w:rPr>
          <w:b/>
        </w:rPr>
        <w:t xml:space="preserve">/LM</w:t>
      </w:r>
      <w:r>
        <w:t xml:space="preserve"> - S. Witten</w:t>
      </w:r>
      <w:r>
        <w:t xml:space="preserve">, E. Callaway</w:t>
      </w:r>
      <w:r>
        <w:t xml:space="preserve">, E. Hancock</w:t>
      </w:r>
      <w:r>
        <w:t xml:space="preserve">, C. Lewis</w:t>
      </w:r>
      <w:r>
        <w:t xml:space="preserve">, R. Roarx</w:t>
      </w:r>
      <w:r>
        <w:t xml:space="preserve">, S. Stalker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P. Stevenson</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76-16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30-7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filed without Governor's signature with the Secretary of State</w:t>
      </w:r>
    </w:p>
    <w:p>
      <w:pPr>
        <w:pStyle w:val="RecordBase"/>
      </w:pPr>
      <w:r>
        <w:t xml:space="preserve">	Mar 25, 2025 - </w:t>
      </w:r>
      <w:r>
        <w:t xml:space="preserve">became law without Governor's Signature (Acts Ch. 80)</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r>
      <w:r>
        <w:t xml:space="preserve">, S. Doan</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S. Doan</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/CI/FN/LM</w:t>
      </w:r>
      <w:r>
        <w:t xml:space="preserve"> - M. Lockett</w:t>
      </w:r>
      <w:r>
        <w:t xml:space="preserve">, S. Rudy</w:t>
      </w:r>
      <w:r>
        <w:t xml:space="preserve">, J. Decker</w:t>
        <w:br/>
      </w:r>
    </w:p>
    <w:p>
      <w:pPr>
        <w:pStyle w:val="RecordBase"/>
      </w:pPr>
      <w:r>
        <w:t xml:space="preserve">	AN ACT relating to theft by failure to make required disposition of property.</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HCS1/CI/LM</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88-1 with Committee Substitute (1) and  Committee Amendment (1-title)</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18)</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r>
      <w:r>
        <w:t xml:space="preserve">, S. Doan</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E. Callaway</w:t>
      </w:r>
      <w:r>
        <w:t xml:space="preserve">, S. Doan</w:t>
      </w:r>
      <w:r>
        <w:t xml:space="preserve">, M. Hart</w:t>
      </w:r>
      <w:r>
        <w:t xml:space="preserve">, T. Huff</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J. Decker</w:t>
      </w:r>
      <w:r>
        <w:t xml:space="preserve">, S. Doan</w:t>
      </w:r>
      <w:r>
        <w:t xml:space="preserve">, D. Elliott</w:t>
      </w:r>
      <w:r>
        <w:t xml:space="preserve">, C. Fugate</w:t>
      </w:r>
      <w:r>
        <w:t xml:space="preserve">, V. Grossl</w:t>
      </w:r>
      <w:r>
        <w:t xml:space="preserve">, K. Jackson</w:t>
      </w:r>
      <w:r>
        <w:t xml:space="preserve">, K. Moser</w:t>
      </w:r>
      <w:r>
        <w:t xml:space="preserve">, M. Proctor</w:t>
      </w:r>
      <w:r>
        <w:t xml:space="preserve">, S. Riley</w:t>
      </w:r>
      <w:r>
        <w:t xml:space="preserve">, L. Willner</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Center"/>
      </w:pPr>
      <w:r>
        <w:rPr>
          <w:b/>
        </w:rPr>
        <w:t xml:space="preserve">HB208 - AMENDMENTS</w:t>
      </w:r>
    </w:p>
    <w:p>
      <w:pPr>
        <w:pStyle w:val="RecordBase"/>
      </w:pPr>
      <w:r>
        <w:t xml:space="preserve">HFA1</w:t>
      </w:r>
      <w:r>
        <w:t xml:space="preserve">(J. Bray)</w:t>
      </w:r>
      <w:r>
        <w:t xml:space="preserve"> - </w:t>
      </w:r>
      <w:r>
        <w:t xml:space="preserve">Change prohibited time from the school day to instructional time and add an exception for when a student is authorized by a teacher.</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07, 2025 - </w:t>
      </w:r>
      <w:r>
        <w:t xml:space="preserve">floor amendment (1) filed</w:t>
      </w:r>
    </w:p>
    <w:p>
      <w:pPr>
        <w:pStyle w:val="RecordBase"/>
      </w:pPr>
      <w:r>
        <w:t xml:space="preserve">	Mar 11, 2025 - </w:t>
      </w:r>
      <w:r>
        <w:t xml:space="preserve">3rd reading, passed 98-0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13, 2025 - </w:t>
      </w:r>
      <w:r>
        <w:t xml:space="preserve">reported favorably, 2nd reading, to Rules</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signed by Governor (Acts Ch. 90)</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S. Bratcher</w:t>
      </w:r>
      <w:r>
        <w:t xml:space="preserve">, M. Clines</w:t>
      </w:r>
      <w:r>
        <w:t xml:space="preserve">, R. Duvall</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Center"/>
      </w:pPr>
      <w:r>
        <w:rPr>
          <w:b/>
        </w:rPr>
        <w:t xml:space="preserve">HB210 - AMENDMENTS</w:t>
      </w:r>
    </w:p>
    <w:p>
      <w:pPr>
        <w:pStyle w:val="RecordBase"/>
      </w:pPr>
      <w:r>
        <w:t xml:space="preserve">HCS1/LM</w:t>
      </w:r>
      <w:r>
        <w:t xml:space="preserve"> - </w:t>
      </w:r>
      <w:r>
        <w:t xml:space="preserve">Retain original provisions, except require a written assignment to be signed by both the covered person and the provider; modify provisions relating to reimbursement; EFFECTIVE January 1, 2026.</w:t>
      </w:r>
    </w:p>
    <w:p>
      <w:pPr>
        <w:pStyle w:val="RecordBase"/>
      </w:pPr>
      <w:r>
        <w:t xml:space="preserve">HFA1/LM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HFA2</w:t>
      </w:r>
      <w:r>
        <w:t xml:space="preserve">(D. Gordon)</w:t>
      </w:r>
      <w:r>
        <w:t xml:space="preserve"> - </w:t>
      </w:r>
      <w:r>
        <w:t xml:space="preserve">Make title amendment.</w:t>
      </w:r>
    </w:p>
    <w:p>
      <w:pPr>
        <w:pStyle w:val="RecordBase"/>
      </w:pPr>
      <w:r>
        <w:t xml:space="preserve">HFA3/LM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HFA4/LM</w:t>
      </w:r>
      <w:r>
        <w:t xml:space="preserve">(D. Gordon)</w:t>
      </w:r>
      <w:r>
        <w:t xml:space="preserve"> - </w:t>
      </w:r>
      <w:r>
        <w:t xml:space="preserve">Apply the assignment of benefits provisions to limited health service benefit plans that provide coverage for vision or hearing services; require a written assignment to be signed by both the covered person and the provider; modify provisions relating to reimbursement; EFFECTIVE January 1, 2026.</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26,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floor amendment (1) filed to Committee Substitute , floor amendments (2-title),</w:t>
      </w:r>
      <w:r>
        <w:t xml:space="preserve"> (3) and (4) filed to bill</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C. Aull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r>
      <w:r>
        <w:t xml:space="preserve">, C. Aull</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Agriculture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79-15</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12, 2025 - </w:t>
      </w:r>
      <w:r>
        <w:t xml:space="preserve">signed by Governor (Acts Ch. 8)</w:t>
        <w:br/>
      </w:r>
    </w:p>
    <w:p>
      <w:pPr>
        <w:pStyle w:val="RecordBase"/>
      </w:pPr>
      <w:r>
        <w:rPr>
          <w:b/>
        </w:rPr>
        <w:t xml:space="preserve">HB220 (BR833)</w:t>
      </w:r>
      <w:r>
        <w:rPr>
          <w:b/>
        </w:rPr>
        <w:t xml:space="preserve">/CI/LM</w:t>
      </w:r>
      <w:r>
        <w:t xml:space="preserve"> - R. Raymer</w:t>
      </w:r>
      <w:r>
        <w:t xml:space="preserve">, J. Decker</w:t>
      </w:r>
      <w:r>
        <w:t xml:space="preserve">, C. Aull</w:t>
      </w:r>
      <w:r>
        <w:t xml:space="preserve">, S. Bratcher</w:t>
      </w:r>
      <w:r>
        <w:t xml:space="preserve">, B. Chester-Burton</w:t>
      </w:r>
      <w:r>
        <w:t xml:space="preserve">, P. Griffee</w:t>
      </w:r>
      <w:r>
        <w:t xml:space="preserve">, D. Grossberg</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HCS1/CI/LM</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Judiciary (S)</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C. Aull</w:t>
      </w:r>
      <w:r>
        <w:t xml:space="preserve">, B. Chester-Burton</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HB224 (BR97)</w:t>
      </w:r>
      <w:r>
        <w:rPr>
          <w:b/>
        </w:rPr>
        <w:t xml:space="preserve"/>
      </w:r>
      <w:r>
        <w:t xml:space="preserve"> - A. Camuel</w:t>
      </w:r>
      <w:r>
        <w:t xml:space="preserve">, C. Aull</w:t>
      </w:r>
      <w:r>
        <w:t xml:space="preserve">, G. Brown Jr.</w:t>
      </w:r>
      <w:r>
        <w:t xml:space="preserve">, A. Gentry</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t xml:space="preserve"> - A. Camuel</w:t>
      </w:r>
    </w:p>
    <w:p>
      <w:pPr>
        <w:pStyle w:val="RecordBase"/>
      </w:pPr>
      <w:r>
        <w:t xml:space="preserve">Feb 20-WITHDRAWN</w:t>
        <w:br/>
      </w:r>
    </w:p>
    <w:p>
      <w:pPr>
        <w:pStyle w:val="RecordBase"/>
      </w:pPr>
      <w:r>
        <w:rPr>
          <w:b/>
        </w:rPr>
        <w:t xml:space="preserve">HB226 (BR102)</w:t>
      </w:r>
      <w:r>
        <w:rPr>
          <w:b/>
        </w:rPr>
        <w:t xml:space="preserve"/>
      </w:r>
      <w:r>
        <w:t xml:space="preserve"> - A. Camuel</w:t>
      </w:r>
      <w:r>
        <w:t xml:space="preserve">, C. Aull</w:t>
      </w:r>
      <w:r>
        <w:t xml:space="preserve">, G. Brown Jr.</w:t>
      </w:r>
      <w:r>
        <w:t xml:space="preserve">, B. Chester-Burton</w:t>
      </w:r>
      <w:r>
        <w:t xml:space="preserve">, A. Gentry</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r>
      <w:r>
        <w:t xml:space="preserve">, G. Brown Jr.</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P. Stevenson</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C. Aull</w:t>
      </w:r>
      <w:r>
        <w:t xml:space="preserve">, G. Brown Jr.</w:t>
      </w:r>
      <w:r>
        <w:t xml:space="preserve">, B. Chester-Burton</w:t>
      </w:r>
      <w:r>
        <w:t xml:space="preserve">, M. Marzian</w:t>
      </w:r>
      <w:r>
        <w:t xml:space="preserve">, R. Roarx</w:t>
      </w:r>
      <w:r>
        <w:t xml:space="preserve">, S. Stalker</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r>
      <w:r>
        <w:t xml:space="preserve">, S. Stalker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15)</w:t>
        <w:br/>
      </w:r>
    </w:p>
    <w:p>
      <w:pPr>
        <w:pStyle w:val="RecordBase"/>
      </w:pPr>
      <w:r>
        <w:rPr>
          <w:b/>
        </w:rPr>
        <w:t xml:space="preserve">HB234 (BR1342)</w:t>
      </w:r>
      <w:r>
        <w:rPr>
          <w:b/>
        </w:rPr>
        <w:t xml:space="preserve"/>
      </w:r>
      <w:r>
        <w:t xml:space="preserve"> - W. Williams</w:t>
      </w:r>
      <w:r>
        <w:t xml:space="preserve">, B. Chester-Burton</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Veterans, Military Affairs, &amp; Public Protection (S)</w:t>
      </w:r>
    </w:p>
    <w:p>
      <w:pPr>
        <w:pStyle w:val="RecordBase"/>
      </w:pPr>
      <w:r>
        <w:t xml:space="preserve">	Feb 27,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07, 2025 - </w:t>
      </w:r>
      <w:r>
        <w:t xml:space="preserve">signed by Governor (Acts ch. 3)</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r>
      <w:r>
        <w:t xml:space="preserve">, L. Willner</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R. Bivens</w:t>
      </w:r>
      <w:r>
        <w:t xml:space="preserve">, J. Blanton</w:t>
      </w:r>
      <w:r>
        <w:t xml:space="preserve">, G. Brown Jr.</w:t>
      </w:r>
      <w:r>
        <w:t xml:space="preserve">, A. Camuel</w:t>
      </w:r>
      <w:r>
        <w:t xml:space="preserve">, B. Chester-Burton</w:t>
      </w:r>
      <w:r>
        <w:t xml:space="preserve">, A. Donworth</w:t>
      </w:r>
      <w:r>
        <w:t xml:space="preserve">, A. Gentry</w:t>
      </w:r>
      <w:r>
        <w:t xml:space="preserve">, V. Grossl</w:t>
      </w:r>
      <w:r>
        <w:t xml:space="preserve">, M. Imes</w:t>
      </w:r>
      <w:r>
        <w:t xml:space="preserve">, A. Thompson</w:t>
      </w:r>
      <w:r>
        <w:t xml:space="preserve">, J. Watkins</w:t>
      </w:r>
      <w:r>
        <w:t xml:space="preserve">, M. Whitaker</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Appropriations &amp; Revenue (S)</w:t>
        <w:br/>
      </w:r>
    </w:p>
    <w:p>
      <w:pPr>
        <w:pStyle w:val="RecordBase"/>
      </w:pPr>
      <w:r>
        <w:rPr>
          <w:b/>
        </w:rPr>
        <w:t xml:space="preserve">HB237 (BR103)</w:t>
      </w:r>
      <w:r>
        <w:rPr>
          <w:b/>
        </w:rPr>
        <w:t xml:space="preserve"/>
      </w:r>
      <w:r>
        <w:t xml:space="preserve"> - A. Moore</w:t>
      </w:r>
      <w:r>
        <w:t xml:space="preserve">, A. Camuel</w:t>
      </w:r>
      <w:r>
        <w:t xml:space="preserve">, G. Brown Jr.</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D. Grossberg</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beginning with the 2025-2026 school year require that a student remain in kindergarten for an additional year if he or she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HCS1/FN</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r>
    </w:p>
    <w:p>
      <w:pPr>
        <w:pStyle w:val="RecordBase"/>
      </w:pPr>
      <w:r>
        <w:t xml:space="preserve">SCS1</w:t>
      </w:r>
      <w:r>
        <w:t xml:space="preserve"> - </w:t>
      </w:r>
      <w:r>
        <w:t xml:space="preserve">Retain original provisions; require first grade students to be given a universal screener within the final 14  instructional days of the school year; provide for a first grade student to remain in first grade based on the criteria previously set forth; provide that a student who previously remained an additional year in kindergarten cannot be required to remain an additional year in first grade; provide that a student can only be required to remain in first grade for one additional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26, 2025 - </w:t>
      </w:r>
      <w:r>
        <w:t xml:space="preserve">3rd reading, passed 95-0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Committee Substitute (1)</w:t>
      </w:r>
      <w:r>
        <w:t xml:space="preserve"> </w:t>
      </w:r>
      <w:r>
        <w:t xml:space="preserve">; </w:t>
      </w:r>
      <w:r>
        <w:t xml:space="preserve">passed 90-0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93-3</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36-2</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HB241 (BR1379)</w:t>
      </w:r>
      <w:r>
        <w:rPr>
          <w:b/>
        </w:rPr>
        <w:t xml:space="preserve"/>
      </w:r>
      <w:r>
        <w:t xml:space="preserve"> - T. Truett</w:t>
      </w:r>
      <w:r>
        <w:t xml:space="preserve">, T. Smith</w:t>
      </w:r>
      <w:r>
        <w:t xml:space="preserve">, C. Aull</w:t>
      </w:r>
      <w:r>
        <w:t xml:space="preserve">, J. Blanton</w:t>
      </w:r>
      <w:r>
        <w:t xml:space="preserve">, B. Chester-Burton</w:t>
      </w:r>
      <w:r>
        <w:t xml:space="preserve">, J. Decker</w:t>
      </w:r>
      <w:r>
        <w:t xml:space="preserve">, A. Donworth</w:t>
      </w:r>
      <w:r>
        <w:t xml:space="preserve">, D. Lewis</w:t>
      </w:r>
      <w:r>
        <w:t xml:space="preserve">, N. Wilson</w:t>
        <w:br/>
      </w:r>
    </w:p>
    <w:p>
      <w:pPr>
        <w:pStyle w:val="RecordBase"/>
      </w:pPr>
      <w:r>
        <w:t xml:space="preserve">	AN ACT relating to education and declaring an emergency.</w:t>
      </w:r>
    </w:p>
    <w:p>
      <w:pPr>
        <w:pStyle w:val="RecordBase"/>
      </w:pPr>
      <w:r>
        <w:t xml:space="preserve">	Allow local school districts to make up days missed by adding instructional time to student attendance days; notwithstand the requirement for the student instructional year to have 170 student attendance days; allow waiver of up to five student attendance days if a school district is unable to provide the required 1,062 hours of instruction by June 4, 2025; require local boards of education seeking to revise its calendar to submit a plan for approval to the Department of Education; allow instructional time made up and days waived to count as employee contracted days; EMERGENCY.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r>
    </w:p>
    <w:p>
      <w:pPr>
        <w:pStyle w:val="RecordBase"/>
      </w:pPr>
      <w:r>
        <w:t xml:space="preserve">SCS1</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w:t>
      </w:r>
    </w:p>
    <w:p>
      <w:pPr>
        <w:pStyle w:val="RecordBase"/>
      </w:pPr>
      <w:r>
        <w:t xml:space="preserve">SCS2</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 amend KRS 157.320 to define "virtual program"; amend KRS 157.360 to include virtual programs in the exclusion for class size loads of 150 pupil hours per day for a teacher; amend KRS 158.120 to establish nonresident pupil enrollment limitations for a district's virtual program; require that no further nonresident pupil enrollments is to occur after June 30, 2028;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2028, EMERGENCY.</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(L. Tichenor)</w:t>
      </w:r>
      <w:r>
        <w:t xml:space="preserve"> - </w:t>
      </w:r>
      <w:r>
        <w:t xml:space="preserve">	Retain original provisions, except delete subsection (3) in its entirety.</w:t>
      </w:r>
    </w:p>
    <w:p>
      <w:pPr>
        <w:pStyle w:val="RecordBase"/>
      </w:pPr>
      <w:r>
        <w:t xml:space="preserve">SFA2</w:t>
      </w:r>
      <w:r>
        <w:t xml:space="preserve">(L. Tichenor)</w:t>
      </w:r>
      <w:r>
        <w:t xml:space="preserve"> - </w:t>
      </w:r>
      <w:r>
        <w:t xml:space="preserve">Retain original provisions; direct the Legislative Research Commission to establish the Nontraditional Instruction and Virtual Instruction Models Task Force; outline task force duties; establish membership; require the task force to meet monthly; require the task force to submit any findings and recommendations to the Legislative Research Commission by December 1, 2025,</w:t>
      </w:r>
    </w:p>
    <w:p>
      <w:pPr>
        <w:pStyle w:val="RecordBase"/>
      </w:pPr>
      <w:r>
        <w:t xml:space="preserve">SFA3</w:t>
      </w:r>
      <w:r>
        <w:t xml:space="preserve">(L. Tichenor)</w:t>
      </w:r>
      <w:r>
        <w:t xml:space="preserve"> - </w:t>
      </w:r>
      <w:r>
        <w:t xml:space="preserve">	Make title amendment.</w:t>
      </w:r>
    </w:p>
    <w:p>
      <w:pPr>
        <w:pStyle w:val="RecordBase"/>
      </w:pPr>
      <w:r>
        <w:t xml:space="preserve">SFA4</w:t>
      </w:r>
      <w:r>
        <w:t xml:space="preserve">(L. Tichenor)</w:t>
      </w:r>
      <w:r>
        <w:t xml:space="preserve"> - </w:t>
      </w:r>
      <w:r>
        <w:t xml:space="preserve">Amend KRS 156.395 to include a definition of "virtual instructional materials"; create a new section of KRS Chapter KRS 156 to require each local board of education to provide a single source of virtual instructional materials.</w:t>
      </w:r>
    </w:p>
    <w:p>
      <w:pPr>
        <w:pStyle w:val="RecordBase"/>
      </w:pPr>
      <w:r>
        <w:t xml:space="preserve">CCR1</w:t>
      </w:r>
      <w:r>
        <w:t xml:space="preserve"> - </w:t>
      </w:r>
      <w:r>
        <w:t xml:space="preserve">Cannot agree.</w:t>
      </w:r>
    </w:p>
    <w:p>
      <w:pPr>
        <w:pStyle w:val="RecordBase"/>
      </w:pPr>
      <w:r>
        <w:t xml:space="preserve">FCCR1</w:t>
      </w:r>
      <w:r>
        <w:t xml:space="preserve"> - </w:t>
      </w:r>
      <w:r>
        <w:t xml:space="preserve">Retain language and require that the maximum class size loads for middle and secondary classroom teachers in virtual programs is not to exceed 300 pupil hours per day; establish the terms and conditions for non-resident pupil enrollment in virtual programs; terminate non-resident enrollment in virtual  programs on June 30, 2028; amend KRS 158.100 to require local boards operating a virtual program to adopt a policy to address student failures to complete state-mandated assessments; establish limitations for virtual program enrollment in qualifying districts based on academic performance; 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82-7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r>
        <w:t xml:space="preserve">; </w:t>
      </w:r>
      <w:r>
        <w:t xml:space="preserve">floor amendment (1) filed to Committee Substitute</w:t>
      </w:r>
    </w:p>
    <w:p>
      <w:pPr>
        <w:pStyle w:val="RecordBase"/>
      </w:pPr>
      <w:r>
        <w:t xml:space="preserve">	Feb 28, 2025 -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amendments (2) and (4) filed to Committee Substitute , floor amendment (3-title) filed to bill</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r>
    </w:p>
    <w:p>
      <w:pPr>
        <w:pStyle w:val="RecordBase"/>
      </w:pPr>
      <w:r>
        <w:t xml:space="preserve">	Mar 06, 2025 - </w:t>
      </w:r>
      <w:r>
        <w:t xml:space="preserve">reported favorably, to Rules with Committee Substitute (2) and Committee Amendment (1-title)</w:t>
      </w:r>
      <w:r>
        <w:t xml:space="preserve">; </w:t>
      </w:r>
      <w:r>
        <w:t xml:space="preserve">posted for passage in the Regular Orders of the Day for Thursday, March 06, 2025</w:t>
      </w:r>
      <w:r>
        <w:t xml:space="preserve"> </w:t>
      </w:r>
      <w:r>
        <w:t xml:space="preserve">; </w:t>
      </w:r>
      <w:r>
        <w:t xml:space="preserve">3rd reading</w:t>
      </w:r>
      <w:r>
        <w:t xml:space="preserve"> </w:t>
      </w:r>
      <w:r>
        <w:t xml:space="preserve">; </w:t>
      </w:r>
      <w:r>
        <w:t xml:space="preserve">committee substitute (1) ruled out of order</w:t>
      </w:r>
      <w:r>
        <w:t xml:space="preserve">; </w:t>
      </w:r>
      <w:r>
        <w:t xml:space="preserve">floor amendments (1), (2), (3-title) and (4) ruled out of order</w:t>
      </w:r>
      <w:r>
        <w:t xml:space="preserve">; </w:t>
      </w:r>
      <w:r>
        <w:t xml:space="preserve">passed 23-14 with Committee Substitute (2) and  Committee Amendment (1-title)</w:t>
      </w:r>
      <w:r>
        <w:t xml:space="preserve"> </w:t>
      </w:r>
    </w:p>
    <w:p>
      <w:pPr>
        <w:pStyle w:val="RecordBase"/>
      </w:pPr>
      <w:r>
        <w:t xml:space="preserve">	Mar 07, 2025 - </w:t>
      </w:r>
      <w:r>
        <w:t xml:space="preserve">received in House</w:t>
      </w:r>
      <w:r>
        <w:t xml:space="preserve"> </w:t>
      </w:r>
      <w:r>
        <w:t xml:space="preserve">; </w:t>
      </w:r>
      <w:r>
        <w:t xml:space="preserve">to</w:t>
      </w:r>
      <w:r>
        <w:t xml:space="preserve"> Rules (H)</w:t>
      </w:r>
    </w:p>
    <w:p>
      <w:pPr>
        <w:pStyle w:val="RecordBase"/>
      </w:pPr>
      <w:r>
        <w:t xml:space="preserve">	Mar 11, 2025 - </w:t>
      </w:r>
      <w:r>
        <w:t xml:space="preserve">posted for passage for concurrence in Senate Committee Substitute (2),</w:t>
      </w:r>
      <w:r>
        <w:t xml:space="preserve"> and Committee Amendment (1-title)</w:t>
      </w:r>
      <w:r>
        <w:t xml:space="preserve">; </w:t>
      </w:r>
      <w:r>
        <w:t xml:space="preserve">House refused to concur in Senate Committee Substitute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 Rules</w:t>
      </w:r>
    </w:p>
    <w:p>
      <w:pPr>
        <w:pStyle w:val="RecordBase"/>
      </w:pPr>
      <w:r>
        <w:t xml:space="preserve">	Mar 12, 2025 - </w:t>
      </w:r>
      <w:r>
        <w:t xml:space="preserve">posted for passage for receding from Senate Committee Substitute (2)</w:t>
      </w:r>
      <w:r>
        <w:t xml:space="preserve"> and Committee Amendment (1-title)</w:t>
      </w:r>
      <w:r>
        <w:t xml:space="preserve">; </w:t>
      </w:r>
      <w:r>
        <w:t xml:space="preserve">Senate refused to recede from Committee Substitute (2) and  Committee Amendment (1-title)</w:t>
      </w:r>
      <w:r>
        <w:t xml:space="preserve"> </w:t>
      </w:r>
      <w:r>
        <w:t xml:space="preserve">; </w:t>
      </w:r>
      <w:r>
        <w:t xml:space="preserve">Conference Committee appointed in House and Senate</w:t>
      </w:r>
    </w:p>
    <w:p>
      <w:pPr>
        <w:pStyle w:val="RecordBase"/>
      </w:pPr>
      <w:r>
        <w:t xml:space="preserve">	Mar 13, 2025 - </w:t>
      </w:r>
      <w:r>
        <w:t xml:space="preserve">Conference Committee report (1) filed in House</w:t>
      </w:r>
      <w:r>
        <w:t xml:space="preserve">; </w:t>
      </w:r>
      <w:r>
        <w:t xml:space="preserve">Conference Committee report adopted in House</w:t>
      </w:r>
      <w:r>
        <w:t xml:space="preserve"> </w:t>
      </w:r>
      <w:r>
        <w:t xml:space="preserve">; </w:t>
      </w:r>
      <w:r>
        <w:t xml:space="preserve">Conference Committee report (1) filed in Senate</w:t>
      </w:r>
      <w:r>
        <w:t xml:space="preserve">; </w:t>
      </w:r>
      <w:r>
        <w:t xml:space="preserve">Conference Committee report adopted in Senate</w:t>
      </w:r>
      <w:r>
        <w:t xml:space="preserve">; </w:t>
      </w:r>
      <w:r>
        <w:t xml:space="preserve">Free Conference Committee appointed in House and Senate</w:t>
      </w:r>
      <w:r>
        <w:t xml:space="preserve">; </w:t>
      </w:r>
      <w:r>
        <w:t xml:space="preserve">Free Conference Committee report filed in House and Senate</w:t>
      </w:r>
      <w:r>
        <w:t xml:space="preserve">; </w:t>
      </w:r>
      <w:r>
        <w:t xml:space="preserve">posted for passage for consideration of Free Conference Committee Report (1)</w:t>
      </w:r>
      <w:r>
        <w:t xml:space="preserve"> </w:t>
      </w:r>
      <w:r>
        <w:t xml:space="preserve">; </w:t>
      </w:r>
      <w:r>
        <w:t xml:space="preserve">Free Conference Committee report adopted in Senate</w:t>
      </w:r>
      <w:r>
        <w:t xml:space="preserve"> </w:t>
      </w:r>
      <w:r>
        <w:t xml:space="preserve">; </w:t>
      </w:r>
      <w:r>
        <w:t xml:space="preserve">bill passed 31-6</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Free Conference Committee Report (1)</w:t>
      </w:r>
      <w:r>
        <w:t xml:space="preserve"> </w:t>
      </w:r>
      <w:r>
        <w:t xml:space="preserve">; </w:t>
      </w:r>
      <w:r>
        <w:t xml:space="preserve">Free Conference Committee report adopted in House</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94)</w:t>
        <w:br/>
      </w:r>
    </w:p>
    <w:p>
      <w:pPr>
        <w:pStyle w:val="RecordBase"/>
      </w:pPr>
      <w:r>
        <w:rPr>
          <w:b/>
        </w:rPr>
        <w:t xml:space="preserve">HB242 (BR1356)</w:t>
      </w:r>
      <w:r>
        <w:rPr>
          <w:b/>
        </w:rPr>
        <w:t xml:space="preserve"/>
      </w:r>
      <w:r>
        <w:t xml:space="preserve"> - S. Heavrin</w:t>
      </w:r>
      <w:r>
        <w:t xml:space="preserve">, T. Bojanowski</w:t>
      </w:r>
      <w:r>
        <w:t xml:space="preserve">, D. Grossberg</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14)</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/FN/HM/LM/SP</w:t>
      </w:r>
      <w:r>
        <w:t xml:space="preserve"> - K. Fleming</w:t>
      </w:r>
      <w:r>
        <w:t xml:space="preserve">, T. Bojanowski</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Decker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r>
      <w:r>
        <w:t xml:space="preserve">, J. Decker</w:t>
      </w:r>
      <w:r>
        <w:t xml:space="preserve">, S. Maddox</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17)</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R. Bridges</w:t>
      </w:r>
      <w:r>
        <w:t xml:space="preserve">, D. Grossberg</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V. Grossl</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Center"/>
      </w:pPr>
      <w:r>
        <w:rPr>
          <w:b/>
        </w:rPr>
        <w:t xml:space="preserve">HB255 - AMENDMENTS</w:t>
      </w:r>
    </w:p>
    <w:p>
      <w:pPr>
        <w:pStyle w:val="RecordBase"/>
      </w:pPr>
      <w:r>
        <w:t xml:space="preserve">HCS1</w:t>
      </w:r>
      <w:r>
        <w:t xml:space="preserve"> - </w:t>
      </w:r>
      <w:r>
        <w:t xml:space="preserve">Retain original provisions, except remove the definition of "test"; remove permissive language relating to a physical therapist's ability to refer a patient for tests or examination to aid in patient management decisions.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90-0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27, 2025 - </w:t>
      </w:r>
      <w:r>
        <w:t xml:space="preserve">reported favorably, to Rules</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Judiciary (S)</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r>
      <w:r>
        <w:t xml:space="preserve">, G. Brown Jr.</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10, 2025 - </w:t>
      </w:r>
      <w:r>
        <w:t xml:space="preserve">signed by Governor (Acts Ch. 4)</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10, 2025 - </w:t>
      </w:r>
      <w:r>
        <w:t xml:space="preserve">signed by Governor (Acts Ch. 5)</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K. Moser</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43)</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r>
      <w:r>
        <w:t xml:space="preserve">, P. Stevenson</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t xml:space="preserve"> - A. Camuel</w:t>
      </w:r>
    </w:p>
    <w:p>
      <w:pPr>
        <w:pStyle w:val="RecordBase"/>
      </w:pPr>
      <w:r>
        <w:t xml:space="preserve">Feb 20-WITHDRAWN</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B. Chester-Burton</w:t>
      </w:r>
      <w:r>
        <w:t xml:space="preserve">, A. Gentry</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25, 2025 - </w:t>
      </w:r>
      <w:r>
        <w:t xml:space="preserve">3rd reading, passed 94-0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Education (S)</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Center"/>
      </w:pPr>
      <w:r>
        <w:rPr>
          <w:b/>
        </w:rPr>
        <w:t xml:space="preserve">HB276 - AMENDMENTS</w:t>
      </w:r>
    </w:p>
    <w:p>
      <w:pPr>
        <w:pStyle w:val="RecordBase"/>
      </w:pPr>
      <w:r>
        <w:t xml:space="preserve">HCS1</w:t>
      </w:r>
      <w:r>
        <w:t xml:space="preserve"> - </w:t>
      </w:r>
      <w:r>
        <w:t xml:space="preserve">Retain original provisions, except include the presidents of the nine public universities and KCTCS and the Governor on the postsecondary education working group; remove three members appointed by the Governor.</w:t>
      </w:r>
    </w:p>
    <w:p>
      <w:pPr>
        <w:pStyle w:val="RecordBase"/>
      </w:pPr>
      <w:r>
        <w:t xml:space="preserve">HFA1</w:t>
      </w:r>
      <w:r>
        <w:t xml:space="preserve">(R. Roarx)</w:t>
      </w:r>
      <w:r>
        <w:t xml:space="preserve"> - </w:t>
      </w:r>
      <w:r>
        <w:t xml:space="preserve">Amend to require that a member of the minority party of each chamber serve on the postsecondary education working group.</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25, 2025 - </w:t>
      </w:r>
      <w:r>
        <w:t xml:space="preserve">reported favorably, 1st reading, to Calendar with Committee Substitute (1)</w:t>
      </w:r>
      <w:r>
        <w:t xml:space="preserve">; </w:t>
      </w:r>
      <w:r>
        <w:t xml:space="preserve">floor amendment (1) filed</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06, 2025 - </w:t>
      </w:r>
      <w:r>
        <w:t xml:space="preserve">3rd reading</w:t>
      </w:r>
      <w:r>
        <w:t xml:space="preserve"> </w:t>
      </w:r>
      <w:r>
        <w:t xml:space="preserve">; </w:t>
      </w:r>
      <w:r>
        <w:t xml:space="preserve">floor amendment defeated Floor Amendment (1)</w:t>
      </w:r>
      <w:r>
        <w:t xml:space="preserve"> </w:t>
      </w:r>
      <w:r>
        <w:t xml:space="preserve">; </w:t>
      </w:r>
      <w:r>
        <w:t xml:space="preserve">passed 78-20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Education (S)</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P. Stevenson</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97-0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HB279 (BR1335)</w:t>
      </w:r>
      <w:r>
        <w:t xml:space="preserve"> - M. Lockett</w:t>
      </w:r>
    </w:p>
    <w:p>
      <w:pPr>
        <w:pStyle w:val="RecordBase"/>
      </w:pPr>
      <w:r>
        <w:t xml:space="preserve">Feb 25-WITHDRAWN</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J. Decker</w:t>
      </w:r>
      <w:r>
        <w:t xml:space="preserve">, S. Dietz</w:t>
      </w:r>
      <w:r>
        <w:t xml:space="preserve">, A. Donworth</w:t>
      </w:r>
      <w:r>
        <w:t xml:space="preserve">, R. Dotson</w:t>
      </w:r>
      <w:r>
        <w:t xml:space="preserve">, K. Holloway</w:t>
      </w:r>
      <w:r>
        <w:t xml:space="preserve">, N. Kulkarni</w:t>
      </w:r>
      <w:r>
        <w:t xml:space="preserve">, C. Lewis</w:t>
      </w:r>
      <w:r>
        <w:t xml:space="preserve">, K. Moser</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Center"/>
      </w:pPr>
      <w:r>
        <w:rPr>
          <w:b/>
        </w:rPr>
        <w:t xml:space="preserve">HB291 - AMENDMENTS</w:t>
      </w:r>
    </w:p>
    <w:p>
      <w:pPr>
        <w:pStyle w:val="RecordBase"/>
      </w:pPr>
      <w:r>
        <w:t xml:space="preserve">HCS1/CI/LM</w:t>
      </w:r>
      <w:r>
        <w:t xml:space="preserve"> - </w:t>
      </w:r>
      <w:r>
        <w:t xml:space="preserve">Retain original provisions, except change the term "primary caretaker of a dependent child" to "caretaker of a dependent child"; provide that a courts determination of a defendant's status as a caretaker of a dependent child shall not be admissible as evidence or be determinative in any subsequent proceeding; provide that the defendant shall not be eligible for status as a caretaker of a dependent child if currently convicted of an offense that involved the use, attempted use, or threat of physical force upon another person or an offense that wantonly endangered another person, if that person was a family member or member of an unmarried couple, or is or has been in a dating relationship with the defendant; provide for other programs or services to be required of the defendant as a condition of the alternative sentence; remove provisions relating to data collection by the Administrative Office of the Courts; amend KRS 610.340 to provide that a court determining whether to impose an alternative sentence for a defendant who is a caretaker of a dependent child has access to court records under KRS Chapter 600 to 645; provide that the Act may be cited as the Family Preservation and Accountability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93-0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Decker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K. Banta</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HCS1/FN</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r>
    </w:p>
    <w:p>
      <w:pPr>
        <w:pStyle w:val="RecordBase"/>
      </w:pPr>
      <w:r>
        <w:t xml:space="preserve">SCS1</w:t>
      </w:r>
      <w:r>
        <w:t xml:space="preserve"> - </w:t>
      </w:r>
      <w:r>
        <w:t xml:space="preserve">Retain original provisions; allow a school district with multiple schools identified for comprehensive support and improvement to contract with a turnaround vendor subject to approval of the commissioner of education;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disciplinary actions in the previous 12 months relating to abusive conduct and consent to a reference check; require school districts to conduct reference checks; require nonpublic schools and public school districts to disclose any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(S. West)</w:t>
      </w:r>
      <w:r>
        <w:t xml:space="preserve"> - </w:t>
      </w:r>
      <w:r>
        <w:t xml:space="preserve">	Retain original provisions; allow the Cabinet for Health and Family Services or law enforcement officials to cease a school district's investigation into abusive conduct.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05, 2025 - </w:t>
      </w:r>
      <w:r>
        <w:t xml:space="preserve">3rd reading, passed 97-0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House refused to concur in Senate Committee Substitute (1),  Floor Amendment (1),</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Floor Amendment (1), Committee Substitute (1),</w:t>
      </w:r>
      <w:r>
        <w:t xml:space="preserve"> and Committee Amendment (1-title)</w:t>
      </w:r>
      <w:r>
        <w:t xml:space="preserve">; </w:t>
      </w:r>
      <w:r>
        <w:t xml:space="preserve">Senate receded from Committee Substitute (1),  Floor Amendment (1),</w:t>
      </w:r>
      <w:r>
        <w:t xml:space="preserve"> and  Committee Amendment (1-title)</w:t>
      </w:r>
      <w:r>
        <w:t xml:space="preserve">; </w:t>
      </w:r>
      <w:r>
        <w:t xml:space="preserve">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signed by Governor (Acts Ch. 92)</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r>
      <w:r>
        <w:t xml:space="preserve">, DJ Johnson</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25, 2025 - </w:t>
      </w:r>
      <w:r>
        <w:t xml:space="preserve">3rd reading, passed 97-0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Health Services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46)</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Center"/>
      </w:pPr>
      <w:r>
        <w:rPr>
          <w:b/>
        </w:rPr>
        <w:t xml:space="preserve">HB304 - AMENDMENTS</w:t>
      </w:r>
    </w:p>
    <w:p>
      <w:pPr>
        <w:pStyle w:val="RecordBase"/>
      </w:pPr>
      <w:r>
        <w:t xml:space="preserve">SFA1</w:t>
      </w:r>
      <w:r>
        <w:t xml:space="preserve">(M. Deneen)</w:t>
      </w:r>
      <w:r>
        <w:t xml:space="preserve"> - </w:t>
      </w:r>
      <w:r>
        <w:t xml:space="preserve">Make title amendment.</w:t>
      </w:r>
    </w:p>
    <w:p>
      <w:pPr>
        <w:pStyle w:val="RecordBase"/>
      </w:pPr>
      <w:r>
        <w:t xml:space="preserve">SFA2</w:t>
      </w:r>
      <w:r>
        <w:t xml:space="preserve">(M. Deneen)</w:t>
      </w:r>
      <w:r>
        <w:t xml:space="preserve"> - </w:t>
      </w:r>
      <w:r>
        <w:t xml:space="preserve">Direct the Department of Revenue to evaluate and report on the cost of production of physical agricultural tax exemption cards; require that the report be submitted to the Legislative Research Commission by December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05,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Mar 06,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r>
    </w:p>
    <w:p>
      <w:pPr>
        <w:pStyle w:val="RecordBase"/>
      </w:pPr>
      <w:r>
        <w:t xml:space="preserve">	Mar 11, 2025 - </w:t>
      </w:r>
      <w:r>
        <w:t xml:space="preserve">reported favorably, to Rules</w:t>
      </w:r>
    </w:p>
    <w:p>
      <w:pPr>
        <w:pStyle w:val="RecordBase"/>
      </w:pPr>
      <w:r>
        <w:t xml:space="preserve">	Mar 27, 2025 - </w:t>
      </w:r>
      <w:r>
        <w:t xml:space="preserve">floor amendments (1-title) and (2) filed</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 with Floor Amendment (2) and  Floor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Floor Amendment (2) and  Floor Amendment (1-title)</w:t>
      </w:r>
      <w:r>
        <w:t xml:space="preserve"> </w:t>
      </w:r>
      <w:r>
        <w:t xml:space="preserve">; </w:t>
      </w:r>
      <w:r>
        <w:t xml:space="preserve">House refused to concur in Senate Floor Amendment (2) and  Floor Amendment (1-title)</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HB305 (BR1424)</w:t>
      </w:r>
      <w:r>
        <w:rPr>
          <w:b/>
        </w:rPr>
        <w:t xml:space="preserve"/>
      </w:r>
      <w:r>
        <w:t xml:space="preserve"> - K. Fleming</w:t>
        <w:br/>
      </w:r>
    </w:p>
    <w:p>
      <w:pPr>
        <w:pStyle w:val="RecordBase"/>
      </w:pPr>
      <w:r>
        <w:t xml:space="preserve">	AN ACT relating to health care.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Center"/>
      </w:pPr>
      <w:r>
        <w:rPr>
          <w:b/>
        </w:rPr>
        <w:t xml:space="preserve">HB305 - AMENDMENTS</w:t>
      </w:r>
    </w:p>
    <w:p>
      <w:pPr>
        <w:pStyle w:val="RecordBase"/>
      </w:pPr>
      <w:r>
        <w:t xml:space="preserve">SCS1</w:t>
      </w:r>
      <w:r>
        <w:t xml:space="preserve"> - </w:t>
      </w:r>
      <w:r>
        <w:t xml:space="preserve">Retain original provisions; amend KRS 216B.020 to permit an ambulance service owned by a hospital to be operated through a managed services agreement to be exempt from certificate of need; delete sunset provisions for ambulance service exemptions from certificate of need; amend KRS 311A.030 to prohibit time limits for an ambulance service to apply for licensure; permit the Board of Emergency Medical Services to require application progress reports by administrative regulation; exempt an ambulance service issued a certificate of need on or after July 14, 2022, from obtaining a new certificate of need to apply for licensure.</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(S. Meredith)</w:t>
      </w:r>
      <w:r>
        <w:t xml:space="preserve"> - </w:t>
      </w:r>
      <w:r>
        <w:t xml:space="preserve">Delete exemption of an ambulance service owned by a hospital operated through a managed services agreement from certifcate of need.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Health Services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r>
        <w:t xml:space="preserve">; </w:t>
      </w:r>
      <w:r>
        <w:t xml:space="preserve">floor amendment (1) filed to Committee Substitute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 Committee Substitute (1) and </w:t>
      </w:r>
      <w:r>
        <w:t xml:space="preserve">  Committee Amendment (1-title)</w:t>
      </w:r>
    </w:p>
    <w:p>
      <w:pPr>
        <w:pStyle w:val="RecordBase"/>
      </w:pPr>
      <w:r>
        <w:t xml:space="preserve">	Mar 28, 2025 - </w:t>
      </w:r>
      <w:r>
        <w:t xml:space="preserve">House concurred in Senate Committee Substitute (1),  Floor Amendment (1) and</w:t>
      </w:r>
      <w:r>
        <w:t xml:space="preserve"> Committee Amendment (1-title)</w:t>
      </w:r>
      <w:r>
        <w:t xml:space="preserve">; </w:t>
      </w:r>
      <w:r>
        <w:t xml:space="preserve">passed 92-4</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J. Calloway</w:t>
      </w:r>
      <w:r>
        <w:t xml:space="preserve">, B. Chester-Burton</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P. Stevenson</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Center"/>
      </w:pPr>
      <w:r>
        <w:rPr>
          <w:b/>
        </w:rPr>
        <w:t xml:space="preserve">HB306 - AMENDMENTS</w:t>
      </w:r>
    </w:p>
    <w:p>
      <w:pPr>
        <w:pStyle w:val="RecordBase"/>
      </w:pPr>
      <w:r>
        <w:t xml:space="preserve">HFA1</w:t>
      </w:r>
      <w:r>
        <w:t xml:space="preserve">(M. Koch)</w:t>
      </w:r>
      <w:r>
        <w:t xml:space="preserve"> - </w:t>
      </w:r>
      <w:r>
        <w:t xml:space="preserve">Require a fire protection engineering technology graduate to take 45 college semester credit hours on engineering science or engineering design to attain engineer licensure; require six additional years of progressive experience in engineering or teaching; include engineering instructors who teach at designated fire protection engineering technology programs; instruct the board to promulgate administrative regulations to establish requirements for consideration of engineering topics.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floor amendment (1) filed</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Feb 27, 2025 - </w:t>
      </w:r>
      <w:r>
        <w:t xml:space="preserve">3rd reading, passed 96-1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60)</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r>
      <w:r>
        <w:t xml:space="preserve">, G. Brown Jr.</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signed by Governor (Acts Ch. 65)</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P. Flannery</w:t>
      </w:r>
      <w:r>
        <w:t xml:space="preserve">, D. Hale</w:t>
      </w:r>
      <w:r>
        <w:t xml:space="preserve">, J. Hodgson</w:t>
      </w:r>
      <w:r>
        <w:t xml:space="preserve">, K. King</w:t>
      </w:r>
      <w:r>
        <w:t xml:space="preserve">, T. Roberts</w:t>
      </w:r>
      <w:r>
        <w:t xml:space="preserve">, W. Thomas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Center"/>
      </w:pPr>
      <w:r>
        <w:rPr>
          <w:b/>
        </w:rPr>
        <w:t xml:space="preserve">HB315 - AMENDMENTS</w:t>
      </w:r>
    </w:p>
    <w:p>
      <w:pPr>
        <w:pStyle w:val="RecordBase"/>
      </w:pPr>
      <w:r>
        <w:t xml:space="preserve">SCS1</w:t>
      </w:r>
      <w:r>
        <w:t xml:space="preserve"> - </w:t>
      </w:r>
      <w:r>
        <w:t xml:space="preserve">Retain original provisions; allow any entity that has a national security agreement with the Committee on Foreign Investment in the United States to purchase, lease or acquire up to 350 acres for agricultural research or experimental purposes.</w:t>
      </w:r>
    </w:p>
    <w:p>
      <w:pPr>
        <w:pStyle w:val="RecordBase"/>
      </w:pPr>
      <w:r>
        <w:t xml:space="preserve">SFA1</w:t>
      </w:r>
      <w:r>
        <w:t xml:space="preserve">(J. Howell)</w:t>
      </w:r>
      <w:r>
        <w:t xml:space="preserve"> - </w:t>
      </w:r>
      <w:r>
        <w:t xml:space="preserve">Retain original provisions; require that the Office of the Attorney General be reimbursed for judicial foreclosure filing fees prior to the disbursement of the agricultural land sale proceeds.</w:t>
      </w:r>
    </w:p>
    <w:p>
      <w:pPr>
        <w:pStyle w:val="RecordBase"/>
      </w:pPr>
      <w:r>
        <w:t xml:space="preserve">SFA2</w:t>
      </w:r>
      <w:r>
        <w:t xml:space="preserve">(J. Howell)</w:t>
      </w:r>
      <w:r>
        <w:t xml:space="preserve"> - </w:t>
      </w:r>
      <w:r>
        <w:t xml:space="preserve">Retain original provisions; allow an existing foreign-owned business to purchase adjacent agricultural land to expand the operations of the business.</w:t>
      </w:r>
    </w:p>
    <w:p>
      <w:pPr>
        <w:pStyle w:val="RecordBase"/>
      </w:pPr>
      <w:r>
        <w:t xml:space="preserve">SFA3</w:t>
      </w:r>
      <w:r>
        <w:t xml:space="preserve">(J. Howell)</w:t>
      </w:r>
      <w:r>
        <w:t xml:space="preserve"> - </w:t>
      </w:r>
      <w:r>
        <w:t xml:space="preserve">Retain original provisions; allow an existing foreign-owned business to purchase adjacent agricultural land to expand the operations of the business; allow the Office of the Attorney General to recover reasonable costs of litigation.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93-0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Agriculture (S)</w:t>
      </w:r>
    </w:p>
    <w:p>
      <w:pPr>
        <w:pStyle w:val="RecordBase"/>
      </w:pPr>
      <w:r>
        <w:t xml:space="preserve">	Mar 11,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amendments (2) and (3) filed to Committee Substitute </w:t>
      </w:r>
      <w:r>
        <w:t xml:space="preserve">; </w:t>
      </w:r>
      <w:r>
        <w:t xml:space="preserve">passed over and retained in the Orders of the Day</w:t>
      </w:r>
      <w:r>
        <w:t xml:space="preserve"> </w:t>
      </w:r>
    </w:p>
    <w:p>
      <w:pPr>
        <w:pStyle w:val="RecordBase"/>
      </w:pPr>
      <w:r>
        <w:t xml:space="preserve">	Mar 14, 2025 - </w:t>
      </w:r>
      <w:r>
        <w:t xml:space="preserve">3rd reading</w:t>
      </w:r>
      <w:r>
        <w:t xml:space="preserve"> </w:t>
      </w:r>
      <w:r>
        <w:t xml:space="preserve">; </w:t>
      </w:r>
      <w:r>
        <w:t xml:space="preserve">Floor Amendments (1) and (2) withdrawn</w:t>
      </w:r>
      <w:r>
        <w:t xml:space="preserve"> </w:t>
      </w:r>
      <w:r>
        <w:t xml:space="preserve">; </w:t>
      </w:r>
      <w:r>
        <w:t xml:space="preserve">passed 34-2 with Committee Substitute (1) and  Floor Amendment (3)</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Floor Amendment (3)</w:t>
      </w:r>
      <w:r>
        <w:t xml:space="preserve"> </w:t>
      </w:r>
      <w:r>
        <w:t xml:space="preserve">; </w:t>
      </w:r>
      <w:r>
        <w:t xml:space="preserve">House concurred in Senate Committee Substitute (1) and  Floor Amendment (3)</w:t>
      </w:r>
      <w:r>
        <w:t xml:space="preserve"> </w:t>
      </w:r>
      <w:r>
        <w:t xml:space="preserve">; </w:t>
      </w:r>
      <w:r>
        <w:t xml:space="preserve">passed 89-1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84)</w:t>
        <w:br/>
      </w:r>
    </w:p>
    <w:p>
      <w:pPr>
        <w:pStyle w:val="RecordBase"/>
      </w:pPr>
      <w:r>
        <w:rPr>
          <w:b/>
        </w:rPr>
        <w:t xml:space="preserve">HB316 (BR1097)</w:t>
      </w:r>
      <w:r>
        <w:rPr>
          <w:b/>
        </w:rPr>
        <w:t xml:space="preserve">/CI</w:t>
      </w:r>
      <w:r>
        <w:t xml:space="preserve"> - T. Roberts</w:t>
      </w:r>
      <w:r>
        <w:t xml:space="preserve">, J. Calloway</w:t>
      </w:r>
      <w:r>
        <w:t xml:space="preserve">, S. Doan</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r>
      <w:r>
        <w:t xml:space="preserve">, B. Chester-Burton</w:t>
        <w:br/>
      </w:r>
    </w:p>
    <w:p>
      <w:pPr>
        <w:pStyle w:val="RecordBase"/>
      </w:pPr>
      <w:r>
        <w:t xml:space="preserve">	AN ACT relating to planning and zoning.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Center"/>
      </w:pPr>
      <w:r>
        <w:rPr>
          <w:b/>
        </w:rPr>
        <w:t xml:space="preserve">HB321 - AMENDMENTS</w:t>
      </w:r>
    </w:p>
    <w:p>
      <w:pPr>
        <w:pStyle w:val="RecordBase"/>
      </w:pPr>
      <w:r>
        <w:t xml:space="preserve">SCS1/LM</w:t>
      </w:r>
      <w:r>
        <w:t xml:space="preserve"> - </w:t>
      </w:r>
      <w:r>
        <w:t xml:space="preserve">Retain original provisions; amend KRS 100.347 to limit who is authorized to appeal a final action concerning planning and zoning to owners of real property within the zone where the property that is the subject of the final action is located.</w:t>
      </w:r>
    </w:p>
    <w:p>
      <w:pPr>
        <w:pStyle w:val="RecordBase"/>
      </w:pPr>
      <w:r>
        <w:t xml:space="preserve">SCA1</w:t>
      </w:r>
      <w:r>
        <w:t xml:space="preserve">(M. Nemes)</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2nd reading, to Rules with Committee Substitute (1) and </w:t>
      </w:r>
      <w:r>
        <w:t xml:space="preserve"> Committee Amendment (1-title)</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and Committee Amendment (1-title)</w:t>
      </w:r>
      <w:r>
        <w:t xml:space="preserve">; </w:t>
      </w:r>
      <w:r>
        <w:t xml:space="preserve">House concurred in Senate Committee Substitute (1) and  Committee Amendment (1-title)</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83)</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r>
      <w:r>
        <w:t xml:space="preserve">, K. Moser</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T. Bojanowski</w:t>
      </w:r>
      <w:r>
        <w:t xml:space="preserve">, B. Chester-Burton</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12, 2025 - </w:t>
      </w:r>
      <w:r>
        <w:t xml:space="preserve">3rd reading, passed 85-6</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r>
      <w:r>
        <w:t xml:space="preserve">, S. Stalker</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r>
      <w:r>
        <w:t xml:space="preserve">, B. Chester-Burton</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r>
      <w:r>
        <w:t xml:space="preserve">, G. Brown Jr.</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r>
      <w:r>
        <w:t xml:space="preserve">, D. Grossberg</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81-3</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B. Chester-Burton</w:t>
      </w:r>
      <w:r>
        <w:t xml:space="preserve">, D. Elliott</w:t>
      </w:r>
      <w:r>
        <w:t xml:space="preserve">, K. Fleming</w:t>
      </w:r>
      <w:r>
        <w:t xml:space="preserve">, V. Grossl</w:t>
      </w:r>
      <w:r>
        <w:t xml:space="preserve">, S. Stalker</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Center"/>
      </w:pPr>
      <w:r>
        <w:rPr>
          <w:b/>
        </w:rPr>
        <w:t xml:space="preserve">HB342 - AMENDMENTS</w:t>
      </w:r>
    </w:p>
    <w:p>
      <w:pPr>
        <w:pStyle w:val="RecordBase"/>
      </w:pPr>
      <w:r>
        <w:t xml:space="preserve">SCS1</w:t>
      </w:r>
      <w:r>
        <w:t xml:space="preserve"> - </w:t>
      </w:r>
      <w:r>
        <w:t xml:space="preserve">Retain original provisions, except remove the requirement that the financial literacy course be taken in the 11th or 12th grade; remove the requirement that the financial literacy course be accepted as meeting a math or social studies credit;  include instruction on the critical review of documents and the ability to provide a signature in cursive.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89-0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58)</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A. Gentry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Center"/>
      </w:pPr>
      <w:r>
        <w:rPr>
          <w:b/>
        </w:rPr>
        <w:t xml:space="preserve">HB346 - AMENDMENTS</w:t>
      </w:r>
    </w:p>
    <w:p>
      <w:pPr>
        <w:pStyle w:val="RecordBase"/>
      </w:pPr>
      <w:r>
        <w:t xml:space="preserve">HCS1</w:t>
      </w:r>
      <w:r>
        <w:t xml:space="preserve"> - </w:t>
      </w:r>
      <w:r>
        <w:t xml:space="preserve">Retain original provisions, except retroactively apply emissions fees assessment requirements for emissions fees assessed in the calendar year 2023; require the cabinet to refund any emissions fees paid for calendar year 2023 emissions in contravention of the same; RETROACTIVE.</w:t>
      </w:r>
    </w:p>
    <w:p>
      <w:pPr>
        <w:pStyle w:val="RecordBase"/>
      </w:pPr>
      <w:r>
        <w:t xml:space="preserve">HFA1/FN</w:t>
      </w:r>
      <w:r>
        <w:t xml:space="preserve">(R. Bridges)</w:t>
      </w:r>
      <w:r>
        <w:t xml:space="preserve"> - </w:t>
      </w:r>
      <w:r>
        <w:t xml:space="preserve">Establish a cap on actual emissions in excess of 6,000 tons for the purpose of emissions fees assessment.</w:t>
      </w:r>
    </w:p>
    <w:p>
      <w:pPr>
        <w:pStyle w:val="RecordBase"/>
      </w:pPr>
      <w:r>
        <w:t xml:space="preserve">HFA2</w:t>
      </w:r>
      <w:r>
        <w:t xml:space="preserve">(R. Bridges)</w:t>
      </w:r>
      <w:r>
        <w:t xml:space="preserve"> - </w:t>
      </w:r>
      <w:r>
        <w:t xml:space="preserve">Remove the definition for "emergency stationary internal combusion engine"; remove the emissions fee exemptions for emergency stationary internal combusion engines; remove the retroactivity of emissions fees exemptions.</w:t>
      </w:r>
    </w:p>
    <w:p>
      <w:pPr>
        <w:pStyle w:val="RecordBase"/>
      </w:pPr>
      <w:r>
        <w:t xml:space="preserve">SCS1</w:t>
      </w:r>
      <w:r>
        <w:t xml:space="preserve"> - </w:t>
      </w:r>
      <w:r>
        <w:t xml:space="preserve">Retain original provisions, except prohibit the Energy and Environment Cabinet from assessing or reassessing any new fees for calendar year 2023 emissions; RETROACTIVE.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(1) and (2) filed to Committee Substitute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83-12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3rd reading, passed 33-5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Committee Substitute (1)</w:t>
      </w:r>
      <w:r>
        <w:t xml:space="preserve"> </w:t>
      </w:r>
      <w:r>
        <w:t xml:space="preserve">; </w:t>
      </w:r>
      <w:r>
        <w:t xml:space="preserve">passed 86-0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78-19</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r>
      <w:r>
        <w:t xml:space="preserve">, G. Brown Jr.</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r>
      <w:r>
        <w:t xml:space="preserve">, G. Brown Jr.</w:t>
      </w:r>
      <w:r>
        <w:t xml:space="preserve">, B. Chester-Burton</w:t>
      </w:r>
      <w:r>
        <w:t xml:space="preserve">, A. Donworth</w:t>
      </w:r>
      <w:r>
        <w:t xml:space="preserve">, M. Dossett</w:t>
      </w:r>
      <w:r>
        <w:t xml:space="preserve">, S. Stalker</w:t>
        <w:br/>
      </w:r>
    </w:p>
    <w:p>
      <w:pPr>
        <w:pStyle w:val="RecordBase"/>
      </w:pPr>
      <w:r>
        <w:t xml:space="preserve">	AN ACT relating to the Kentucky Urban Youth Agriculture Initiative.</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Center"/>
      </w:pPr>
      <w:r>
        <w:rPr>
          <w:b/>
        </w:rPr>
        <w:t xml:space="preserve">HB356 - AMENDMENTS</w:t>
      </w:r>
    </w:p>
    <w:p>
      <w:pPr>
        <w:pStyle w:val="RecordBase"/>
      </w:pPr>
      <w:r>
        <w:t xml:space="preserve">HCS1</w:t>
      </w:r>
      <w:r>
        <w:t xml:space="preserve"> - </w:t>
      </w:r>
      <w:r>
        <w:t xml:space="preserve">Retain original provisions; change the initiative's name to Kentucky Urban Youth Agriculture Initiative; add updated initiation, implementation, and review dates by the University of Kentucky; add the urban agriculture initiative's promotion of agriculture and agribusiness and age-appropriate, experiential, work-ready programming, or internships; remove educational requirement relating to the agricultural sales tax exemption for graduates; increase the age for program participation to five years minimum; remove the initiative's percentage of authorized land access requirement; add permission in lieu of the requirement for a parent or guardian to assist and guide.</w:t>
      </w:r>
    </w:p>
    <w:p>
      <w:pPr>
        <w:pStyle w:val="RecordBase"/>
      </w:pPr>
      <w:r>
        <w:t xml:space="preserve">HCA1</w:t>
      </w:r>
      <w:r>
        <w:t xml:space="preserve">(M. Dossett)</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Agriculture (S)</w:t>
        <w:br/>
      </w:r>
    </w:p>
    <w:p>
      <w:pPr>
        <w:pStyle w:val="RecordBase"/>
      </w:pPr>
      <w:r>
        <w:rPr>
          <w:b/>
        </w:rPr>
        <w:t xml:space="preserve">HB357 (BR1246)</w:t>
      </w:r>
      <w:r>
        <w:rPr>
          <w:b/>
        </w:rPr>
        <w:t xml:space="preserve"/>
      </w:r>
      <w:r>
        <w:t xml:space="preserve"> - N. Kulkarni</w:t>
      </w:r>
      <w:r>
        <w:t xml:space="preserve">, G. Brown Jr.</w:t>
      </w:r>
      <w:r>
        <w:t xml:space="preserve">, S. Stalker</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r>
      <w:r>
        <w:t xml:space="preserve">, G. Brown Jr.</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r>
      <w:r>
        <w:t xml:space="preserve">, G. Brown Jr.</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r>
      <w:r>
        <w:t xml:space="preserve">, G. Brown Jr.</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r>
      <w:r>
        <w:t xml:space="preserve">, G. Brown Jr.</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S. Doan</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G. Brown Jr.</w:t>
      </w:r>
      <w:r>
        <w:t xml:space="preserve">, A. Camuel</w:t>
      </w:r>
      <w:r>
        <w:t xml:space="preserve">, A. Gentry</w:t>
      </w:r>
      <w:r>
        <w:t xml:space="preserve">, C. Lewis</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B. Chester-Burton</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Center"/>
      </w:pPr>
      <w:r>
        <w:rPr>
          <w:b/>
        </w:rPr>
        <w:t xml:space="preserve">HB368 - AMENDMENTS</w:t>
      </w:r>
    </w:p>
    <w:p>
      <w:pPr>
        <w:pStyle w:val="RecordBase"/>
      </w:pPr>
      <w:r>
        <w:t xml:space="preserve">HFA1</w:t>
      </w:r>
      <w:r>
        <w:t xml:space="preserve">(M. Meredith)</w:t>
      </w:r>
      <w:r>
        <w:t xml:space="preserve"> - </w:t>
      </w:r>
      <w:r>
        <w:t xml:space="preserve">	Amend Section 1 to allow special purpose governmental entities and special district to post a required advertisement on a webiste operated by the local government establishing the special purpose governmental entity or special district; add a new subsection to require a local government using the alternative publication procedures of the section to also submit the contents of the full advertisement to the newspaper for general information purposes and allow the newspaper to publish it at its choosing, but without cost to the local government; add and amend KRS 68.245, 132.023, 132.027, and 160.470 to extend the time period for when a taxing authority has to hold a public hearing when setting a tax rate above the compensating tax rate after the publication notice has been published from a maximum of 10 days to 21 days.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floor amendment (1) filed</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62-30 with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Center"/>
      </w:pPr>
      <w:r>
        <w:rPr>
          <w:b/>
        </w:rPr>
        <w:t xml:space="preserve">HB369 - AMENDMENTS</w:t>
      </w:r>
    </w:p>
    <w:p>
      <w:pPr>
        <w:pStyle w:val="RecordBase"/>
      </w:pPr>
      <w:r>
        <w:t xml:space="preserve">SCS1</w:t>
      </w:r>
      <w:r>
        <w:t xml:space="preserve"> - </w:t>
      </w:r>
      <w:r>
        <w:t xml:space="preserve">Retain original provisions;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96-0</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11,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27, 2025 - </w:t>
      </w:r>
      <w:r>
        <w:t xml:space="preserve">posted for passage for receding from Senate Committee Substitute (1)</w:t>
      </w:r>
      <w:r>
        <w:t xml:space="preserve"> </w:t>
      </w:r>
      <w:r>
        <w:t xml:space="preserve">; </w:t>
      </w:r>
      <w:r>
        <w:t xml:space="preserve">Senate receded from Committee Substitute (1)</w:t>
      </w:r>
      <w:r>
        <w:t xml:space="preserve"> </w:t>
      </w:r>
      <w:r>
        <w:t xml:space="preserve">; </w:t>
      </w:r>
      <w:r>
        <w:t xml:space="preserve">passed 35-0</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Center"/>
      </w:pPr>
      <w:r>
        <w:rPr>
          <w:b/>
        </w:rPr>
        <w:t xml:space="preserve">HB371 - AMENDMENTS</w:t>
      </w:r>
    </w:p>
    <w:p>
      <w:pPr>
        <w:pStyle w:val="RecordBase"/>
      </w:pPr>
      <w:r>
        <w:t xml:space="preserve">HCS1/LM</w:t>
      </w:r>
      <w:r>
        <w:t xml:space="preserve"> - </w:t>
      </w:r>
      <w:r>
        <w:t xml:space="preserve">Delete original provisions; amend KRS 224.40-315 to create an exception to a residual waste generator's ability to accept industrial solid waste if the waste is not generated in the same county where the generator is situated; remove amendments to KRS 224.43-345.</w:t>
      </w:r>
    </w:p>
    <w:p>
      <w:pPr>
        <w:pStyle w:val="RecordBase"/>
      </w:pPr>
      <w:r>
        <w:t xml:space="preserve">HFA1</w:t>
      </w:r>
      <w:r>
        <w:t xml:space="preserve">(R. Raymer)</w:t>
      </w:r>
      <w:r>
        <w:t xml:space="preserve"> - </w:t>
      </w:r>
      <w:r>
        <w:t xml:space="preserve">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r>
    </w:p>
    <w:p>
      <w:pPr>
        <w:pStyle w:val="RecordBase"/>
      </w:pPr>
      <w:r>
        <w:t xml:space="preserve">HFA2</w:t>
      </w:r>
      <w:r>
        <w:t xml:space="preserve">(R. Raymer)</w:t>
      </w:r>
      <w:r>
        <w:t xml:space="preserve"> - </w:t>
      </w:r>
      <w:r>
        <w:t xml:space="preserve">	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20, 2025 - </w:t>
      </w:r>
      <w:r>
        <w:t xml:space="preserve">reassigned to</w:t>
      </w:r>
      <w:r>
        <w:t xml:space="preserve"> Local Government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filed to Committee Substitute </w:t>
      </w:r>
    </w:p>
    <w:p>
      <w:pPr>
        <w:pStyle w:val="RecordBase"/>
      </w:pPr>
      <w:r>
        <w:t xml:space="preserve">	Feb 28, 2025 - </w:t>
      </w:r>
      <w:r>
        <w:t xml:space="preserve">floor amendment (2) filed to Committee Substitute </w:t>
      </w:r>
    </w:p>
    <w:p>
      <w:pPr>
        <w:pStyle w:val="RecordBase"/>
      </w:pPr>
      <w:r>
        <w:t xml:space="preserve">	Mar 04, 2025 - </w:t>
      </w:r>
      <w:r>
        <w:t xml:space="preserve">3rd reading, passed 88-7 with Committee Substitute (1) and  Floor Amendment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r>
      <w:r>
        <w:t xml:space="preserve">, B. Chester-Burton</w:t>
      </w:r>
      <w:r>
        <w:t xml:space="preserve">, D. Grossberg</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05,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06,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r>
      <w:r>
        <w:t xml:space="preserve">, G. Brown Jr.</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G. Brown Jr.</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r>
      <w:r>
        <w:t xml:space="preserve">, S. Stalker</w:t>
      </w:r>
      <w:r>
        <w:t xml:space="preserve">, G. Brown Jr.</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r>
      <w:r>
        <w:t xml:space="preserve">, G. Brown Jr.</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r>
      <w:r>
        <w:t xml:space="preserve">, S. Stalker</w:t>
      </w:r>
      <w:r>
        <w:t xml:space="preserve">, G. Brown Jr.</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r>
      <w:r>
        <w:t xml:space="preserve">, G. Brown Jr.</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r>
      <w:r>
        <w:t xml:space="preserve">, G. Brown Jr.</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G. Brown Jr.</w:t>
      </w:r>
      <w:r>
        <w:t xml:space="preserve">, A. Donworth</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Center"/>
      </w:pPr>
      <w:r>
        <w:rPr>
          <w:b/>
        </w:rPr>
        <w:t xml:space="preserve">HB387 - AMENDMENTS</w:t>
      </w:r>
    </w:p>
    <w:p>
      <w:pPr>
        <w:pStyle w:val="RecordBase"/>
      </w:pPr>
      <w:r>
        <w:t xml:space="preserve">HCS1/LM</w:t>
      </w:r>
      <w:r>
        <w:t xml:space="preserve"> - </w:t>
      </w:r>
      <w:r>
        <w:t xml:space="preserve">Retain original provisions, except remove the requirement that metropolitan sewer districts seek approval to raise rates from the legislative body of the city or the consolidated local government in which the district was established; define "advertising"; allow for bonus compensation for district employees with specialized technical expertise if approved by the legislative body of the city or consolidated local government in which the district was established; delete the definition of "CPI"; amend KRS 76.030 to require the county judge/executive of an adjoining county to appoint one additional member to the district's board to represent an adjoining county that in any part is served by the district.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3rd reading, passed 92-1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Natural Resources &amp; Energy (S)</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r>
      <w:r>
        <w:t xml:space="preserve">, M. Marzian</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90-4</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Center"/>
      </w:pPr>
      <w:r>
        <w:rPr>
          <w:b/>
        </w:rPr>
        <w:t xml:space="preserve">HB390 - AMENDMENTS</w:t>
      </w:r>
    </w:p>
    <w:p>
      <w:pPr>
        <w:pStyle w:val="RecordBase"/>
      </w:pPr>
      <w:r>
        <w:t xml:space="preserve">SFA1</w:t>
      </w:r>
      <w:r>
        <w:t xml:space="preserve">(M. Wilson)</w:t>
      </w:r>
      <w:r>
        <w:t xml:space="preserve"> - </w:t>
      </w:r>
      <w:r>
        <w:t xml:space="preserve">	Amend definition of "requestor" to add any county attorney or Commonwealth's attorney of this state.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95-0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w:t>
      </w:r>
      <w:r>
        <w:t xml:space="preserve"> </w:t>
      </w:r>
    </w:p>
    <w:p>
      <w:pPr>
        <w:pStyle w:val="RecordBase"/>
      </w:pPr>
      <w:r>
        <w:t xml:space="preserve">	Mar 13, 2025 - </w:t>
      </w:r>
      <w:r>
        <w:t xml:space="preserve">House concurred in Senate Floor Amendment (1)</w:t>
      </w:r>
      <w:r>
        <w:t xml:space="preserve"> </w:t>
      </w:r>
      <w:r>
        <w:t xml:space="preserve">; </w:t>
      </w:r>
      <w:r>
        <w:t xml:space="preserve">passed 96-0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39)</w:t>
        <w:br/>
      </w:r>
    </w:p>
    <w:p>
      <w:pPr>
        <w:pStyle w:val="RecordBase"/>
      </w:pPr>
      <w:r>
        <w:rPr>
          <w:b/>
        </w:rPr>
        <w:t xml:space="preserve">HB391 (BR477)</w:t>
      </w:r>
      <w:r>
        <w:rPr>
          <w:b/>
        </w:rPr>
        <w:t xml:space="preserve"/>
      </w:r>
      <w:r>
        <w:t xml:space="preserve"> - J. Nemes</w:t>
      </w:r>
      <w:r>
        <w:t xml:space="preserve">, D. Grossberg</w:t>
      </w:r>
      <w:r>
        <w:t xml:space="preserve">, J. Payne</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Center"/>
      </w:pPr>
      <w:r>
        <w:rPr>
          <w:b/>
        </w:rPr>
        <w:t xml:space="preserve">HB391 - AMENDMENTS</w:t>
      </w:r>
    </w:p>
    <w:p>
      <w:pPr>
        <w:pStyle w:val="RecordBase"/>
      </w:pPr>
      <w:r>
        <w:t xml:space="preserve">SFA1</w:t>
      </w:r>
      <w:r>
        <w:t xml:space="preserve">(A. Reed)</w:t>
      </w:r>
      <w:r>
        <w:t xml:space="preserve"> - </w:t>
      </w:r>
      <w:r>
        <w:t xml:space="preserve">Amend KRS 217.187 to exempt a person producing pure and unadulterated honey in Kentucky from permitting and licensing requirements of the Cabinet of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Agriculture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withdrawn</w:t>
      </w:r>
      <w:r>
        <w:t xml:space="preserve"> </w:t>
      </w:r>
      <w:r>
        <w:t xml:space="preserve">; </w:t>
      </w:r>
      <w:r>
        <w:t xml:space="preserve">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15, 2025 - </w:t>
      </w:r>
      <w:r>
        <w:t xml:space="preserve">signed by Governor (Acts Ch. 21)</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Center"/>
      </w:pPr>
      <w:r>
        <w:rPr>
          <w:b/>
        </w:rPr>
        <w:t xml:space="preserve">HB392 - AMENDMENTS</w:t>
      </w:r>
    </w:p>
    <w:p>
      <w:pPr>
        <w:pStyle w:val="RecordBase"/>
      </w:pPr>
      <w:r>
        <w:t xml:space="preserve">SFA1</w:t>
      </w:r>
      <w:r>
        <w:t xml:space="preserve">(M. Wilson)</w:t>
      </w:r>
      <w:r>
        <w:t xml:space="preserve"> - </w:t>
      </w:r>
      <w:r>
        <w:t xml:space="preserve">Create new section of KRS Chapter 197, relating to penitentiaries, to direct that all prisoners are to be assigned to a facility based on the prisoner's original biological sex; create new section of KRS Chapter 441, relating to jails, to direct that all jail inmates are to be housed in accordance with the inmate's original biological sex.</w:t>
      </w:r>
    </w:p>
    <w:p>
      <w:pPr>
        <w:pStyle w:val="RecordBase"/>
      </w:pPr>
      <w:r>
        <w:t xml:space="preserve">SFA2</w:t>
      </w:r>
      <w:r>
        <w:t xml:space="preserve">(M. Wilson)</w:t>
      </w:r>
      <w:r>
        <w:t xml:space="preserve"> - </w:t>
      </w:r>
      <w:r>
        <w:t xml:space="preserve">Make title amendment.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93-0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12, 2025 - </w:t>
      </w:r>
      <w:r>
        <w:t xml:space="preserve">reported favorably, 1st reading, to Calendar</w:t>
      </w:r>
      <w:r>
        <w:t xml:space="preserve">; </w:t>
      </w:r>
      <w:r>
        <w:t xml:space="preserve">floor amendments (1) and (2) filed</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31-6 with Floor Amendment (1) and  Floor Amendment (2-title)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Floor Amendment (1) and  Floor Amendment (2-title)</w:t>
      </w:r>
      <w:r>
        <w:t xml:space="preserve"> </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K. Banta</w:t>
      </w:r>
      <w:r>
        <w:t xml:space="preserve">, E. Callaway</w:t>
      </w:r>
      <w:r>
        <w:t xml:space="preserve">, J. Calloway</w:t>
      </w:r>
      <w:r>
        <w:t xml:space="preserve">, J. Decker</w:t>
      </w:r>
      <w:r>
        <w:t xml:space="preserve">, S. Doan</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J. Nemes</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Center"/>
      </w:pPr>
      <w:r>
        <w:rPr>
          <w:b/>
        </w:rPr>
        <w:t xml:space="preserve">HB398 - AMENDMENTS</w:t>
      </w:r>
    </w:p>
    <w:p>
      <w:pPr>
        <w:pStyle w:val="RecordBase"/>
      </w:pPr>
      <w:r>
        <w:t xml:space="preserve">HCS1</w:t>
      </w:r>
      <w:r>
        <w:t xml:space="preserve"> - </w:t>
      </w:r>
      <w:r>
        <w:t xml:space="preserve">Retain original provisions, except prohibit the secretary's designee, the commissioner, and the commissioner's authorized representative from enforcing any occupational safety and health administrative regulation that has not been promulgated or that is more stringent than the corresponding federal provision; prohibit a notice of a de minimis violation from being filed more than six months after the alleged violation; define "de minimis violation";  amend KRS 338.141 to prohibit a citation from being classified as a repeated violation when issued more than three consecutive years from the final order date of the previous citation; amend KRS 338.991 to prohibit any employer who receives a notice of de minimis violation from being assessed a civil penalty.</w:t>
      </w:r>
    </w:p>
    <w:p>
      <w:pPr>
        <w:pStyle w:val="RecordBase"/>
      </w:pPr>
      <w:r>
        <w:t xml:space="preserve">HFA1</w:t>
      </w:r>
      <w:r>
        <w:t xml:space="preserve">(W. Thomas)</w:t>
      </w:r>
      <w:r>
        <w:t xml:space="preserve"> - </w:t>
      </w:r>
      <w:r>
        <w:t xml:space="preserve">	Retain original provisions, except correct a reference to the qualified representative authorized by the employee.</w:t>
      </w:r>
    </w:p>
    <w:p>
      <w:pPr>
        <w:pStyle w:val="RecordBase"/>
      </w:pPr>
      <w:r>
        <w:t xml:space="preserve">HFA2</w:t>
      </w:r>
      <w:r>
        <w:t xml:space="preserve">(J. Blanton)</w:t>
      </w:r>
      <w:r>
        <w:t xml:space="preserve"> - </w:t>
      </w:r>
      <w:r>
        <w:t xml:space="preserve">	Retain original provisions, except delete definition of "qualified representative" from KRS 338.015; make conforming changes to remove "qualified representative" references; make technical changes.</w:t>
      </w:r>
    </w:p>
    <w:p>
      <w:pPr>
        <w:pStyle w:val="RecordBase"/>
      </w:pPr>
      <w:r>
        <w:t xml:space="preserve">HFA3</w:t>
      </w:r>
      <w:r>
        <w:t xml:space="preserve">(A. Gentry)</w:t>
      </w:r>
      <w:r>
        <w:t xml:space="preserve"> - </w:t>
      </w:r>
      <w:r>
        <w:t xml:space="preserve">Retain original provisions, except delete the section amending KRS 338.062.</w:t>
      </w:r>
    </w:p>
    <w:p>
      <w:pPr>
        <w:pStyle w:val="RecordBase"/>
      </w:pPr>
      <w:r>
        <w:t xml:space="preserve">HFA4</w:t>
      </w:r>
      <w:r>
        <w:t xml:space="preserve">(A. Gentry)</w:t>
      </w:r>
      <w:r>
        <w:t xml:space="preserve"> - </w:t>
      </w:r>
      <w:r>
        <w:t xml:space="preserve">Delete enacting clause.</w:t>
      </w:r>
    </w:p>
    <w:p>
      <w:pPr>
        <w:pStyle w:val="RecordBase"/>
      </w:pPr>
      <w:r>
        <w:t xml:space="preserve">HFA5</w:t>
      </w:r>
      <w:r>
        <w:t xml:space="preserve">(A. Gentry)</w:t>
      </w:r>
      <w:r>
        <w:t xml:space="preserve"> - </w:t>
      </w:r>
      <w:r>
        <w:t xml:space="preserve">Delete enacting clause.</w:t>
      </w:r>
    </w:p>
    <w:p>
      <w:pPr>
        <w:pStyle w:val="RecordBase"/>
      </w:pPr>
      <w:r>
        <w:t xml:space="preserve">SCS1</w:t>
      </w:r>
      <w:r>
        <w:t xml:space="preserve"> - </w:t>
      </w:r>
      <w:r>
        <w:t xml:space="preserve">Retain original provisions, except remove amendments to KRS 338.015; remove all references to "qualified representative"; amend KRS 338.091 to require the Department of Workplace Standards to promulgate regulations that comply with the Equal Access to Justice Act, 28 U.S.C. sec. 2412.</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(2), (3) and (4) filed to Committee Substitute , floor amendment (5) filed to bill</w:t>
      </w:r>
    </w:p>
    <w:p>
      <w:pPr>
        <w:pStyle w:val="RecordBase"/>
      </w:pPr>
      <w:r>
        <w:t xml:space="preserve">	Feb 26, 2025 - </w:t>
      </w:r>
      <w:r>
        <w:t xml:space="preserve">3rd reading</w:t>
      </w:r>
      <w:r>
        <w:t xml:space="preserve"> </w:t>
      </w:r>
      <w:r>
        <w:t xml:space="preserve">; </w:t>
      </w:r>
      <w:r>
        <w:t xml:space="preserve">floor amendment defeated Floor Amendments (2) and (3)</w:t>
      </w:r>
      <w:r>
        <w:t xml:space="preserve"> </w:t>
      </w:r>
      <w:r>
        <w:t xml:space="preserve">; </w:t>
      </w:r>
      <w:r>
        <w:t xml:space="preserve">passed 62-33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07,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11,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w:t>
      </w:r>
      <w:r>
        <w:t xml:space="preserve">; </w:t>
      </w:r>
      <w:r>
        <w:t xml:space="preserve">posted for passage in the Regular Orders of the Day for Thursday, March 13, 2025</w:t>
      </w:r>
      <w:r>
        <w:t xml:space="preserve"> </w:t>
      </w:r>
      <w:r>
        <w:t xml:space="preserve">; </w:t>
      </w:r>
      <w:r>
        <w:t xml:space="preserve">3rd reading, passed 28-9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70-20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78-22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29-9</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Center"/>
      </w:pPr>
      <w:r>
        <w:rPr>
          <w:b/>
        </w:rPr>
        <w:t xml:space="preserve">HB399 - AMENDMENTS</w:t>
      </w:r>
    </w:p>
    <w:p>
      <w:pPr>
        <w:pStyle w:val="RecordBase"/>
      </w:pPr>
      <w:r>
        <w:t xml:space="preserve">HCS1/CI/LM</w:t>
      </w:r>
      <w:r>
        <w:t xml:space="preserve"> - </w:t>
      </w:r>
      <w:r>
        <w:t xml:space="preserve">Retain original provisions, except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HFA1</w:t>
      </w:r>
      <w:r>
        <w:t xml:space="preserve">(T. Roberts)</w:t>
      </w:r>
      <w:r>
        <w:t xml:space="preserve"> - </w:t>
      </w:r>
      <w:r>
        <w:t xml:space="preserve">Retain original provisions; provide that interference with a legislative proceeding in the first or second degree shall not be construed to prohibit assembly in traditional public forums.</w:t>
      </w:r>
    </w:p>
    <w:p>
      <w:pPr>
        <w:pStyle w:val="RecordBase"/>
      </w:pPr>
      <w:r>
        <w:t xml:space="preserve">HFA2</w:t>
      </w:r>
      <w:r>
        <w:t xml:space="preserve">(T. Roberts)</w:t>
      </w:r>
      <w:r>
        <w:t xml:space="preserve"> - </w:t>
      </w:r>
      <w:r>
        <w:t xml:space="preserve">Retain original provisions; provide that a peace officer may arrest a person for a violation of interference with a legislative proceeding; require a peace officer to remove a person who violates interference with a legislative proceeding in the first or second degree from a legislative building when request by the Speaker of the House of Representatives, Sergeant-at-Arms of the House of Representatives, President of the Senate, Sergeant-at-Arms of the Senate, or the chair of a committee of the General Assembly.</w:t>
      </w:r>
    </w:p>
    <w:p>
      <w:pPr>
        <w:pStyle w:val="RecordBase"/>
      </w:pPr>
      <w:r>
        <w:t xml:space="preserve">HFA3</w:t>
      </w:r>
      <w:r>
        <w:t xml:space="preserve">(T. Roberts)</w:t>
      </w:r>
      <w:r>
        <w:t xml:space="preserve"> - </w:t>
      </w:r>
      <w:r>
        <w:t xml:space="preserve">Retain original provisions, except establish that a violation of interference with a legislative proceeding in the first degree shall be punished as a Class A misdemeanor for the first offense, a Class B misdemeanor for the second offense, and a Class D felony for a third or subsequent offense.</w:t>
      </w:r>
    </w:p>
    <w:p>
      <w:pPr>
        <w:pStyle w:val="RecordBase"/>
      </w:pPr>
      <w:r>
        <w:t xml:space="preserve">HFA4</w:t>
      </w:r>
      <w:r>
        <w:t xml:space="preserve">(T. Roberts)</w:t>
      </w:r>
      <w:r>
        <w:t xml:space="preserve"> - </w:t>
      </w:r>
      <w:r>
        <w:t xml:space="preserve">Retain original provisions, except establish that a violation of interference with a legislative proceeding in the first degree shall be punished as a Class D felony for a third or subsequent offense; provide that interference with a legislative proceeding in the first or second degree shall not be construed to prohibit assembly in traditional public forums; provide that a peace officer may arrest a person for a violation of interference with a legislative proceeding;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SFA1</w:t>
      </w:r>
      <w:r>
        <w:t xml:space="preserve">(L. Tichenor)</w:t>
      </w:r>
      <w:r>
        <w:t xml:space="preserve"> - </w:t>
      </w:r>
      <w:r>
        <w:t xml:space="preserve">Amend interference with a legislative proceeding in the first degree to remove the Class D felony enhancement.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floor amendments (2) and (3) filed to Committee Substitute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(4) filed to Committee Substitute </w:t>
      </w:r>
    </w:p>
    <w:p>
      <w:pPr>
        <w:pStyle w:val="RecordBase"/>
      </w:pPr>
      <w:r>
        <w:t xml:space="preserve">	Mar 07, 2025 - </w:t>
      </w:r>
      <w:r>
        <w:t xml:space="preserve">3rd reading, passed 68-26 with Committee Substitute (1) and  Floor Amendment (4)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reported favorably, 2nd reading, to Rules</w:t>
      </w:r>
      <w:r>
        <w:t xml:space="preserve">; </w:t>
      </w:r>
      <w:r>
        <w:t xml:space="preserve">floor amendment (1) filed</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withdrawn</w:t>
      </w:r>
      <w:r>
        <w:t xml:space="preserve"> </w:t>
      </w:r>
      <w:r>
        <w:t xml:space="preserve">; </w:t>
      </w:r>
      <w:r>
        <w:t xml:space="preserve">passed 30-7</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69-28</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2nd reading, to Rules</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r>
      <w:r>
        <w:t xml:space="preserve">, R. Roarx</w:t>
      </w:r>
      <w:r>
        <w:t xml:space="preserve">, T. Roberts</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G. Brown Jr.</w:t>
      </w:r>
      <w:r>
        <w:t xml:space="preserve">, E. Hancock</w:t>
      </w:r>
      <w:r>
        <w:t xml:space="preserve">, M. Marzian</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C. Aull</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HB414 - AMENDMENTS</w:t>
      </w:r>
    </w:p>
    <w:p>
      <w:pPr>
        <w:pStyle w:val="RecordBase"/>
      </w:pPr>
      <w:r>
        <w:t xml:space="preserve">HCS1/CI/LM</w:t>
      </w:r>
      <w:r>
        <w:t xml:space="preserve"> - </w:t>
      </w:r>
      <w:r>
        <w:t xml:space="preserve">Remove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the Act may be cited as the Love Them Both Act of 2025; EMERGENCY.</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(L. Burke)</w:t>
      </w:r>
      <w:r>
        <w:t xml:space="preserve"> - </w:t>
      </w:r>
      <w:r>
        <w:t xml:space="preserve">	Amend to establish that a necessary medical procedure to protect the patient's life or health that is based upon a physician's good faith medical judgment is not an abortion.</w:t>
      </w:r>
    </w:p>
    <w:p>
      <w:pPr>
        <w:pStyle w:val="RecordBase"/>
      </w:pPr>
      <w:r>
        <w:t xml:space="preserve">HFA2</w:t>
      </w:r>
      <w:r>
        <w:t xml:space="preserve">(L. Burke)</w:t>
      </w:r>
      <w:r>
        <w:t xml:space="preserve"> - </w:t>
      </w:r>
      <w:r>
        <w:t xml:space="preserve">	Amend to add a definition for fatal fetal anomaly; establish that a termination of a pregnancy complicated by a fatal fetal anomaly does not constitute an abortion.</w:t>
      </w:r>
    </w:p>
    <w:p>
      <w:pPr>
        <w:pStyle w:val="RecordBase"/>
      </w:pPr>
      <w:r>
        <w:t xml:space="preserve">HFA3</w:t>
      </w:r>
      <w:r>
        <w:t xml:space="preserve">(L. Burke)</w:t>
      </w:r>
      <w:r>
        <w:t xml:space="preserve"> - </w:t>
      </w:r>
      <w:r>
        <w:t xml:space="preserve">	Amend to establish that the termination of a pregnancy that is the result of rape or incest does not constitute an unlawful abortion.</w:t>
      </w:r>
    </w:p>
    <w:p>
      <w:pPr>
        <w:pStyle w:val="RecordBase"/>
      </w:pPr>
      <w:r>
        <w:t xml:space="preserve">HFA4</w:t>
      </w:r>
      <w:r>
        <w:t xml:space="preserve">(A. Camuel)</w:t>
      </w:r>
      <w:r>
        <w:t xml:space="preserve"> - </w:t>
      </w:r>
      <w:r>
        <w:t xml:space="preserve">Amend to remove the reasonable medical judgment standard and establish the good faith clinical judgment standard.</w:t>
      </w:r>
    </w:p>
    <w:p>
      <w:pPr>
        <w:pStyle w:val="RecordBase"/>
      </w:pPr>
      <w:r>
        <w:t xml:space="preserve">HFA5</w:t>
      </w:r>
      <w:r>
        <w:t xml:space="preserve">(A. Camuel)</w:t>
      </w:r>
      <w:r>
        <w:t xml:space="preserve"> - </w:t>
      </w:r>
      <w:r>
        <w:t xml:space="preserve">Amend to remove separating the pregnant woman from her unborn child.</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amendments (1), (2), (3), (4) and (5) filed to Committee Substitute </w:t>
      </w:r>
    </w:p>
    <w:p>
      <w:pPr>
        <w:pStyle w:val="RecordBase"/>
      </w:pPr>
      <w:r>
        <w:t xml:space="preserve">	Mar 13, 2025 - </w:t>
      </w:r>
      <w:r>
        <w:t xml:space="preserve">2nd reading, to Rules</w:t>
      </w:r>
      <w:r>
        <w:t xml:space="preserve"> </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37-1</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61)</w:t>
        <w:br/>
      </w:r>
    </w:p>
    <w:p>
      <w:pPr>
        <w:pStyle w:val="RecordBase"/>
      </w:pPr>
      <w:r>
        <w:rPr>
          <w:b/>
        </w:rPr>
        <w:t xml:space="preserve">HB416 (BR840)</w:t>
      </w:r>
      <w:r>
        <w:rPr>
          <w:b/>
        </w:rPr>
        <w:t xml:space="preserve"/>
      </w:r>
      <w:r>
        <w:t xml:space="preserve"> - J. Bray</w:t>
      </w:r>
      <w:r>
        <w:t xml:space="preserve">, M. Lockett</w:t>
      </w:r>
      <w:r>
        <w:t xml:space="preserve">, M. Pollock</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Center"/>
      </w:pPr>
      <w:r>
        <w:rPr>
          <w:b/>
        </w:rPr>
        <w:t xml:space="preserve">HB416 - AMENDMENTS</w:t>
      </w:r>
    </w:p>
    <w:p>
      <w:pPr>
        <w:pStyle w:val="RecordBase"/>
      </w:pPr>
      <w:r>
        <w:t xml:space="preserve">HCS1</w:t>
      </w:r>
      <w:r>
        <w:t xml:space="preserve"> - </w:t>
      </w:r>
      <w:r>
        <w:t xml:space="preserve">Retain original provisions, except amend KRS 304.39-020 to increase allowable reimbursement for funeral, cremation, and burial expenses; modify and add language to construe requirements for medical expense; amend KRS 304.39-130 to increase allowable weekly reimbursement for work loss and other loss; modify requirements for when a person providing a product, service, or accommodation shall submit a statement of the charge for a medical expense.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71-23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HB417 (BR1020)</w:t>
      </w:r>
      <w:r>
        <w:rPr>
          <w:b/>
        </w:rPr>
        <w:t xml:space="preserve"/>
      </w:r>
      <w:r>
        <w:t xml:space="preserve"> - L. Burke</w:t>
      </w:r>
      <w:r>
        <w:t xml:space="preserve">, G. Brown Jr.</w:t>
      </w:r>
      <w:r>
        <w:t xml:space="preserve">, A. Camuel</w:t>
      </w:r>
      <w:r>
        <w:t xml:space="preserve">, A. Donworth</w:t>
      </w:r>
      <w:r>
        <w:t xml:space="preserve">, N. Kulkarni</w:t>
      </w:r>
      <w:r>
        <w:t xml:space="preserve">, M. Lehman</w:t>
      </w:r>
      <w:r>
        <w:t xml:space="preserve">, A. Moore</w:t>
      </w:r>
      <w:r>
        <w:t xml:space="preserve">, R. Roarx</w:t>
      </w:r>
      <w:r>
        <w:t xml:space="preserve">, P. Stevenson</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C. Aull</w:t>
      </w:r>
      <w:r>
        <w:t xml:space="preserve">, G. Brown Jr.</w:t>
      </w:r>
      <w:r>
        <w:t xml:space="preserve">, A. Camuel</w:t>
      </w:r>
      <w:r>
        <w:t xml:space="preserve">, B. Chester-Burton</w:t>
      </w:r>
      <w:r>
        <w:t xml:space="preserve">, A. Donworth</w:t>
      </w:r>
      <w:r>
        <w:t xml:space="preserve">, E. Hancock</w:t>
      </w:r>
      <w:r>
        <w:t xml:space="preserve">, N. Kulkarni</w:t>
      </w:r>
      <w:r>
        <w:t xml:space="preserve">, M. Lehman</w:t>
      </w:r>
      <w:r>
        <w:t xml:space="preserve">, P. Stevenson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G. Brown Jr.</w:t>
      </w:r>
      <w:r>
        <w:t xml:space="preserve">, A. Camuel</w:t>
      </w:r>
      <w:r>
        <w:t xml:space="preserve">, N. Kulkarni</w:t>
      </w:r>
      <w:r>
        <w:t xml:space="preserve">, M. Lehman</w:t>
      </w:r>
      <w:r>
        <w:t xml:space="preserve">, P. Stevenson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r>
      <w:r>
        <w:t xml:space="preserve">, P. Stevenson</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r>
      <w:r>
        <w:t xml:space="preserve">, K. Banta</w:t>
      </w:r>
      <w:r>
        <w:t xml:space="preserve">, B. Chester-Burton</w:t>
      </w:r>
      <w:r>
        <w:t xml:space="preserve">, D. Grossberg</w:t>
      </w:r>
      <w:r>
        <w:t xml:space="preserve">, K. Moser</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HB421 - AMENDMENTS</w:t>
      </w:r>
    </w:p>
    <w:p>
      <w:pPr>
        <w:pStyle w:val="RecordBase"/>
      </w:pPr>
      <w:r>
        <w:t xml:space="preserve">HCS1/HM/LM</w:t>
      </w:r>
      <w:r>
        <w:t xml:space="preserve"> - </w:t>
      </w:r>
      <w:r>
        <w:t xml:space="preserve">Retain original provisions, except establish the applicable guidelines for the coverage of certain covered persons.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Wednesday, March 5, 2025</w:t>
      </w:r>
      <w:r>
        <w:t xml:space="preserve"> </w:t>
      </w:r>
      <w:r>
        <w:t xml:space="preserve">;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Banking &amp; Insurance (S)</w:t>
      </w:r>
      <w:r>
        <w:t xml:space="preserve">; </w:t>
      </w:r>
      <w:r>
        <w:t xml:space="preserve">taken from</w:t>
      </w:r>
      <w:r>
        <w:t xml:space="preserve"> Banking &amp; Insurance (S)</w:t>
      </w:r>
      <w:r>
        <w:t xml:space="preserve">; </w:t>
      </w:r>
      <w:r>
        <w:t xml:space="preserve">1st reading</w:t>
      </w:r>
      <w:r>
        <w:t xml:space="preserve"> </w:t>
      </w:r>
      <w:r>
        <w:t xml:space="preserve">; </w:t>
      </w:r>
      <w:r>
        <w:t xml:space="preserve">returned to</w:t>
      </w:r>
      <w:r>
        <w:t xml:space="preserve"> Banking &amp; Insurance (S)</w:t>
      </w:r>
    </w:p>
    <w:p>
      <w:pPr>
        <w:pStyle w:val="RecordBase"/>
      </w:pPr>
      <w:r>
        <w:t xml:space="preserve">	Mar 11, 2025 - </w:t>
      </w:r>
      <w:r>
        <w:t xml:space="preserve">reported favorably, 2nd reading,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Center"/>
      </w:pPr>
      <w:r>
        <w:rPr>
          <w:b/>
        </w:rPr>
        <w:t xml:space="preserve">HB422 - AMENDMENTS</w:t>
      </w:r>
    </w:p>
    <w:p>
      <w:pPr>
        <w:pStyle w:val="RecordBase"/>
      </w:pPr>
      <w:r>
        <w:t xml:space="preserve">HFA1</w:t>
      </w:r>
      <w:r>
        <w:t xml:space="preserve">(D. Lewis)</w:t>
      </w:r>
      <w:r>
        <w:t xml:space="preserve"> - </w:t>
      </w:r>
      <w:r>
        <w:t xml:space="preserve">Modify management of the state government website that notifies the public about new and amended administrative regulations; amend KRS 13A.030 to establish the procedures for the informational review of an administrative regulation by the Administrative Regulation Review Subcommittee or any other legislative committee; amend existing sections to conform;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98-0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w:t>
      </w:r>
      <w:r>
        <w:t xml:space="preserve">; </w:t>
      </w:r>
      <w:r>
        <w:t xml:space="preserve">posted for passage in the Regular Orders of the Day for Thursday, March 13, 2025</w:t>
      </w:r>
      <w:r>
        <w:t xml:space="preserve"> </w:t>
      </w:r>
      <w:r>
        <w:t xml:space="preserve">; </w:t>
      </w:r>
      <w:r>
        <w:t xml:space="preserve">3rd reading, passed 38-0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88)</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B. Chester-Burton</w:t>
      </w:r>
      <w:r>
        <w:t xml:space="preserve">, D. Grossberg</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HCS1/AA/HM/LM/SP</w:t>
      </w:r>
      <w:r>
        <w:t xml:space="preserve"> - </w:t>
      </w:r>
      <w:r>
        <w:t xml:space="preserve">Retain original provisions, except amend KRS 205.536 to conform.</w:t>
      </w:r>
    </w:p>
    <w:p>
      <w:pPr>
        <w:pStyle w:val="RecordBase"/>
      </w:pPr>
      <w:r>
        <w:t xml:space="preserve">SCS1/AA/HM/LM/SP</w:t>
      </w:r>
      <w:r>
        <w:t xml:space="preserve"> - </w:t>
      </w:r>
      <w:r>
        <w:t xml:space="preserve">Retain original provisions, except allow the commissioners of the Department of Insurance and the Department for Medicaid Services to include the reason or reasons for prior authorization denials in the reports submitted to the Legislative Research Commission.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Banking &amp; Insurance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r>
    </w:p>
    <w:p>
      <w:pPr>
        <w:pStyle w:val="RecordBase"/>
      </w:pPr>
      <w:r>
        <w:t xml:space="preserve">	Mar 27, 2025 - </w:t>
      </w:r>
      <w:r>
        <w:t xml:space="preserve">passed over and retained in the Orders of the Day</w:t>
      </w:r>
      <w:r>
        <w:t xml:space="preserve"> </w:t>
      </w:r>
    </w:p>
    <w:p>
      <w:pPr>
        <w:pStyle w:val="RecordBase"/>
      </w:pPr>
      <w:r>
        <w:t xml:space="preserve">	Mar 28, 2025 - </w:t>
      </w:r>
      <w:r>
        <w:t xml:space="preserve">passed over and retained in the Orders of the Day</w:t>
      </w:r>
      <w:r>
        <w:t xml:space="preserve"> </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r>
    </w:p>
    <w:p>
      <w:pPr>
        <w:pStyle w:val="RecordBase"/>
      </w:pPr>
      <w:r>
        <w:t xml:space="preserve">HFA1</w:t>
      </w:r>
      <w:r>
        <w:t xml:space="preserve">(J. Tipton)</w:t>
      </w:r>
      <w:r>
        <w:t xml:space="preserve"> - </w:t>
      </w:r>
      <w:r>
        <w:t xml:space="preserve">Amend KRS 164.360 to remove the limit on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p>
    <w:p>
      <w:pPr>
        <w:pStyle w:val="RecordBase"/>
      </w:pPr>
      <w:r>
        <w:t xml:space="preserve">	Feb 26, 2025 - </w:t>
      </w:r>
      <w:r>
        <w:t xml:space="preserve">3rd reading, passed 78-17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30-7</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29-9</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r>
      <w:r>
        <w:t xml:space="preserve">, P. Stevenson</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E. Hancock</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r>
      <w:r>
        <w:t xml:space="preserve">, D. Grossberg</w:t>
        <w:br/>
      </w:r>
    </w:p>
    <w:p>
      <w:pPr>
        <w:pStyle w:val="RecordBase"/>
      </w:pPr>
      <w:r>
        <w:t xml:space="preserve">	AN ACT relating to school transportation and declaring an emergency.</w:t>
      </w:r>
    </w:p>
    <w:p>
      <w:pPr>
        <w:pStyle w:val="RecordBase"/>
      </w:pPr>
      <w:r>
        <w:t xml:space="preserve">	Amend KRS 189.540 to authorize the Kentucky Board of Education to promulgate administrative regulations to require regular instruction of pupils in school bus safety; allow a school district to obtain an exemption from any school bus safety instruction requirement if the district transports 48 or fewer pupils in the district's gross average daily attendance of transported pupils; require exempted districts to develop and implement a school bus safety instruction policy.</w:t>
        <w:br/>
      </w:r>
    </w:p>
    <w:p>
      <w:pPr>
        <w:pStyle w:val="RecordBaseCenter"/>
      </w:pPr>
      <w:r>
        <w:rPr>
          <w:b/>
        </w:rPr>
        <w:t xml:space="preserve">HB430 - AMENDMENTS</w:t>
      </w:r>
    </w:p>
    <w:p>
      <w:pPr>
        <w:pStyle w:val="RecordBase"/>
      </w:pPr>
      <w:r>
        <w:t xml:space="preserve">HCS1</w:t>
      </w:r>
      <w:r>
        <w:t xml:space="preserve"> - </w:t>
      </w:r>
      <w:r>
        <w:t xml:space="preserve">Retain original provisions; remove the requirement that the school district request the exemption from the Kentucky Board of Education; require that the safety instruction be provided prior to the use of district-owned school buses; require that failure to implement a mandatory instruction policy be grounds for the Kentucky Board of Education to revoke the school district's exemption.</w:t>
      </w:r>
    </w:p>
    <w:p>
      <w:pPr>
        <w:pStyle w:val="RecordBase"/>
      </w:pPr>
      <w:r>
        <w:t xml:space="preserve">SCS1</w:t>
      </w:r>
      <w:r>
        <w:t xml:space="preserve"> - </w:t>
      </w:r>
      <w:r>
        <w:t xml:space="preserve">Retain original provisions; amend KRS 189.540 to authorize the Kentucky Board of Education to promulgate administrative regulations to govern the operation of passenger vehicles used to transport students that are owned, leased, or privately contracted by school districts; require operators of a passenger vehicle that is owned, leased, or privately contracted by the district to transport students to possess a valid Class D operator's license; amend KRS 156.153 to require the regular inspection of school buses and passenger vehicles, but limit the inspection of non-daily use passenger vehicles to once every three months; EMERGENCY</w:t>
      </w:r>
    </w:p>
    <w:p>
      <w:pPr>
        <w:pStyle w:val="RecordBase"/>
      </w:pPr>
      <w:r>
        <w:t xml:space="preserve">SCA1</w:t>
      </w:r>
      <w:r>
        <w:t xml:space="preserve">(S. West)</w:t>
      </w:r>
      <w:r>
        <w:t xml:space="preserve"> - </w:t>
      </w:r>
      <w:r>
        <w:t xml:space="preserve">Make title amendment.</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05, 2025 -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 and Committee Amendment (1-title)</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passed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94-0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br/>
      </w:r>
    </w:p>
    <w:p>
      <w:pPr>
        <w:pStyle w:val="RecordBase"/>
      </w:pPr>
      <w:r>
        <w:rPr>
          <w:b/>
        </w:rPr>
        <w:t xml:space="preserve">HB434 (BR895)</w:t>
      </w:r>
      <w:r>
        <w:rPr>
          <w:b/>
        </w:rPr>
        <w:t xml:space="preserve"/>
      </w:r>
      <w:r>
        <w:t xml:space="preserve"> - K. Banta</w:t>
      </w:r>
      <w:r>
        <w:t xml:space="preserve">, J. Decker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Center"/>
      </w:pPr>
      <w:r>
        <w:rPr>
          <w:b/>
        </w:rPr>
        <w:t xml:space="preserve">HB437 - AMENDMENTS</w:t>
      </w:r>
    </w:p>
    <w:p>
      <w:pPr>
        <w:pStyle w:val="RecordBase"/>
      </w:pPr>
      <w:r>
        <w:t xml:space="preserve">SCS1/LM</w:t>
      </w:r>
      <w:r>
        <w:t xml:space="preserve"> - </w:t>
      </w:r>
      <w:r>
        <w:t xml:space="preserve">Retain original provisions; allow an administrator in a consolidated local government hired before the effective date of the Act to retain the power to make arrests regardless of his or her certification status; require a territory to enact a regulatory license fee by July 1, 2027, if it meets certain conditions; permit a licensee that is authorized to sell distilled spirits and wine by the drink at retail to sell distilled spirits and wine by the drink on Sunday; permit a licensee that is authorized to sell malt beverages by the drink at retail to sell malt beverages on Sundays.</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Adams)</w:t>
      </w:r>
      <w:r>
        <w:t xml:space="preserve"> - </w:t>
      </w:r>
      <w:r>
        <w:t xml:space="preserve">Retain original provisions, except delete all amendments to KRS 243.075.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87-6</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11, 2025 - </w:t>
      </w:r>
      <w:r>
        <w:t xml:space="preserve">reported favorably, 1st reading, to Calendar with Committee Substitute (1)</w:t>
      </w:r>
      <w:r>
        <w:t xml:space="preserve">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14, 2025 - </w:t>
      </w:r>
      <w:r>
        <w:t xml:space="preserve">3rd reading, passed 37-0 with Committee Substitute (1),  Floor Amendment (1),</w:t>
      </w:r>
      <w:r>
        <w:t xml:space="preserve"> and  Committee Amendment (1-title)</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 (1),</w:t>
      </w:r>
      <w:r>
        <w:t xml:space="preserve"> and  Committee Amendment (1-title)</w:t>
      </w:r>
    </w:p>
    <w:p>
      <w:pPr>
        <w:pStyle w:val="RecordBase"/>
      </w:pPr>
      <w:r>
        <w:t xml:space="preserve">	Mar 28, 2025 - </w:t>
      </w:r>
      <w:r>
        <w:t xml:space="preserve">House concurred in Senate Committee Substitute (1),  Floor Amendment (1) and</w:t>
      </w:r>
      <w:r>
        <w:t xml:space="preserve"> Committee Amendment (1-title)</w:t>
      </w:r>
      <w:r>
        <w:t xml:space="preserve">; </w:t>
      </w:r>
      <w:r>
        <w:t xml:space="preserve">passed 87-10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r>
      <w:r>
        <w:t xml:space="preserve">, B. Chester-Burton</w:t>
      </w:r>
      <w:r>
        <w:t xml:space="preserve">, D. Grossberg</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Center"/>
      </w:pPr>
      <w:r>
        <w:rPr>
          <w:b/>
        </w:rPr>
        <w:t xml:space="preserve">HB441 - AMENDMENTS</w:t>
      </w:r>
    </w:p>
    <w:p>
      <w:pPr>
        <w:pStyle w:val="RecordBase"/>
      </w:pPr>
      <w:r>
        <w:t xml:space="preserve">SCS1/AA</w:t>
      </w:r>
      <w:r>
        <w:t xml:space="preserve"> - </w:t>
      </w:r>
      <w:r>
        <w:t xml:space="preserve">Retain original provisions; amend KRS 161.605 to require the system to continue to provide health coverage and benefits to TRS retirees reemployed by an employer who does not participate in a state-administered retirement system except as required by the Medicare Secondary Payer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97-0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Friday, March 14, 2025</w:t>
      </w:r>
      <w:r>
        <w:t xml:space="preserve"> </w:t>
      </w:r>
    </w:p>
    <w:p>
      <w:pPr>
        <w:pStyle w:val="RecordBase"/>
      </w:pPr>
      <w:r>
        <w:t xml:space="preserve">	Mar 14,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54)</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Center"/>
      </w:pPr>
      <w:r>
        <w:rPr>
          <w:b/>
        </w:rPr>
        <w:t xml:space="preserve">HB444 - AMENDMENTS</w:t>
      </w:r>
    </w:p>
    <w:p>
      <w:pPr>
        <w:pStyle w:val="RecordBase"/>
      </w:pPr>
      <w:r>
        <w:t xml:space="preserve">HCS1</w:t>
      </w:r>
      <w:r>
        <w:t xml:space="preserve"> - </w:t>
      </w:r>
      <w:r>
        <w:t xml:space="preserve">Retain original provisions; amend KRS 281A.170 to allow a holder of a CDL who is under the age of 21 to receive a hazardous materials endorsement to transport hazardous materials in intrastate commerce.</w:t>
      </w:r>
    </w:p>
    <w:p>
      <w:pPr>
        <w:pStyle w:val="RecordBase"/>
      </w:pPr>
      <w:r>
        <w:t xml:space="preserve">SFA1</w:t>
      </w:r>
      <w:r>
        <w:t xml:space="preserve">(B. Storm)</w:t>
      </w:r>
      <w:r>
        <w:t xml:space="preserve"> - </w:t>
      </w:r>
      <w:r>
        <w:t xml:space="preserve">Retain original provisions; amend KRS 281A.190 to prohibit the Transportation Cabinet from sending a notice of suspension for a Commercial Driver's License while a case is still pending.</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r>
    </w:p>
    <w:p>
      <w:pPr>
        <w:pStyle w:val="RecordBase"/>
      </w:pPr>
      <w:r>
        <w:t xml:space="preserve">	Mar 27, 2025 - </w:t>
      </w:r>
      <w:r>
        <w:t xml:space="preserve">floor amendment (1) filed</w:t>
      </w:r>
      <w:r>
        <w:t xml:space="preserve">; </w:t>
      </w:r>
      <w:r>
        <w:t xml:space="preserve">passed over and retained in the Orders of the Day</w:t>
      </w:r>
      <w:r>
        <w:t xml:space="preserve"> </w:t>
      </w:r>
    </w:p>
    <w:p>
      <w:pPr>
        <w:pStyle w:val="RecordBase"/>
      </w:pPr>
      <w:r>
        <w:t xml:space="preserve">	Mar 28, 2025 - </w:t>
      </w:r>
      <w:r>
        <w:t xml:space="preserve">3rd reading</w:t>
      </w:r>
      <w:r>
        <w:t xml:space="preserve"> </w:t>
      </w:r>
      <w:r>
        <w:t xml:space="preserve">; </w:t>
      </w:r>
      <w:r>
        <w:t xml:space="preserve">Floor Amendment (1) withdrawn </w:t>
      </w:r>
      <w:r>
        <w:t xml:space="preserve"> </w:t>
      </w:r>
      <w:r>
        <w:t xml:space="preserve">; </w:t>
      </w:r>
      <w:r>
        <w:t xml:space="preserve">passed 33-5</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r>
      <w:r>
        <w:t xml:space="preserve">, D. Grossberg</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Center"/>
      </w:pPr>
      <w:r>
        <w:rPr>
          <w:b/>
        </w:rPr>
        <w:t xml:space="preserve">HB446 - AMENDMENTS</w:t>
      </w:r>
    </w:p>
    <w:p>
      <w:pPr>
        <w:pStyle w:val="RecordBase"/>
      </w:pPr>
      <w:r>
        <w:t xml:space="preserve">HCS1/CI/LM</w:t>
      </w:r>
      <w:r>
        <w:t xml:space="preserve"> - </w:t>
      </w:r>
      <w:r>
        <w:t xml:space="preserve">Retain original provisions, except expand assault in the third degree to include causing or attempting to cause physical injury to a driver of any form of public transportation acting in the course and scope of the driver's employment.</w:t>
      </w:r>
    </w:p>
    <w:p>
      <w:pPr>
        <w:pStyle w:val="RecordBase"/>
      </w:pPr>
      <w:r>
        <w:t xml:space="preserve">HFA1</w:t>
      </w:r>
      <w:r>
        <w:t xml:space="preserve">(K. Holloway)</w:t>
      </w:r>
      <w:r>
        <w:t xml:space="preserve"> - </w:t>
      </w:r>
      <w:r>
        <w:t xml:space="preserve">	Retain original provisions; expand assault in the third degree to include causing or attempting to cause physical injury to a Commonwealth's attorney, county attorney, or circuit clerk.</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r>
      <w:r>
        <w:t xml:space="preserve">, G. Brown Jr.</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r>
      <w:r>
        <w:t xml:space="preserve">, J. Decker</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Center"/>
      </w:pPr>
      <w:r>
        <w:rPr>
          <w:b/>
        </w:rPr>
        <w:t xml:space="preserve">HB455 - AMENDMENTS</w:t>
      </w:r>
    </w:p>
    <w:p>
      <w:pPr>
        <w:pStyle w:val="RecordBase"/>
      </w:pPr>
      <w:r>
        <w:t xml:space="preserve">SCS1</w:t>
      </w:r>
      <w:r>
        <w:t xml:space="preserve"> - </w:t>
      </w:r>
      <w:r>
        <w:t xml:space="preserve">Retain original provisions, except rename the Office of Election Investigations and Security the Unit of Election Investigations and Security; amend to require the unit to receive complaints alleging a violation of state election law; remove the requirement that the unit include the source of the alleged violations in its report.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78-17</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Appropriations &amp; Revenue (S)</w:t>
      </w:r>
    </w:p>
    <w:p>
      <w:pPr>
        <w:pStyle w:val="RecordBase"/>
      </w:pPr>
      <w:r>
        <w:t xml:space="preserve">	Mar 04, 2025 - </w:t>
      </w:r>
      <w:r>
        <w:t xml:space="preserve">reassigned to</w:t>
      </w:r>
      <w:r>
        <w:t xml:space="preserve"> State &amp; Local Government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71-17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45)</w:t>
        <w:br/>
      </w:r>
    </w:p>
    <w:p>
      <w:pPr>
        <w:pStyle w:val="RecordBase"/>
      </w:pPr>
      <w:r>
        <w:rPr>
          <w:b/>
        </w:rPr>
        <w:t xml:space="preserve">HB456 (BR444)</w:t>
      </w:r>
      <w:r>
        <w:rPr>
          <w:b/>
        </w:rPr>
        <w:t xml:space="preserve">/CI/LM</w:t>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Center"/>
      </w:pPr>
      <w:r>
        <w:rPr>
          <w:b/>
        </w:rPr>
        <w:t xml:space="preserve">HB456 - AMENDMENTS</w:t>
      </w:r>
    </w:p>
    <w:p>
      <w:pPr>
        <w:pStyle w:val="RecordBase"/>
      </w:pPr>
      <w:r>
        <w:t xml:space="preserve">HCS1/CI/LM</w:t>
      </w:r>
      <w:r>
        <w:t xml:space="preserve"> - </w:t>
      </w:r>
      <w:r>
        <w:t xml:space="preserve">Retain original provisions, except provide that an operator's license is suspended until the operator has his or her privilege to operate a motor vehicle or motorcycle reinstated following conviction for a violation of KRS 189A.010 or 189A.090; remove benzoylecgonine from the list of controlled substances; amend KRS 189A.105 to provide that at the time a blood test is requested, the person shall be informed that the fact of a refusal to submit to a blood test will result in suspension of his or her driver's license and if the person is convicted of a violation of KRS 189A.010, his or her license will be suspended; amend KRS 189A.340 to provide that the fee for the installation of an ignition interlock device shall not exceed $300 on a vehicle that is an electric or hybrid vehicle, or a vehicle that requires an otherwise complex installation.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89-6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A. Moore</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t xml:space="preserve"> - A. Thompson</w:t>
      </w:r>
    </w:p>
    <w:p>
      <w:pPr>
        <w:pStyle w:val="RecordBase"/>
      </w:pPr>
      <w:r>
        <w:t xml:space="preserve">Feb 26-WITHDRAWN</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B. Chester-Burton</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P. Flannery</w:t>
      </w:r>
      <w:r>
        <w:t xml:space="preserve">, D. Grossberg</w:t>
      </w:r>
      <w:r>
        <w:t xml:space="preserve">, N. Kulkarni</w:t>
      </w:r>
      <w:r>
        <w:t xml:space="preserve">, C. Lewis</w:t>
      </w:r>
      <w:r>
        <w:t xml:space="preserve">, M. Marzian</w:t>
      </w:r>
      <w:r>
        <w:t xml:space="preserve">, M. Pollock</w:t>
      </w:r>
      <w:r>
        <w:t xml:space="preserve">, W. Williams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Center"/>
      </w:pPr>
      <w:r>
        <w:rPr>
          <w:b/>
        </w:rPr>
        <w:t xml:space="preserve">HB465 - AMENDMENTS</w:t>
      </w:r>
    </w:p>
    <w:p>
      <w:pPr>
        <w:pStyle w:val="RecordBase"/>
      </w:pPr>
      <w:r>
        <w:t xml:space="preserve">HCS1/CI/LM</w:t>
      </w:r>
      <w:r>
        <w:t xml:space="preserve"> - </w:t>
      </w:r>
      <w:r>
        <w:t xml:space="preserve">Retain original provisions, except provide that a motor vehicle that is forfeited for a second or subsequent violation of KRS 189.505 may be sold at public auction; amend KRS 500.090 to provide that the proceeds from any public auction of a vehicle that has been forfeited for a second or subsequent violation of KRS 189.505 be transferred to the Crime Victims Compensation Board.</w:t>
      </w:r>
    </w:p>
    <w:p>
      <w:pPr>
        <w:pStyle w:val="RecordBase"/>
      </w:pPr>
      <w:r>
        <w:t xml:space="preserve">HFA1</w:t>
      </w:r>
      <w:r>
        <w:t xml:space="preserve">(T. Roberts)</w:t>
      </w:r>
      <w:r>
        <w:t xml:space="preserve"> - </w:t>
      </w:r>
      <w:r>
        <w:t xml:space="preserve">	Retain original provisions; provide the intent of the General Assembly.</w:t>
      </w:r>
    </w:p>
    <w:p>
      <w:pPr>
        <w:pStyle w:val="RecordBase"/>
      </w:pPr>
      <w:r>
        <w:t xml:space="preserve">HFA2</w:t>
      </w:r>
      <w:r>
        <w:t xml:space="preserve">(B. Chester-Burton)</w:t>
      </w:r>
      <w:r>
        <w:t xml:space="preserve"> - </w:t>
      </w:r>
      <w:r>
        <w:t xml:space="preserve">	Retain original provisions; provide the intent of the General Assembly.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amendments (1) and (2) filed to Committee Substitute </w:t>
      </w:r>
    </w:p>
    <w:p>
      <w:pPr>
        <w:pStyle w:val="RecordBase"/>
      </w:pPr>
      <w:r>
        <w:t xml:space="preserve">	Mar 05, 2025 - </w:t>
      </w:r>
      <w:r>
        <w:t xml:space="preserve">3rd reading, passed 85-10 with Committee Substitute (1) and  Floor Amendment (2)</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p>
    <w:p>
      <w:pPr>
        <w:pStyle w:val="RecordBase"/>
      </w:pPr>
      <w:r>
        <w:t xml:space="preserve">	Mar 14,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r>
      <w:r>
        <w:t xml:space="preserve">, P. Stevenson</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13)</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r>
      <w:r>
        <w:t xml:space="preserve">, B. Chester-Burton</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r>
      <w:r>
        <w:t xml:space="preserve">, G. Brown Jr.</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r>
    </w:p>
    <w:p>
      <w:pPr>
        <w:pStyle w:val="RecordBase"/>
      </w:pPr>
      <w:r>
        <w:t xml:space="preserve">	Feb 28,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r>
        <w:t xml:space="preserve">; </w:t>
      </w:r>
      <w:r>
        <w:t xml:space="preserve">reassigned to</w:t>
      </w:r>
      <w:r>
        <w:t xml:space="preserve"> Local Government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Center"/>
      </w:pPr>
      <w:r>
        <w:rPr>
          <w:b/>
        </w:rPr>
        <w:t xml:space="preserve">HB491 - AMENDMENTS</w:t>
      </w:r>
    </w:p>
    <w:p>
      <w:pPr>
        <w:pStyle w:val="RecordBase"/>
      </w:pPr>
      <w:r>
        <w:t xml:space="preserve">HCS1/AA</w:t>
      </w:r>
      <w:r>
        <w:t xml:space="preserve"> - </w:t>
      </w:r>
      <w:r>
        <w:t xml:space="preserve">Retain original provisions, except remove  KRS 61.880 from the bill.</w:t>
      </w:r>
    </w:p>
    <w:p>
      <w:pPr>
        <w:pStyle w:val="RecordBase"/>
      </w:pPr>
      <w:r>
        <w:t xml:space="preserve">HFA1</w:t>
      </w:r>
      <w:r>
        <w:t xml:space="preserve">(J. Tipton)</w:t>
      </w:r>
      <w:r>
        <w:t xml:space="preserve"> - </w:t>
      </w:r>
      <w:r>
        <w:t xml:space="preserve">Retain original provisions; amend various sections of KRS Chapter 45A to define "state-operated school" and treat state-operated schools the same as school districts for the purposes of KRS Chapter 45A; amend KRS 167.015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07, 2025 - </w:t>
      </w:r>
      <w:r>
        <w:t xml:space="preserve">Floor Amendment (1) filed to Committee Substitute </w:t>
      </w:r>
    </w:p>
    <w:p>
      <w:pPr>
        <w:pStyle w:val="RecordBase"/>
      </w:pPr>
      <w:r>
        <w:t xml:space="preserve">	Mar 11, 2025 - </w:t>
      </w:r>
      <w:r>
        <w:t xml:space="preserve"> Floor Amendment (1) withdrawn</w:t>
      </w:r>
      <w:r>
        <w:t xml:space="preserve"> </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96-0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HB493 (BR1671)</w:t>
      </w:r>
      <w:r>
        <w:rPr>
          <w:b/>
        </w:rPr>
        <w:t xml:space="preserve">/CI</w:t>
      </w:r>
      <w:r>
        <w:t xml:space="preserve"> - M. Pollock</w:t>
      </w:r>
      <w:r>
        <w:t xml:space="preserve">, B. Chester-Burton</w:t>
      </w:r>
      <w:r>
        <w:t xml:space="preserve">, A. Donworth</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Center"/>
      </w:pPr>
      <w:r>
        <w:rPr>
          <w:b/>
        </w:rPr>
        <w:t xml:space="preserve">HB493 - AMENDMENTS</w:t>
      </w:r>
    </w:p>
    <w:p>
      <w:pPr>
        <w:pStyle w:val="RecordBase"/>
      </w:pPr>
      <w:r>
        <w:t xml:space="preserve">SCS1/CI</w:t>
      </w:r>
      <w:r>
        <w:t xml:space="preserve"> - </w:t>
      </w:r>
      <w:r>
        <w:t xml:space="preserve">Retain original provisions, except eliminate the requirement for the department to publish rate sheets on the department's website; exempt tow trucks registered with the unified carrier registration from the state fee; change notification time frames for initiation and release of vehicle holds; require notification of a vehicle hold be sent to owners; eliminate the cap on storage fees for vehicles under a hold; allow an entity requesting a hold to approve an insurer to store a vehicle at the insurer's secure facility; include owners in language relating to payment and release of vehicles released from a hold; make technical changes.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passed 38-0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88-10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HB495 (BR1601)</w:t>
      </w:r>
      <w:r>
        <w:rPr>
          <w:b/>
        </w:rPr>
        <w:t xml:space="preserve">/LM</w:t>
      </w:r>
      <w:r>
        <w:t xml:space="preserve"> - D. Hale</w:t>
      </w:r>
      <w:r>
        <w:t xml:space="preserve">, C. Fugate</w:t>
      </w:r>
      <w:r>
        <w:t xml:space="preserve">, K. King</w:t>
      </w:r>
      <w:r>
        <w:t xml:space="preserve">, S. Maddox</w:t>
      </w:r>
      <w:r>
        <w:t xml:space="preserve">, S. McPherson</w:t>
      </w:r>
      <w:r>
        <w:t xml:space="preserve">, B. Wesley</w:t>
        <w:br/>
      </w:r>
    </w:p>
    <w:p>
      <w:pPr>
        <w:pStyle w:val="RecordBase"/>
      </w:pPr>
      <w:r>
        <w:t xml:space="preserve">	AN ACT relating to healthcare services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Center"/>
      </w:pPr>
      <w:r>
        <w:rPr>
          <w:b/>
        </w:rPr>
        <w:t xml:space="preserve">HB495 - AMENDMENTS</w:t>
      </w:r>
    </w:p>
    <w:p>
      <w:pPr>
        <w:pStyle w:val="RecordBase"/>
      </w:pPr>
      <w:r>
        <w:t xml:space="preserve">HFA1</w:t>
      </w:r>
      <w:r>
        <w:t xml:space="preserve">(E. Hancock)</w:t>
      </w:r>
      <w:r>
        <w:t xml:space="preserve"> - </w:t>
      </w:r>
      <w:r>
        <w:t xml:space="preserve">Amend to repeal KRS 311.372 related to treatment inconsistent with a minor's sex.</w:t>
      </w:r>
    </w:p>
    <w:p>
      <w:pPr>
        <w:pStyle w:val="RecordBase"/>
      </w:pPr>
      <w:r>
        <w:t xml:space="preserve">HFA2</w:t>
      </w:r>
      <w:r>
        <w:t xml:space="preserve">(E. Hancock)</w:t>
      </w:r>
      <w:r>
        <w:t xml:space="preserve"> - </w:t>
      </w:r>
      <w:r>
        <w:t xml:space="preserve">	Make title amendment.</w:t>
      </w:r>
    </w:p>
    <w:p>
      <w:pPr>
        <w:pStyle w:val="RecordBase"/>
      </w:pPr>
      <w:r>
        <w:t xml:space="preserve">HFA3</w:t>
      </w:r>
      <w:r>
        <w:t xml:space="preserve">(A. Camuel)</w:t>
      </w:r>
      <w:r>
        <w:t xml:space="preserve"> - </w:t>
      </w:r>
      <w:r>
        <w:t xml:space="preserve">Retain original provisions, except include that "protective counseling service" means a service performed in accordance with established professional standards of care and evidence-based practices; include practices that are not included in the definition of "protective counseling service"; prohibit this Act from being construed as preventing the enforcement of measures that promote professional standards of care, ethical guidelines, or evidence-based practices established by relevant professional organizations or hiring or licensing authorities.</w:t>
      </w:r>
    </w:p>
    <w:p>
      <w:pPr>
        <w:pStyle w:val="RecordBase"/>
      </w:pPr>
      <w:r>
        <w:t xml:space="preserve">HFA4</w:t>
      </w:r>
      <w:r>
        <w:t xml:space="preserve">(D. Hale)</w:t>
      </w:r>
      <w:r>
        <w:t xml:space="preserve"> - </w:t>
      </w:r>
      <w:r>
        <w:t xml:space="preserve">Remove original provisions; establish that Executive Order 2024-632 isof no force or effect as of the effective date of this Act; establish that any administrative regulation, executive order, or directive that is identical or substantially the same as Executive Order 2024-632 is of no force or effective as of the effect date of this Act through January 1, 2028; EMERGENCY.</w:t>
      </w:r>
    </w:p>
    <w:p>
      <w:pPr>
        <w:pStyle w:val="RecordBase"/>
      </w:pPr>
      <w:r>
        <w:t xml:space="preserve">HFA5</w:t>
      </w:r>
      <w:r>
        <w:t xml:space="preserve">(D. Hale)</w:t>
      </w:r>
      <w:r>
        <w:t xml:space="preserve"> - </w:t>
      </w:r>
      <w:r>
        <w:t xml:space="preserve">Make title amendment.</w:t>
      </w:r>
    </w:p>
    <w:p>
      <w:pPr>
        <w:pStyle w:val="RecordBase"/>
      </w:pPr>
      <w:r>
        <w:t xml:space="preserve">SCS1</w:t>
      </w:r>
      <w:r>
        <w:t xml:space="preserve"> - </w:t>
      </w:r>
      <w:r>
        <w:t xml:space="preserve">Retain original provisions; create a new section of KRS Chapter 205 to prohibit the expenditure of Medicaid funds on cross-sex hormones and gender reassignment surgery;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Berg)</w:t>
      </w:r>
      <w:r>
        <w:t xml:space="preserve"> - </w:t>
      </w:r>
      <w:r>
        <w:t xml:space="preserve">Retain original provisions, except delete Section 1 creating a new section of KRS Chapter 205 to prohibit the expenditure of Medicaid funds on cross-sex hormones and gender reassignment surgery.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amendments (1), (2-title) and (3) filed</w:t>
      </w:r>
    </w:p>
    <w:p>
      <w:pPr>
        <w:pStyle w:val="RecordBase"/>
      </w:pPr>
      <w:r>
        <w:t xml:space="preserve">	Mar 05, 2025 - </w:t>
      </w:r>
      <w:r>
        <w:t xml:space="preserve">floor amendments (4) and (5-title) filed</w:t>
      </w:r>
      <w:r>
        <w:t xml:space="preserve">; </w:t>
      </w:r>
      <w:r>
        <w:t xml:space="preserve">3rd reading, passed 77-18 with Floor Amendment (4) and  Floor Amendment (5-title)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r>
        <w:t xml:space="preserve">;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Mar 12, 2025 - </w:t>
      </w:r>
      <w:r>
        <w:t xml:space="preserve">reported favorably, 2nd reading, to Rules with Committee Substitute (1) and Committee Amendment (1-title)</w:t>
      </w:r>
      <w:r>
        <w:t xml:space="preserve">; </w:t>
      </w:r>
      <w:r>
        <w:t xml:space="preserve">floor amendment (1) filed to Committee Substitute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defeated </w:t>
      </w:r>
      <w:r>
        <w:t xml:space="preserve"> </w:t>
      </w:r>
      <w:r>
        <w:t xml:space="preserve">; </w:t>
      </w:r>
      <w:r>
        <w:t xml:space="preserve">passed 28-6 with Committee Substitute (1) and  Committee Amendment (1-title)</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placed in the Orders of the Day</w:t>
      </w:r>
      <w:r>
        <w:t xml:space="preserve"> </w:t>
      </w:r>
      <w:r>
        <w:t xml:space="preserve">; </w:t>
      </w:r>
      <w:r>
        <w:t xml:space="preserve">House concurred in Senate Committee Substitute (1) and Committee Amendment (1-title)</w:t>
      </w:r>
      <w:r>
        <w:t xml:space="preserve">; </w:t>
      </w:r>
      <w:r>
        <w:t xml:space="preserve">passed 67-19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HB497 (BR1637)</w:t>
      </w:r>
      <w:r>
        <w:rPr>
          <w:b/>
        </w:rPr>
        <w:t xml:space="preserve"/>
      </w:r>
      <w:r>
        <w:t xml:space="preserve"> - S. Doan</w:t>
      </w:r>
      <w:r>
        <w:t xml:space="preserve">, G. Brown Jr.</w:t>
      </w:r>
      <w:r>
        <w:t xml:space="preserve">, B. Chester-Burton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HB498 (BR1663)</w:t>
      </w:r>
      <w:r>
        <w:rPr>
          <w:b/>
        </w:rPr>
        <w:t xml:space="preserve">/FN</w:t>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HB499 (BR1674)</w:t>
      </w:r>
      <w:r>
        <w:rPr>
          <w:b/>
        </w:rPr>
        <w:t xml:space="preserve"/>
      </w:r>
      <w:r>
        <w:t xml:space="preserve"> - J. Tipton</w:t>
      </w:r>
      <w:r>
        <w:t xml:space="preserve">, T. Roberts</w:t>
      </w:r>
      <w:r>
        <w:t xml:space="preserve">, N. Tate</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pharmaceutical drugs.</w:t>
      </w:r>
    </w:p>
    <w:p>
      <w:pPr>
        <w:pStyle w:val="RecordBase"/>
      </w:pPr>
      <w:r>
        <w:t xml:space="preserve">	Create a new section of KRS Chapter 315 to establish requirements for pharmacists when dispensing prescriptions in the event of a practitioner's death.</w:t>
        <w:br/>
      </w:r>
    </w:p>
    <w:p>
      <w:pPr>
        <w:pStyle w:val="RecordBaseCenter"/>
      </w:pPr>
      <w:r>
        <w:rPr>
          <w:b/>
        </w:rPr>
        <w:t xml:space="preserve">HB501 - AMENDMENTS</w:t>
      </w:r>
    </w:p>
    <w:p>
      <w:pPr>
        <w:pStyle w:val="RecordBase"/>
      </w:pPr>
      <w:r>
        <w:t xml:space="preserve">HFA1</w:t>
      </w:r>
      <w:r>
        <w:t xml:space="preserve">(M. Whitaker)</w:t>
      </w:r>
      <w:r>
        <w:t xml:space="preserve"> - </w:t>
      </w:r>
      <w:r>
        <w:t xml:space="preserve">Establish requirements for pharmacists dispensing prescriptions in the event of a practitioner's death.</w:t>
      </w:r>
    </w:p>
    <w:p>
      <w:pPr>
        <w:pStyle w:val="RecordBase"/>
      </w:pPr>
      <w:r>
        <w:t xml:space="preserve">SFA1</w:t>
      </w:r>
      <w:r>
        <w:t xml:space="preserve">(R. Mills)</w:t>
      </w:r>
      <w:r>
        <w:t xml:space="preserve"> - </w:t>
      </w:r>
      <w:r>
        <w:t xml:space="preserve">Make title amendment.</w:t>
      </w:r>
    </w:p>
    <w:p>
      <w:pPr>
        <w:pStyle w:val="RecordBase"/>
      </w:pPr>
      <w:r>
        <w:t xml:space="preserve">SFA2</w:t>
      </w:r>
      <w:r>
        <w:t xml:space="preserve">(R. Mills)</w:t>
      </w:r>
      <w:r>
        <w:t xml:space="preserve"> - </w:t>
      </w:r>
      <w:r>
        <w:t xml:space="preserve">Amend RS 2025 HB 495/VO Section 1 to limit the prohibition on Medicaid expenditures for cross-sex hormones to instances of the cross-sex hormones being prescribed or administered primarily or solely for the treatment of gender dysphoria.</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97-0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27, 2025 - </w:t>
      </w:r>
      <w:r>
        <w:t xml:space="preserve">floor amendments (1-title) and (2) filed</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 with Floor Amendment (2) and  Floor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Floor Amendment (2) and  Floor Amendment (1-title)</w:t>
      </w:r>
      <w:r>
        <w:t xml:space="preserve"> </w:t>
      </w:r>
      <w:r>
        <w:t xml:space="preserve">; </w:t>
      </w:r>
      <w:r>
        <w:t xml:space="preserve">House concurred in Senate Floor Amendment (2) and  Floor Amendment (1-title)</w:t>
      </w:r>
      <w:r>
        <w:t xml:space="preserve"> </w:t>
      </w:r>
      <w:r>
        <w:t xml:space="preserve">; </w:t>
      </w:r>
      <w:r>
        <w:t xml:space="preserve">passed 83-16</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filed without Governor's signature with the Secretary of State</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HB505 (BR877)</w:t>
      </w:r>
      <w:r>
        <w:rPr>
          <w:b/>
        </w:rPr>
        <w:t xml:space="preserve"/>
      </w:r>
      <w:r>
        <w:t xml:space="preserve"> - A. Moore</w:t>
      </w:r>
      <w:r>
        <w:t xml:space="preserve">, V. Grossl</w:t>
      </w:r>
      <w:r>
        <w:t xml:space="preserve">, C. Aull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Center"/>
      </w:pPr>
      <w:r>
        <w:rPr>
          <w:b/>
        </w:rPr>
        <w:t xml:space="preserve">HB508 - AMENDMENTS</w:t>
      </w:r>
    </w:p>
    <w:p>
      <w:pPr>
        <w:pStyle w:val="RecordBase"/>
      </w:pPr>
      <w:r>
        <w:t xml:space="preserve">SCS1</w:t>
      </w:r>
      <w:r>
        <w:t xml:space="preserve"> - </w:t>
      </w:r>
      <w:r>
        <w:t xml:space="preserve">Retain original provisions; amend KRS 620.140 to expand the ability for a dependent, neglected, or abused youth to request to have his or her commitment extended or reinstated beyond the age of 18; create a new section of KRS 258.095 to 258.500 to require animal control officers to receive training on recognizing child abuse; amend KRS 620.030 to add animal control officers to the list of people with a duty to report dependency, neglect, or abuse of a child; provide that Section 3 and 4 of the Act may be cited as Kyan's Law.</w:t>
      </w:r>
    </w:p>
    <w:p>
      <w:pPr>
        <w:pStyle w:val="RecordBase"/>
      </w:pPr>
      <w:r>
        <w:t xml:space="preserve">SCA1</w:t>
      </w:r>
      <w:r>
        <w:t xml:space="preserve">(D. Carroll)</w:t>
      </w:r>
      <w:r>
        <w:t xml:space="preserve"> - </w:t>
      </w:r>
      <w:r>
        <w:t xml:space="preserve">Make title amendment.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26, 2025 - </w:t>
      </w:r>
      <w:r>
        <w:t xml:space="preserve">reassigned to</w:t>
      </w:r>
      <w:r>
        <w:t xml:space="preserve"> Families &amp; Children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96-0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2nd reading, to Rules with Committee Substitute (1) and </w:t>
      </w:r>
      <w:r>
        <w:t xml:space="preserve"> Committee Amendment (1-title)</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HB513 (BR1704)</w:t>
      </w:r>
      <w:r>
        <w:rPr>
          <w:b/>
        </w:rPr>
        <w:t xml:space="preserve"/>
      </w:r>
      <w:r>
        <w:t xml:space="preserve"> - S. Stalker</w:t>
      </w:r>
      <w:r>
        <w:t xml:space="preserve">, G. Brown Jr.</w:t>
      </w:r>
      <w:r>
        <w:t xml:space="preserve">, B. Chester-Burton</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HB514 (BR359)</w:t>
      </w:r>
      <w:r>
        <w:rPr>
          <w:b/>
        </w:rPr>
        <w:t xml:space="preserve">/LM</w:t>
      </w:r>
      <w:r>
        <w:t xml:space="preserve"> - S. Stalker</w:t>
      </w:r>
      <w:r>
        <w:t xml:space="preserve">, J. Watkins</w:t>
      </w:r>
      <w:r>
        <w:t xml:space="preserve">, G. Brown Jr.</w:t>
      </w:r>
      <w:r>
        <w:t xml:space="preserve">, B. Chester-Burton</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HB515 (BR1460)</w:t>
      </w:r>
      <w:r>
        <w:rPr>
          <w:b/>
        </w:rPr>
        <w:t xml:space="preserve">/LM</w:t>
      </w:r>
      <w:r>
        <w:t xml:space="preserve"> - J. Watkins</w:t>
      </w:r>
      <w:r>
        <w:t xml:space="preserve">, A. Moore</w:t>
      </w:r>
      <w:r>
        <w:t xml:space="preserve">, C. Aull</w:t>
      </w:r>
      <w:r>
        <w:t xml:space="preserve">, G. Brown Jr.</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HB516 (BR1462)</w:t>
      </w:r>
      <w:r>
        <w:rPr>
          <w:b/>
        </w:rPr>
        <w:t xml:space="preserve">/LM</w:t>
      </w:r>
      <w:r>
        <w:t xml:space="preserve"> - J. Watkins</w:t>
      </w:r>
      <w:r>
        <w:t xml:space="preserve">, G. Brown Jr.</w:t>
      </w:r>
      <w:r>
        <w:t xml:space="preserve">, B. Chester-Burton</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/FN</w:t>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r>
      <w:r>
        <w:t xml:space="preserve">, T. Roberts</w:t>
      </w:r>
      <w:r>
        <w:t xml:space="preserve">, R. White</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Natural Resources &amp; Energy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B. Wesley</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Center"/>
      </w:pPr>
      <w:r>
        <w:rPr>
          <w:b/>
        </w:rPr>
        <w:t xml:space="preserve">HB520 - AMENDMENTS</w:t>
      </w:r>
    </w:p>
    <w:p>
      <w:pPr>
        <w:pStyle w:val="RecordBase"/>
      </w:pPr>
      <w:r>
        <w:t xml:space="preserve">SCS1/LM</w:t>
      </w:r>
      <w:r>
        <w:t xml:space="preserve"> - </w:t>
      </w:r>
      <w:r>
        <w:t xml:space="preserve">Retain original provisions, except require records of law enforcement agencies compiled in the process of detecting and investigating statutory or regulatory violations to be exempt from public inspection if an agency states that the disclosure of information could pose a risk of harm to the agency or its investigation by revealing the identity of informants or witnesses not otherwise known; establish that unless exempted in whole or in part by other sections of the Kentucky Open Records Act or KRS 17.150, that records pertaining to law enforcement investigations are required to be open after the investigation is completed or a decision is made to take no action; exempt from public inspection records or information compiled and maintained by the Department of Law pertaining to criminal investigations or criminal litigation; amend KRS 17.150 to permit portions of intelligence and investigative reports maintained by criminal justice agencies to be withheld from inspection pursuant to the Kentucky Open Records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78-21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w:t>
      </w:r>
      <w:r>
        <w:t xml:space="preserve"> </w:t>
      </w:r>
      <w:r>
        <w:t xml:space="preserve">; </w:t>
      </w:r>
      <w:r>
        <w:t xml:space="preserve">Committee Substitute (1) withdrawn</w:t>
      </w:r>
      <w:r>
        <w:t xml:space="preserve"> </w:t>
      </w:r>
      <w:r>
        <w:t xml:space="preserve">; </w:t>
      </w:r>
      <w:r>
        <w:t xml:space="preserve">passed 25-12</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filed without Governor's signature with the Secretary of State</w:t>
      </w:r>
    </w:p>
    <w:p>
      <w:pPr>
        <w:pStyle w:val="RecordBase"/>
      </w:pPr>
      <w:r>
        <w:t xml:space="preserve">	Mar 27, 2025 - </w:t>
      </w:r>
      <w:r>
        <w:t xml:space="preserve">became law without Governor's Signature (Acts Ch. 97)</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taken from</w:t>
      </w:r>
      <w:r>
        <w:t xml:space="preserve"> Committee on Committees (S)</w:t>
      </w:r>
      <w:r>
        <w:t xml:space="preserve">; </w:t>
      </w:r>
      <w:r>
        <w:t xml:space="preserve">1st reading</w:t>
      </w:r>
      <w:r>
        <w:t xml:space="preserve"> </w:t>
      </w:r>
      <w:r>
        <w:t xml:space="preserve">; </w:t>
      </w:r>
      <w:r>
        <w:t xml:space="preserve">to</w:t>
      </w:r>
      <w:r>
        <w:t xml:space="preserve"> Banking &amp; Insurance (S)</w:t>
      </w:r>
    </w:p>
    <w:p>
      <w:pPr>
        <w:pStyle w:val="RecordBase"/>
      </w:pPr>
      <w:r>
        <w:t xml:space="preserve">	Mar 13, 2025 - </w:t>
      </w:r>
      <w:r>
        <w:t xml:space="preserve">taken from</w:t>
      </w:r>
      <w:r>
        <w:t xml:space="preserve"> Banking &amp; Insurance (S)</w:t>
      </w:r>
      <w:r>
        <w:t xml:space="preserve">; </w:t>
      </w:r>
      <w:r>
        <w:t xml:space="preserve">2nd reading</w:t>
      </w:r>
      <w:r>
        <w:t xml:space="preserve"> </w:t>
      </w:r>
      <w:r>
        <w:t xml:space="preserve">; </w:t>
      </w:r>
      <w:r>
        <w:t xml:space="preserve">returned to</w:t>
      </w:r>
      <w:r>
        <w:t xml:space="preserve"> Banking &amp; Insurance (S)</w:t>
      </w:r>
    </w:p>
    <w:p>
      <w:pPr>
        <w:pStyle w:val="RecordBase"/>
      </w:pPr>
      <w:r>
        <w:t xml:space="preserve">	Mar 27, 2025 - </w:t>
      </w:r>
      <w:r>
        <w:t xml:space="preserve">reported favorably,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95-0</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HB533 (BR1718)</w:t>
      </w:r>
      <w:r>
        <w:rPr>
          <w:b/>
        </w:rPr>
        <w:t xml:space="preserve">/CI</w:t>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HB535 (BR1243)</w:t>
      </w:r>
      <w:r>
        <w:rPr>
          <w:b/>
        </w:rPr>
        <w:t xml:space="preserve"/>
      </w:r>
      <w:r>
        <w:t xml:space="preserve"> - N. Kulkarni</w:t>
      </w:r>
      <w:r>
        <w:t xml:space="preserve">, J. Blanton</w:t>
      </w:r>
      <w:r>
        <w:t xml:space="preserve">, G. Brown Jr.</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Center"/>
      </w:pPr>
      <w:r>
        <w:rPr>
          <w:b/>
        </w:rPr>
        <w:t xml:space="preserve">HB537 - AMENDMENTS</w:t>
      </w:r>
    </w:p>
    <w:p>
      <w:pPr>
        <w:pStyle w:val="RecordBase"/>
      </w:pPr>
      <w:r>
        <w:t xml:space="preserve">HCS1/FN</w:t>
      </w:r>
      <w:r>
        <w:t xml:space="preserve"> - </w:t>
      </w:r>
      <w:r>
        <w:t xml:space="preserve">Retain original provisions; provide that recovery from any person engaged in the manufacturing or distribution of opioids is a source of proceeds that can be included in the opioid abatement trust fund.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96-0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49)</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HB539 (BR1358)</w:t>
      </w:r>
      <w:r>
        <w:rPr>
          <w:b/>
        </w:rPr>
        <w:t xml:space="preserve">/AA/HM/SP</w:t>
      </w:r>
      <w:r>
        <w:t xml:space="preserve"> - S. Stalker</w:t>
      </w:r>
      <w:r>
        <w:t xml:space="preserve">, G. Brown Jr.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HB544 (BR1180)</w:t>
      </w:r>
      <w:r>
        <w:rPr>
          <w:b/>
        </w:rPr>
        <w:t xml:space="preserve"/>
      </w:r>
      <w:r>
        <w:t xml:space="preserve"> - J. Petrie</w:t>
        <w:br/>
      </w:r>
    </w:p>
    <w:p>
      <w:pPr>
        <w:pStyle w:val="RecordBase"/>
      </w:pPr>
      <w:r>
        <w:t xml:space="preserve">	AN ACT relating to disaster relief, making an appropriation therefor, and declaring an emergency.</w:t>
      </w:r>
    </w:p>
    <w:p>
      <w:pPr>
        <w:pStyle w:val="RecordBase"/>
      </w:pPr>
      <w:r>
        <w:t xml:space="preserve">	Amend KRS 48.210, relating to branch budget bills, to require the Transportation Cabinet to provide assistance to the General Assembly during the budgeting process.</w:t>
        <w:br/>
      </w:r>
    </w:p>
    <w:p>
      <w:pPr>
        <w:pStyle w:val="RecordBaseCenter"/>
      </w:pPr>
      <w:r>
        <w:rPr>
          <w:b/>
        </w:rPr>
        <w:t xml:space="preserve">HB544 - AMENDMENTS</w:t>
      </w:r>
    </w:p>
    <w:p>
      <w:pPr>
        <w:pStyle w:val="RecordBase"/>
      </w:pPr>
      <w:r>
        <w:t xml:space="preserve">HCS1</w:t>
      </w:r>
      <w:r>
        <w:t xml:space="preserve"> - </w:t>
      </w:r>
      <w:r>
        <w:t xml:space="preserve">Delete original provisions; create a new section of KRS Chapter 39A to define terms; establish the State Aid Funding for Emergencies 4860 fund; establish eligibility to receive financial support from the fund; establish eligible expenses for reimbursement; require repayment of moneys if a recipient subsequently receives moneys from any other source; mandate reporting by the Office of State Budget Director and the Department of Education; amend 2024 Kentucky Acts Chapter 175 to transfer certain remaining appropriations to the SAFE 4860 fund; APPROPRIATION; EMERGENCY.</w:t>
      </w:r>
    </w:p>
    <w:p>
      <w:pPr>
        <w:pStyle w:val="RecordBase"/>
      </w:pPr>
      <w:r>
        <w:t xml:space="preserve">HCA1</w:t>
      </w:r>
      <w:r>
        <w:t xml:space="preserve">(J. Petrie)</w:t>
      </w:r>
      <w:r>
        <w:t xml:space="preserve"> - </w:t>
      </w:r>
      <w:r>
        <w:t xml:space="preserve">Make title amendment.</w:t>
      </w:r>
    </w:p>
    <w:p>
      <w:pPr>
        <w:pStyle w:val="RecordBase"/>
      </w:pPr>
      <w:r>
        <w:t xml:space="preserve">SCS1</w:t>
      </w:r>
      <w:r>
        <w:t xml:space="preserve"> - </w:t>
      </w:r>
      <w:r>
        <w:t xml:space="preserve">Retain original provisions; amend the executive branch budget to allow up to $100 million for the 2024-2026 fiscal biennium to be paid from the General Fund Surplus Account or the Budget Reserve Trust Fund Account as necessary government expenses for declared emergencies;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38-0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 for concurrence in House Committee Substitute</w:t>
      </w:r>
    </w:p>
    <w:p>
      <w:pPr>
        <w:pStyle w:val="RecordBase"/>
      </w:pPr>
      <w:r>
        <w:t xml:space="preserve">	Mar 28, 2025 - </w:t>
      </w:r>
      <w:r>
        <w:t xml:space="preserve">House concurred in Senate Committee Substitute (1)</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w:t>
        <w:br/>
      </w:r>
    </w:p>
    <w:p>
      <w:pPr>
        <w:pStyle w:val="RecordBase"/>
      </w:pPr>
      <w:r>
        <w:rPr>
          <w:b/>
        </w:rPr>
        <w:t xml:space="preserve">HB545 (BR1511)</w:t>
      </w:r>
      <w:r>
        <w:rPr>
          <w:b/>
        </w:rPr>
        <w:t xml:space="preserve"/>
      </w:r>
      <w:r>
        <w:t xml:space="preserve"> - T. Truett</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Center"/>
      </w:pPr>
      <w:r>
        <w:rPr>
          <w:b/>
        </w:rPr>
        <w:t xml:space="preserve">HB545 - AMENDMENTS</w:t>
      </w:r>
    </w:p>
    <w:p>
      <w:pPr>
        <w:pStyle w:val="RecordBase"/>
      </w:pPr>
      <w:r>
        <w:t xml:space="preserve">HCS1/FN</w:t>
      </w:r>
      <w:r>
        <w:t xml:space="preserve"> - </w:t>
      </w:r>
      <w:r>
        <w:t xml:space="preserve">Retain original provisions and include additional appropriations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12, 2025 - </w:t>
      </w:r>
      <w:r>
        <w:t xml:space="preserve">signed by Governor (Acts Ch.6)</w:t>
        <w:br/>
      </w:r>
    </w:p>
    <w:p>
      <w:pPr>
        <w:pStyle w:val="RecordBase"/>
      </w:pPr>
      <w:r>
        <w:rPr>
          <w:b/>
        </w:rPr>
        <w:t xml:space="preserve">HB546 (BR1189)</w:t>
      </w:r>
      <w:r>
        <w:rPr>
          <w:b/>
        </w:rPr>
        <w:t xml:space="preserve"/>
      </w:r>
      <w:r>
        <w:t xml:space="preserve"> - J. Petrie</w:t>
        <w:br/>
      </w:r>
    </w:p>
    <w:p>
      <w:pPr>
        <w:pStyle w:val="RecordBase"/>
      </w:pPr>
      <w:r>
        <w:t xml:space="preserve">	AN ACT relating to transportation, making an appropriation therefor, and declaring an emergency.</w:t>
      </w:r>
    </w:p>
    <w:p>
      <w:pPr>
        <w:pStyle w:val="RecordBase"/>
      </w:pPr>
      <w:r>
        <w:t xml:space="preserve">	Create new sections of KRS Chapter 176 to define terms relating to Local Assistance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Center"/>
      </w:pPr>
      <w:r>
        <w:rPr>
          <w:b/>
        </w:rPr>
        <w:t xml:space="preserve">HB546 - AMENDMENTS</w:t>
      </w:r>
    </w:p>
    <w:p>
      <w:pPr>
        <w:pStyle w:val="RecordBase"/>
      </w:pPr>
      <w:r>
        <w:t xml:space="preserve">HCS1/FN</w:t>
      </w:r>
      <w:r>
        <w:t xml:space="preserve"> - </w:t>
      </w:r>
      <w:r>
        <w:t xml:space="preserve">Retain original provisions, except require each highway district to assign a score to each project evaluating the project's impact on safety, congestion, asset management, cost, and priority level within the highway district; require the cabinet to report quarterly to the Legislative Research Commission on the activity relating to projects awarded grants; establish required elements of the report to include the actual final cost of completing the project.</w:t>
      </w:r>
    </w:p>
    <w:p>
      <w:pPr>
        <w:pStyle w:val="RecordBase"/>
      </w:pPr>
      <w:r>
        <w:t xml:space="preserve">SCS1</w:t>
      </w:r>
      <w:r>
        <w:t xml:space="preserve"> - </w:t>
      </w:r>
      <w:r>
        <w:t xml:space="preserve">Retain original provisions, except eliminate a required match for grants under the LARP program; amend various section of the 2024-26 Transportation Cabinet budget (2024 Kentucky Acts, ch. 180) regarding the state supported construction program, grant anticipation revenue bonds, the county priority projects program, and funding for mega projects; EMERGENCY in part.</w:t>
      </w:r>
    </w:p>
    <w:p>
      <w:pPr>
        <w:pStyle w:val="RecordBase"/>
      </w:pPr>
      <w:r>
        <w:t xml:space="preserve">SCA1</w:t>
      </w:r>
      <w:r>
        <w:t xml:space="preserve">(J. Higdon)</w:t>
      </w:r>
      <w:r>
        <w:t xml:space="preserve"> - </w:t>
      </w:r>
      <w:r>
        <w:t xml:space="preserve">Make title amendment.</w:t>
      </w:r>
    </w:p>
    <w:p>
      <w:pPr>
        <w:pStyle w:val="RecordBase"/>
      </w:pPr>
      <w:r>
        <w:t xml:space="preserve">CCR1</w:t>
      </w:r>
      <w:r>
        <w:t xml:space="preserve"> - </w:t>
      </w:r>
      <w:r>
        <w:t xml:space="preserve">Do not agree.</w:t>
      </w:r>
    </w:p>
    <w:p>
      <w:pPr>
        <w:pStyle w:val="RecordBase"/>
      </w:pPr>
      <w:r>
        <w:t xml:space="preserve">FCCR1</w:t>
      </w:r>
      <w:r>
        <w:t xml:space="preserve"> - </w:t>
      </w:r>
      <w:r>
        <w:t xml:space="preserve">Retain the provisions of HB 546/GA and add the following: create a new section of KRS 177 to state legislative findings regarding the I-69 Ohio River Crossing Project; require the Transportation Cabinet, by July 1, 2025, to enter into a memorandum of understanding with the state of Indiana to use tolling revenues to finance the I-69 Ohio River Crossing project; amend various section of the 2024-26 Transportation Cabinet budget (2024 Kentucky Acts, ch. 180) regarding the state supported construction program, grant anticipation revenue bonds, the county priority projects program, and funding for mega projects; amend the title to read: "AN ACT relating to transportation, making an appropriation therefor, and declaring an emergency."; EMERGENCY in part.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85-11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w:t>
      </w:r>
      <w:r>
        <w:t xml:space="preserve">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posted for passage for concurrence in Senate Committee Substitute (1) and  </w:t>
      </w:r>
      <w:r>
        <w:t xml:space="preserve"> Committee Amendment (1-title)</w:t>
      </w:r>
    </w:p>
    <w:p>
      <w:pPr>
        <w:pStyle w:val="RecordBase"/>
      </w:pPr>
      <w:r>
        <w:t xml:space="preserve">	Mar 14, 2025 -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and Committee Amendment (1-title)</w:t>
      </w:r>
      <w:r>
        <w:t xml:space="preserve">; </w:t>
      </w:r>
      <w:r>
        <w:t xml:space="preserve">Senate refused to recede from Committee Substitute (1) and  Committee Amendment (1-title)</w:t>
      </w:r>
      <w:r>
        <w:t xml:space="preserve"> </w:t>
      </w:r>
      <w:r>
        <w:t xml:space="preserve">; </w:t>
      </w:r>
      <w:r>
        <w:t xml:space="preserve">Conference Committee appointed in House and Senate</w:t>
      </w:r>
      <w:r>
        <w:t xml:space="preserve">;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filed in House and Senate</w:t>
      </w:r>
      <w:r>
        <w:t xml:space="preserve">; </w:t>
      </w:r>
      <w:r>
        <w:t xml:space="preserve">Free Conference Committee report adopted in Senate</w:t>
      </w:r>
      <w:r>
        <w:t xml:space="preserve"> </w:t>
      </w:r>
      <w:r>
        <w:t xml:space="preserve">; </w:t>
      </w:r>
      <w:r>
        <w:t xml:space="preserve">passed 34-0 </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Committee Report</w:t>
      </w:r>
      <w:r>
        <w:t xml:space="preserve">; </w:t>
      </w:r>
      <w:r>
        <w:t xml:space="preserve">Free Conference Committee report adopted in House</w:t>
      </w:r>
      <w:r>
        <w:t xml:space="preserve">; </w:t>
      </w:r>
      <w:r>
        <w:t xml:space="preserve">passed 74-6</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77-16</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HB552 (BR47)</w:t>
      </w:r>
      <w:r>
        <w:rPr>
          <w:b/>
        </w:rPr>
        <w:t xml:space="preserve"/>
      </w:r>
      <w:r>
        <w:t xml:space="preserve"> - K. King</w:t>
      </w:r>
      <w:r>
        <w:t xml:space="preserve">, A. Moore</w:t>
        <w:br/>
      </w:r>
    </w:p>
    <w:p>
      <w:pPr>
        <w:pStyle w:val="RecordBase"/>
      </w:pPr>
      <w:r>
        <w:t xml:space="preserve">	AN ACT relating to economic development.</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Center"/>
      </w:pPr>
      <w:r>
        <w:rPr>
          <w:b/>
        </w:rPr>
        <w:t xml:space="preserve">HB552 - AMENDMENTS</w:t>
      </w:r>
    </w:p>
    <w:p>
      <w:pPr>
        <w:pStyle w:val="RecordBase"/>
      </w:pPr>
      <w:r>
        <w:t xml:space="preserve">SCS1/FN</w:t>
      </w:r>
      <w:r>
        <w:t xml:space="preserve"> - </w:t>
      </w:r>
      <w:r>
        <w:t xml:space="preserve">Retain original provisions; create a new section of KRS Chapter 7 to establish the Kentucky-Ireland Trade Commission of the General Assembly; establish the commission's purpose, membership, responsibilities, and reporting requirements; create a new section of KRS Chapter 45A, the model procurement code, to define terms; exclude the renewal or extension of a license agreement between the Finance and Administration Cabinet and a state marina operator from compliance with the model procurement code under KRS Chapter 45A; make technical corrections.</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(R. Webb)</w:t>
      </w:r>
      <w:r>
        <w:t xml:space="preserve"> - </w:t>
      </w:r>
      <w:r>
        <w:t xml:space="preserve">	Retain original provisions, except add one member of the Senate appointed by the Minority Floor Leader of the Senate and one member of the House appointed by the Minority Floor Leader of the House of Representatives.</w:t>
      </w:r>
    </w:p>
    <w:p>
      <w:pPr>
        <w:pStyle w:val="RecordBase"/>
      </w:pPr>
      <w:r>
        <w:t xml:space="preserve">SFA2</w:t>
      </w:r>
      <w:r>
        <w:t xml:space="preserve">(C. McDaniel)</w:t>
      </w:r>
      <w:r>
        <w:t xml:space="preserve"> - </w:t>
      </w:r>
      <w:r>
        <w:t xml:space="preserve">Amend KRS 91A.390 to remove the tax rate cap for the transient room tax levied by a local government body with a multicounty tourism and convention commission; expand the purposes for which this additional transient room tax revenue is authorized to be used; amend KRS 154.90-010 to increase the number of members on the Northern Kentucky Convention Center Corporation from seven to 11 by requiring the county judges/executive of Kenton, Campbell, and Boone Counties and the Governor to each appoint one additional member.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Economic Development, Tourism, &amp; Labor (S)</w:t>
      </w:r>
    </w:p>
    <w:p>
      <w:pPr>
        <w:pStyle w:val="RecordBase"/>
      </w:pPr>
      <w:r>
        <w:t xml:space="preserve">	Mar 07, 2025 - </w:t>
      </w:r>
      <w:r>
        <w:t xml:space="preserve">reassigned to</w:t>
      </w:r>
      <w:r>
        <w:t xml:space="preserve"> Appropriations &amp; Revenue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r>
        <w:t xml:space="preserve">; </w:t>
      </w:r>
      <w:r>
        <w:t xml:space="preserve">Floor Amendments (1) and (2) filed to Committee Substitute </w:t>
      </w:r>
    </w:p>
    <w:p>
      <w:pPr>
        <w:pStyle w:val="RecordBase"/>
      </w:pPr>
      <w:r>
        <w:t xml:space="preserve">	Mar 14, 2025 - </w:t>
      </w:r>
      <w:r>
        <w:t xml:space="preserve">3rd reading, passed 35-0 with Committee Substitute (1),  Floor Amendments (1) and (2),</w:t>
      </w:r>
      <w:r>
        <w:t xml:space="preserve"> and  Committee Amendment (1-title)</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Amendments (1) and (2),</w:t>
      </w:r>
      <w:r>
        <w:t xml:space="preserve"> and  Committee Amendment (1-title)</w:t>
      </w:r>
      <w:r>
        <w:t xml:space="preserve">; </w:t>
      </w:r>
      <w:r>
        <w:t xml:space="preserve">House concurred in Senate Committee Substitute (1),  Floor Amendments (1) and (2) and  Committee Amendment (1-title)</w:t>
      </w:r>
      <w:r>
        <w:t xml:space="preserve"> </w:t>
      </w:r>
      <w:r>
        <w:t xml:space="preserve">; </w:t>
      </w:r>
      <w:r>
        <w:t xml:space="preserve">passed 82-9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85-10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33-4</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HB553 (BR1515)</w:t>
      </w:r>
      <w:r>
        <w:rPr>
          <w:b/>
        </w:rPr>
        <w:t xml:space="preserve"/>
      </w:r>
      <w:r>
        <w:t xml:space="preserve"> - L. Willner</w:t>
      </w:r>
      <w:r>
        <w:t xml:space="preserve">, G. Brown Jr.</w:t>
      </w:r>
      <w:r>
        <w:t xml:space="preserve">, B. Chester-Burton</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HB555 (BR1772)</w:t>
      </w:r>
      <w:r>
        <w:rPr>
          <w:b/>
        </w:rPr>
        <w:t xml:space="preserve"/>
      </w:r>
      <w:r>
        <w:t xml:space="preserve"> - C. Freeland</w:t>
        <w:br/>
      </w:r>
    </w:p>
    <w:p>
      <w:pPr>
        <w:pStyle w:val="RecordBase"/>
      </w:pPr>
      <w:r>
        <w:t xml:space="preserve">	AN ACT relating to local government financial practices.</w:t>
      </w:r>
    </w:p>
    <w:p>
      <w:pPr>
        <w:pStyle w:val="RecordBase"/>
      </w:pPr>
      <w:r>
        <w:t xml:space="preserve">	Amend KRS 91A.040 to change the population thresholds for exceptions to annual municipal audits to a single exception for municipalities with less than 3,000 people; change the revenue exception from $150,000 to $500,000; allow the Department for Local Government to consider any evidence in assessing whether to allow an extension from the deadline for annual audits; permit the department to grant extensions up to 18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Center"/>
      </w:pPr>
      <w:r>
        <w:rPr>
          <w:b/>
        </w:rPr>
        <w:t xml:space="preserve">HB555 - AMENDMENTS</w:t>
      </w:r>
    </w:p>
    <w:p>
      <w:pPr>
        <w:pStyle w:val="RecordBase"/>
      </w:pPr>
      <w:r>
        <w:t xml:space="preserve">SCS1</w:t>
      </w:r>
      <w:r>
        <w:t xml:space="preserve"> - </w:t>
      </w:r>
      <w:r>
        <w:t xml:space="preserve">Retain original provisions; amend KRS 68.020 to permit a county treasurer to make authorized payments by means of electronic funds transfers; make technical changes; amend KRS 68.275 to permit a standing order for county payments to include payments made to vendors regularly providing services to the county.</w:t>
      </w:r>
    </w:p>
    <w:p>
      <w:pPr>
        <w:pStyle w:val="RecordBase"/>
      </w:pPr>
      <w:r>
        <w:t xml:space="preserve">SCA1</w:t>
      </w:r>
      <w:r>
        <w:t xml:space="preserve">(M. Nemes)</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28, 2025 - </w:t>
      </w:r>
      <w:r>
        <w:t xml:space="preserve">3rd reading, passed 91-0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passed 36-2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 </w:t>
      </w:r>
      <w:r>
        <w:t xml:space="preserve">passed 98-0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HB556 (BR1805)</w:t>
      </w:r>
      <w:r>
        <w:rPr>
          <w:b/>
        </w:rPr>
        <w:t xml:space="preserve"/>
      </w:r>
      <w:r>
        <w:t xml:space="preserve"> - T. Bojanowski</w:t>
      </w:r>
      <w:r>
        <w:t xml:space="preserve">, G. Brown Jr.</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HB557 (BR853)</w:t>
      </w:r>
      <w:r>
        <w:rPr>
          <w:b/>
        </w:rPr>
        <w:t xml:space="preserve"/>
      </w:r>
      <w:r>
        <w:t xml:space="preserve"> - P. Stevenson</w:t>
      </w:r>
      <w:r>
        <w:t xml:space="preserve">, G. Brown Jr.</w:t>
      </w:r>
      <w:r>
        <w:t xml:space="preserve">, B. Chester-Burton</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HB558 (BR848)</w:t>
      </w:r>
      <w:r>
        <w:rPr>
          <w:b/>
        </w:rPr>
        <w:t xml:space="preserve"/>
      </w:r>
      <w:r>
        <w:t xml:space="preserve"> - P. Stevenson</w:t>
      </w:r>
      <w:r>
        <w:t xml:space="preserve">, G. Brown Jr.</w:t>
      </w:r>
      <w:r>
        <w:t xml:space="preserve">, B. Chester-Burton</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HB559 (BR847)</w:t>
      </w:r>
      <w:r>
        <w:rPr>
          <w:b/>
        </w:rPr>
        <w:t xml:space="preserve"/>
      </w:r>
      <w:r>
        <w:t xml:space="preserve"> - P. Stevenson</w:t>
      </w:r>
      <w:r>
        <w:t xml:space="preserve">, G. Brown Jr.</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HB560 (BR843)</w:t>
      </w:r>
      <w:r>
        <w:rPr>
          <w:b/>
        </w:rPr>
        <w:t xml:space="preserve"/>
      </w:r>
      <w:r>
        <w:t xml:space="preserve"> - P. Stevenson</w:t>
      </w:r>
      <w:r>
        <w:t xml:space="preserve">, G. Brown Jr.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HB561 (BR844)</w:t>
      </w:r>
      <w:r>
        <w:rPr>
          <w:b/>
        </w:rPr>
        <w:t xml:space="preserve"/>
      </w:r>
      <w:r>
        <w:t xml:space="preserve"> - P. Stevenson</w:t>
      </w:r>
      <w:r>
        <w:t xml:space="preserve">, G. Brown Jr.</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HB562 (BR845)</w:t>
      </w:r>
      <w:r>
        <w:rPr>
          <w:b/>
        </w:rPr>
        <w:t xml:space="preserve">/LM</w:t>
      </w:r>
      <w:r>
        <w:t xml:space="preserve"> - P. Stevenson</w:t>
      </w:r>
      <w:r>
        <w:t xml:space="preserve">, G. Brown Jr.</w:t>
      </w:r>
      <w:r>
        <w:t xml:space="preserve">, B. Chester-Burton</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HB563 (BR846)</w:t>
      </w:r>
      <w:r>
        <w:rPr>
          <w:b/>
        </w:rPr>
        <w:t xml:space="preserve"/>
      </w:r>
      <w:r>
        <w:t xml:space="preserve"> - P. Stevenson</w:t>
      </w:r>
      <w:r>
        <w:t xml:space="preserve">, G. Brown Jr.</w:t>
      </w:r>
      <w:r>
        <w:t xml:space="preserve">, B. Chester-Burton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HB564 (BR1459)</w:t>
      </w:r>
      <w:r>
        <w:rPr>
          <w:b/>
        </w:rPr>
        <w:t xml:space="preserve">/LM</w:t>
      </w:r>
      <w:r>
        <w:t xml:space="preserve"> - P. Stevenson</w:t>
      </w:r>
      <w:r>
        <w:t xml:space="preserve">, G. Brown Jr.</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HB565 (BR850)</w:t>
      </w:r>
      <w:r>
        <w:rPr>
          <w:b/>
        </w:rPr>
        <w:t xml:space="preserve"/>
      </w:r>
      <w:r>
        <w:t xml:space="preserve"> - P. Stevenson</w:t>
      </w:r>
      <w:r>
        <w:t xml:space="preserve">, G. Brown Jr.</w:t>
      </w:r>
      <w:r>
        <w:t xml:space="preserve">, B. Chester-Burton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HB566 (BR387)</w:t>
      </w:r>
      <w:r>
        <w:rPr>
          <w:b/>
        </w:rPr>
        <w:t xml:space="preserve"/>
      </w:r>
      <w:r>
        <w:t xml:space="preserve"> - M. Koch</w:t>
      </w:r>
      <w:r>
        <w:t xml:space="preserve">, D. Osborne</w:t>
      </w:r>
      <w:r>
        <w:t xml:space="preserve">, S. Bratcher</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r>
    </w:p>
    <w:p>
      <w:pPr>
        <w:pStyle w:val="RecordBase"/>
      </w:pPr>
      <w:r>
        <w:t xml:space="preserve">SCS1</w:t>
      </w:r>
      <w:r>
        <w:t xml:space="preserve"> - </w:t>
      </w:r>
      <w:r>
        <w:t xml:space="preserve">Retain original provisions, except direct the first audit of the corporation to cover fiscal year 2026-2027; supersede any other laws relating to unclaimed pari-mutuel winning tickets and unredeemed pari-mutuel vouchers; amend KRS 393A.040, relating to unclaimed property, to remove references to unclaimed pari-mutuel winning tickets.</w:t>
      </w:r>
    </w:p>
    <w:p>
      <w:pPr>
        <w:pStyle w:val="RecordBase"/>
      </w:pPr>
      <w:r>
        <w:t xml:space="preserve">SFA1</w:t>
      </w:r>
      <w:r>
        <w:t xml:space="preserve">(J. Higdon)</w:t>
      </w:r>
      <w:r>
        <w:t xml:space="preserve"> - </w:t>
      </w:r>
      <w:r>
        <w:t xml:space="preserve">Remove closures due to acts of God from the list of reasons a charitable gaming licensee may lose its excess licenses.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73-18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floor amendment (1) filed</w:t>
      </w:r>
    </w:p>
    <w:p>
      <w:pPr>
        <w:pStyle w:val="RecordBase"/>
      </w:pPr>
      <w:r>
        <w:t xml:space="preserve">	Mar 11, 2025 - </w:t>
      </w:r>
      <w:r>
        <w:t xml:space="preserve">reported favorably, to Rules with Committee Substitute (1)</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31-7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75-11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72-22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30-6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12 months to 24 months postpartum.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HB568 (BR1486)</w:t>
      </w:r>
      <w:r>
        <w:rPr>
          <w:b/>
        </w:rPr>
        <w:t xml:space="preserve"/>
      </w:r>
      <w:r>
        <w:t xml:space="preserve"> - J. Watkins</w:t>
      </w:r>
      <w:r>
        <w:t xml:space="preserve">, S. Stalker</w:t>
      </w:r>
      <w:r>
        <w:t xml:space="preserve">, V. Grossl</w:t>
      </w:r>
      <w:r>
        <w:t xml:space="preserve">, E. Hancock</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HB574 (BR1085)</w:t>
      </w:r>
      <w:r>
        <w:rPr>
          <w:b/>
        </w:rPr>
        <w:t xml:space="preserve">/FN</w:t>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HB575 (BR1791)</w:t>
      </w:r>
      <w:r>
        <w:rPr>
          <w:b/>
        </w:rPr>
        <w:t xml:space="preserve"/>
      </w:r>
      <w:r>
        <w:t xml:space="preserve"> - N. Kulkarni</w:t>
      </w:r>
      <w:r>
        <w:t xml:space="preserve">, R. Roarx</w:t>
      </w:r>
      <w:r>
        <w:t xml:space="preserve">, S. Stalker</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Licensing, Occupations, &amp; Administrative Regulations (H)</w:t>
        <w:br/>
      </w:r>
    </w:p>
    <w:p>
      <w:pPr>
        <w:pStyle w:val="RecordBase"/>
      </w:pPr>
      <w:r>
        <w:rPr>
          <w:b/>
        </w:rPr>
        <w:t xml:space="preserve">HB580 (BR1518)</w:t>
      </w:r>
      <w:r>
        <w:rPr>
          <w:b/>
        </w:rPr>
        <w:t xml:space="preserve"/>
      </w:r>
      <w:r>
        <w:t xml:space="preserve"> - K. Moser</w:t>
        <w:br/>
      </w:r>
    </w:p>
    <w:p>
      <w:pPr>
        <w:pStyle w:val="RecordBase"/>
      </w:pPr>
      <w:r>
        <w:t xml:space="preserve">	AN ACT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Center"/>
      </w:pPr>
      <w:r>
        <w:rPr>
          <w:b/>
        </w:rPr>
        <w:t xml:space="preserve">HB580 - AMENDMENTS</w:t>
      </w:r>
    </w:p>
    <w:p>
      <w:pPr>
        <w:pStyle w:val="RecordBase"/>
      </w:pPr>
      <w:r>
        <w:t xml:space="preserve">HCS1</w:t>
      </w:r>
      <w:r>
        <w:t xml:space="preserve"> - </w:t>
      </w:r>
      <w:r>
        <w:t xml:space="preserve">Retain original provisions, except require a signed agreement between a temporary alcohol and drug peer support specialist applicant and the applicant's board-approved supervisor; permit a registered peer support specialist to provide services to groups of the same size as other licensed alcohol and drug treatment clinical professionals.</w:t>
      </w:r>
    </w:p>
    <w:p>
      <w:pPr>
        <w:pStyle w:val="RecordBase"/>
      </w:pPr>
      <w:r>
        <w:t xml:space="preserve">HCA1</w:t>
      </w:r>
      <w:r>
        <w:t xml:space="preserve">(K. Moser)</w:t>
      </w:r>
      <w:r>
        <w:t xml:space="preserve"> - </w:t>
      </w:r>
      <w:r>
        <w:t xml:space="preserve">Make title amendment.</w:t>
      </w:r>
    </w:p>
    <w:p>
      <w:pPr>
        <w:pStyle w:val="RecordBase"/>
      </w:pPr>
      <w:r>
        <w:t xml:space="preserve">SFA1</w:t>
      </w:r>
      <w:r>
        <w:t xml:space="preserve">(D. Yates)</w:t>
      </w:r>
      <w:r>
        <w:t xml:space="preserve"> - </w:t>
      </w:r>
      <w:r>
        <w:t xml:space="preserve">Amend KRS 532.045, relating to defendants prohibited from probation, to include alcohol and drug counselors licensed or certified under KRS Chapter 309 in the definition of "position of authority."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 with Committee Substitute (1) and Committee Amendment (1-title)</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94-1 with Committee Substitute (1) and  Committee Amendment (1-title)</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13, 2025 - </w:t>
      </w:r>
      <w:r>
        <w:t xml:space="preserve">reported favorably, 1st reading, to Calendar</w:t>
      </w:r>
      <w:r>
        <w:t xml:space="preserve">; </w:t>
      </w:r>
      <w:r>
        <w:t xml:space="preserve">floor amendment (1) filed</w:t>
      </w:r>
    </w:p>
    <w:p>
      <w:pPr>
        <w:pStyle w:val="RecordBase"/>
      </w:pPr>
      <w:r>
        <w:t xml:space="preserve">	Mar 14, 2025 - </w:t>
      </w:r>
      <w:r>
        <w:t xml:space="preserve">2nd reading, to Rules</w:t>
      </w:r>
      <w:r>
        <w:t xml:space="preserve"> </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Judiciary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HB589 (BR484)</w:t>
      </w:r>
      <w:r>
        <w:rPr>
          <w:b/>
        </w:rPr>
        <w:t xml:space="preserve">/LM</w:t>
      </w:r>
      <w:r>
        <w:t xml:space="preserve"> - K. Moser</w:t>
      </w:r>
      <w:r>
        <w:t xml:space="preserve">, S. Baker</w:t>
      </w:r>
      <w:r>
        <w:t xml:space="preserve">, J. Decker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HB602 (BR1761)</w:t>
      </w:r>
      <w:r>
        <w:t xml:space="preserve"> - A. Camuel</w:t>
      </w:r>
    </w:p>
    <w:p>
      <w:pPr>
        <w:pStyle w:val="RecordBase"/>
      </w:pPr>
      <w:r>
        <w:t xml:space="preserve">Feb 20-WITHDRAWN</w:t>
        <w:br/>
      </w:r>
    </w:p>
    <w:p>
      <w:pPr>
        <w:pStyle w:val="RecordBase"/>
      </w:pPr>
      <w:r>
        <w:rPr>
          <w:b/>
        </w:rPr>
        <w:t xml:space="preserve">HB603 (BR1570)</w:t>
      </w:r>
      <w:r>
        <w:rPr>
          <w:b/>
        </w:rPr>
        <w:t xml:space="preserve"/>
      </w:r>
      <w:r>
        <w:t xml:space="preserve"> - M. Hart</w:t>
      </w:r>
      <w:r>
        <w:t xml:space="preserve">, K. Banta</w:t>
        <w:br/>
      </w:r>
    </w:p>
    <w:p>
      <w:pPr>
        <w:pStyle w:val="RecordBase"/>
      </w:pPr>
      <w:r>
        <w:t xml:space="preserve">	AN ACT relating to school cooperation with patriotic organizations.</w:t>
      </w:r>
    </w:p>
    <w:p>
      <w:pPr>
        <w:pStyle w:val="RecordBase"/>
      </w:pPr>
      <w:r>
        <w:t xml:space="preserve">	Create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HB604 (BR1001)</w:t>
      </w:r>
      <w:r>
        <w:rPr>
          <w:b/>
        </w:rPr>
        <w:t xml:space="preserve">/LM</w:t>
      </w:r>
      <w:r>
        <w:t xml:space="preserve"> - M. Hart</w:t>
      </w:r>
      <w:r>
        <w:t xml:space="preserve">, J. Decker</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10 percent of the funds remaining in the two categories of funds with notice to the Interim Joint Committee on Appropriations and Revenue or applicable standing; amend KRS 154.14-070 to make technical changes; repeal KRS 154.14-010 and 154.14-080; EMERGENCY.</w:t>
        <w:br/>
      </w:r>
    </w:p>
    <w:p>
      <w:pPr>
        <w:pStyle w:val="RecordBaseCenter"/>
      </w:pPr>
      <w:r>
        <w:rPr>
          <w:b/>
        </w:rPr>
        <w:t xml:space="preserve">HB605 - AMENDMENTS</w:t>
      </w:r>
    </w:p>
    <w:p>
      <w:pPr>
        <w:pStyle w:val="RecordBase"/>
      </w:pPr>
      <w:r>
        <w:t xml:space="preserve">HCS1/FN</w:t>
      </w:r>
      <w:r>
        <w:t xml:space="preserve"> - </w:t>
      </w:r>
      <w:r>
        <w:t xml:space="preserve">Retain original provisions, except amend the definition of "eligible grant applicant" to include specific public services; establish that the obligation of funds shall be no more than 12 months with a possible six-month extension; make technical changes; EMERGENCY.</w:t>
      </w:r>
    </w:p>
    <w:p>
      <w:pPr>
        <w:pStyle w:val="RecordBase"/>
      </w:pPr>
      <w:r>
        <w:t xml:space="preserve">HFA1</w:t>
      </w:r>
      <w:r>
        <w:t xml:space="preserve">(J. Bray)</w:t>
      </w:r>
      <w:r>
        <w:t xml:space="preserve"> - </w:t>
      </w:r>
      <w:r>
        <w:t xml:space="preserve">Retain original provisions, except add waterfront development services to public services being provided by eligible grant applicants.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 and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71)</w:t>
        <w:br/>
      </w:r>
    </w:p>
    <w:p>
      <w:pPr>
        <w:pStyle w:val="RecordBase"/>
      </w:pPr>
      <w:r>
        <w:rPr>
          <w:b/>
        </w:rPr>
        <w:t xml:space="preserve">HB606 (BR451)</w:t>
      </w:r>
      <w:r>
        <w:rPr>
          <w:b/>
        </w:rPr>
        <w:t xml:space="preserve">/FN</w:t>
      </w:r>
      <w:r>
        <w:t xml:space="preserve"> - W. Williams</w:t>
      </w:r>
      <w:r>
        <w:t xml:space="preserve">, J. Bray</w:t>
        <w:br/>
      </w:r>
    </w:p>
    <w:p>
      <w:pPr>
        <w:pStyle w:val="RecordBase"/>
      </w:pPr>
      <w:r>
        <w:t xml:space="preserve">	AN ACT relating to economic development.</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Center"/>
      </w:pPr>
      <w:r>
        <w:rPr>
          <w:b/>
        </w:rPr>
        <w:t xml:space="preserve">HB606 - AMENDMENTS</w:t>
      </w:r>
    </w:p>
    <w:p>
      <w:pPr>
        <w:pStyle w:val="RecordBase"/>
      </w:pPr>
      <w:r>
        <w:t xml:space="preserve">SCS1</w:t>
      </w:r>
      <w:r>
        <w:t xml:space="preserve"> - </w:t>
      </w:r>
      <w:r>
        <w:t xml:space="preserve">Retain original provisions; amend 2024 Ky. Acts ch. 173, sec. 1 and the State/Executive Branch biennial budget to revise and provide funding for various programs and projects and establish conditions for state government agencies, institutions, and programs receiving funding; APPROPRIATION; EMERGENCY.</w:t>
      </w:r>
    </w:p>
    <w:p>
      <w:pPr>
        <w:pStyle w:val="RecordBase"/>
      </w:pPr>
      <w:r>
        <w:t xml:space="preserve">SCA1</w:t>
      </w:r>
      <w:r>
        <w:t xml:space="preserve">(C. McDaniel)</w:t>
      </w:r>
      <w:r>
        <w:t xml:space="preserve"> - </w:t>
      </w:r>
      <w:r>
        <w:t xml:space="preserve">Make title amendment.</w:t>
      </w:r>
    </w:p>
    <w:p>
      <w:pPr>
        <w:pStyle w:val="RecordBase"/>
      </w:pPr>
      <w:r>
        <w:t xml:space="preserve">CCR1</w:t>
      </w:r>
      <w:r>
        <w:t xml:space="preserve"> - </w:t>
      </w:r>
      <w:r>
        <w:t xml:space="preserve">Cannot agree.</w:t>
      </w:r>
    </w:p>
    <w:p>
      <w:pPr>
        <w:pStyle w:val="RecordBase"/>
      </w:pPr>
      <w:r>
        <w:t xml:space="preserve">FCCR1</w:t>
      </w:r>
      <w:r>
        <w:t xml:space="preserve"> - </w:t>
      </w:r>
      <w:r>
        <w:t xml:space="preserve">	Delete original provisions; create a new section of KRS Chapter 65 to define terms; allow two or more local governments to enter into an interlocal agreement to develop real estate as part of a regional economic development project; establish requirements for a regional economic development project; allow the territory used in the regional economic development project to be organized into a taxing district; establish requirements for the taxing district; allow the district to levy a special ad valorem tax; establish requirements for the special ad valorem tax; allow local governments to impose an occupational license fee on businesses, trades, and professions performed, rendered, or conducted within a regional industrial taxing district; establish requirements for the occupational license fee; require the establishment of a board to manage the affairs of the taxing district; require reporting by the board overseeing the taxing district and the Department for Local Government; amend 2025 RS HB 775/EN to include public property owned, operated, or controlled by the Commonwealth in the definition of "venue" for purposes of a sales tax incentive; amend title.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36-0-1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27, 2025 - </w:t>
      </w:r>
      <w:r>
        <w:t xml:space="preserve">House refused to concur in Senate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and Committee Amendment (1-title)</w:t>
      </w:r>
      <w:r>
        <w:t xml:space="preserve">; </w:t>
      </w:r>
      <w:r>
        <w:t xml:space="preserve">Senate refused to recede from Committee Substitute (1) and  Committee Amendment (1-title)</w:t>
      </w:r>
      <w:r>
        <w:t xml:space="preserve"> </w:t>
      </w:r>
      <w:r>
        <w:t xml:space="preserve">; </w:t>
      </w:r>
      <w:r>
        <w:t xml:space="preserve">Conference Committee appointed in House and Senate</w:t>
      </w:r>
      <w:r>
        <w:t xml:space="preserve">; </w:t>
      </w:r>
      <w:r>
        <w:t xml:space="preserve">Conference Committee report (1)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filed in House</w:t>
      </w:r>
    </w:p>
    <w:p>
      <w:pPr>
        <w:pStyle w:val="RecordBase"/>
      </w:pPr>
      <w:r>
        <w:t xml:space="preserve">	Mar 28, 2025 - </w:t>
      </w:r>
      <w:r>
        <w:t xml:space="preserve">Free Conference Committee report filed in Senate </w:t>
      </w:r>
      <w:r>
        <w:t xml:space="preserve"> </w:t>
      </w:r>
      <w:r>
        <w:t xml:space="preserve">; </w:t>
      </w:r>
      <w:r>
        <w:t xml:space="preserve">posted for passage for consideration of Free Conference Report</w:t>
      </w:r>
      <w:r>
        <w:t xml:space="preserve">; </w:t>
      </w:r>
      <w:r>
        <w:t xml:space="preserve">Free Conference Committee report adopted in Senate</w:t>
      </w:r>
      <w:r>
        <w:t xml:space="preserve">; </w:t>
      </w:r>
      <w:r>
        <w:t xml:space="preserve">passed 37-0</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passage for consideration of Free Conference Committee Report (1)</w:t>
      </w:r>
      <w:r>
        <w:t xml:space="preserve"> </w:t>
      </w:r>
      <w:r>
        <w:t xml:space="preserve">; </w:t>
      </w:r>
      <w:r>
        <w:t xml:space="preserve">Free Conference Committee report adopted in House</w:t>
      </w:r>
      <w:r>
        <w:t xml:space="preserve"> </w:t>
      </w:r>
      <w:r>
        <w:t xml:space="preserve">; </w:t>
      </w:r>
      <w:r>
        <w:t xml:space="preserve">passed 82-17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 Hale</w:t>
      </w:r>
      <w:r>
        <w:t xml:space="preserve">, DJ Johnson</w:t>
      </w:r>
      <w:r>
        <w:t xml:space="preserve">, J. Nemes</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HB615 (BR1848)</w:t>
      </w:r>
      <w:r>
        <w:rPr>
          <w:b/>
        </w:rPr>
        <w:t xml:space="preserve"/>
      </w:r>
      <w:r>
        <w:t xml:space="preserve"> - B. McCool</w:t>
      </w:r>
      <w:r>
        <w:t xml:space="preserve">, P. Flannery</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HB616 (BR1870)</w:t>
      </w:r>
      <w:r>
        <w:rPr>
          <w:b/>
        </w:rPr>
        <w:t xml:space="preserve">/LM</w:t>
      </w:r>
      <w:r>
        <w:t xml:space="preserve"> - B. McCool</w:t>
      </w:r>
      <w:r>
        <w:t xml:space="preserve">, M. Whitaker</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HB618 (BR1169)</w:t>
      </w:r>
      <w:r>
        <w:rPr>
          <w:b/>
        </w:rPr>
        <w:t xml:space="preserve"/>
      </w:r>
      <w:r>
        <w:t xml:space="preserve"> - M. Koch</w:t>
      </w:r>
      <w:r>
        <w:t xml:space="preserve">, D. Grossberg</w:t>
        <w:br/>
      </w:r>
    </w:p>
    <w:p>
      <w:pPr>
        <w:pStyle w:val="RecordBase"/>
      </w:pPr>
      <w:r>
        <w:t xml:space="preserve">	AN ACT relating to alcoholic beverages.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Center"/>
      </w:pPr>
      <w:r>
        <w:rPr>
          <w:b/>
        </w:rPr>
        <w:t xml:space="preserve">HB618 - AMENDMENTS</w:t>
      </w:r>
    </w:p>
    <w:p>
      <w:pPr>
        <w:pStyle w:val="RecordBase"/>
      </w:pPr>
      <w:r>
        <w:t xml:space="preserve">HCS1</w:t>
      </w:r>
      <w:r>
        <w:t xml:space="preserve"> - </w:t>
      </w:r>
      <w:r>
        <w:t xml:space="preserve">Retain original provisions, except remove the amendments to KRS 244.590; amend KRS 243.036 to allow a licensed auctioneer to hold a special temporary alcoholic beverage auction license; establish duties, privileges, and limitations for auctioneers who hold the license; limit eligible auctions to estate auctions, living estate auctions, and qualifying collections; suspend the auctioneer's special temporary alcoholic beverage auction license if the person ceases to be a licensed auctioneer; require an auctioneer to file a quarterly report detailing all of its alcoholic beverage auction sales;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r>
    </w:p>
    <w:p>
      <w:pPr>
        <w:pStyle w:val="RecordBase"/>
      </w:pPr>
      <w:r>
        <w:t xml:space="preserve">HCA1</w:t>
      </w:r>
      <w:r>
        <w:t xml:space="preserve">(M. Koch)</w:t>
      </w:r>
      <w:r>
        <w:t xml:space="preserve"> - </w:t>
      </w:r>
      <w:r>
        <w:t xml:space="preserve">Make title amendment.</w:t>
      </w:r>
    </w:p>
    <w:p>
      <w:pPr>
        <w:pStyle w:val="RecordBase"/>
      </w:pPr>
      <w:r>
        <w:t xml:space="preserve">SCS1</w:t>
      </w:r>
      <w:r>
        <w:t xml:space="preserve"> - </w:t>
      </w:r>
      <w:r>
        <w:t xml:space="preserve">Retain original provisions; amend KRS 243.110 and 243.238 to allow the holder of an NQ3 retail drink license or a quota retail drink license to also hold a limited nonquota package license.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80-13 with Committee Substitute (1) and  Committee Amendment (1-title)</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27, 2025 - </w:t>
      </w:r>
      <w:r>
        <w:t xml:space="preserve">reported favorably, to Rules with Committee Substitute (1)</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34-3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76-14</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Center"/>
      </w:pPr>
      <w:r>
        <w:rPr>
          <w:b/>
        </w:rPr>
        <w:t xml:space="preserve">HB621 - AMENDMENTS</w:t>
      </w:r>
    </w:p>
    <w:p>
      <w:pPr>
        <w:pStyle w:val="RecordBase"/>
      </w:pPr>
      <w:r>
        <w:t xml:space="preserve">HCS1/CI</w:t>
      </w:r>
      <w:r>
        <w:t xml:space="preserve"> - </w:t>
      </w:r>
      <w:r>
        <w:t xml:space="preserve">Retain original provisions, except delete the amendments to KRS 159.170 prohibiting the transfer of a student to an at-home private school while certain proceedings are pending.</w:t>
      </w:r>
    </w:p>
    <w:p>
      <w:pPr>
        <w:pStyle w:val="RecordBase"/>
      </w:pPr>
      <w:r>
        <w:t xml:space="preserve">HFA1</w:t>
      </w:r>
      <w:r>
        <w:t xml:space="preserve">(R. Duvall)</w:t>
      </w:r>
      <w:r>
        <w:t xml:space="preserve"> - </w:t>
      </w:r>
      <w:r>
        <w:t xml:space="preserve">Limit to terroristic threatening involving schools, allow courts discretion to hold a hearing pursuant to KRS 635.060(1) on whether to require parents to pay restitution, require mental health assessment of a child accused of terroristic threatening.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Feb 28,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r>
        <w:t xml:space="preserve">; </w:t>
      </w:r>
      <w:r>
        <w:t xml:space="preserve">reassigned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 with Committee Substitute (1)</w:t>
      </w:r>
    </w:p>
    <w:p>
      <w:pPr>
        <w:pStyle w:val="RecordBase"/>
      </w:pPr>
      <w:r>
        <w:t xml:space="preserve">	Mar 06, 2025 - </w:t>
      </w:r>
      <w:r>
        <w:t xml:space="preserve">floor amendment (1) filed to Committee Substitute </w:t>
        <w:br/>
      </w:r>
    </w:p>
    <w:p>
      <w:pPr>
        <w:pStyle w:val="RecordBase"/>
      </w:pPr>
      <w:r>
        <w:rPr>
          <w:b/>
        </w:rPr>
        <w:t xml:space="preserve">HB622 (BR839)</w:t>
      </w:r>
      <w:r>
        <w:rPr>
          <w:b/>
        </w:rPr>
        <w:t xml:space="preserve"/>
      </w:r>
      <w:r>
        <w:t xml:space="preserve"> - J. Petrie</w:t>
      </w:r>
      <w:r>
        <w:t xml:space="preserve">, B. Chester-Burton</w:t>
      </w:r>
      <w:r>
        <w:t xml:space="preserve">, A. Gentry</w:t>
      </w:r>
      <w:r>
        <w:t xml:space="preserve">, V. Grossl</w:t>
      </w:r>
      <w:r>
        <w:t xml:space="preserve">, D. Hale</w:t>
      </w:r>
      <w:r>
        <w:t xml:space="preserve">, S. Heavrin</w:t>
      </w:r>
      <w:r>
        <w:t xml:space="preserve">, K. King</w:t>
      </w:r>
      <w:r>
        <w:t xml:space="preserve">, N. Kulkarni</w:t>
      </w:r>
      <w:r>
        <w:t xml:space="preserve">, C. Lewis</w:t>
      </w:r>
      <w:r>
        <w:t xml:space="preserve">, R. Roarx</w:t>
      </w:r>
      <w:r>
        <w:t xml:space="preserve">, S. Stalker</w:t>
      </w:r>
      <w:r>
        <w:t xml:space="preserve">, L. Willner</w:t>
        <w:br/>
      </w:r>
    </w:p>
    <w:p>
      <w:pPr>
        <w:pStyle w:val="RecordBase"/>
      </w:pPr>
      <w:r>
        <w:t xml:space="preserve">	AN ACT relating to fiscal matters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Center"/>
      </w:pPr>
      <w:r>
        <w:rPr>
          <w:b/>
        </w:rPr>
        <w:t xml:space="preserve">HB622 - AMENDMENTS</w:t>
      </w:r>
    </w:p>
    <w:p>
      <w:pPr>
        <w:pStyle w:val="RecordBase"/>
      </w:pPr>
      <w:r>
        <w:t xml:space="preserve">SCS1</w:t>
      </w:r>
      <w:r>
        <w:t xml:space="preserve"> - </w:t>
      </w:r>
      <w:r>
        <w:t xml:space="preserve">Retain original provisions, except require the Finance and Administration Cabinet to promulgate administrative regulations governing partial payment of contracts; provide that all undisputed amounts shall be paid within 30 business days of receipt of the goods, services, invoice, or in accordance with the terms of the contract; provide interest penalties for undisputed amounts that are not paid timely; require any invoices that are submitted by a contractor or vendor outside of the 10 calendar days correction period to be considered a new invoice for the purpose of calculation of the late payment fee pursuant to KRS 45.454; redirect $10,000,000 to the Grayson County Fiscal Court; amend 2024 Ky. Acts ch. 175 to require assistance to nonpublic schools in funding salaries for school resource officers; amend 2024 Ky. Acts ch. 173; allow the secretary of the Finance and Administration Cabinet to request up to $20,000,000 in Capitol projects fundings for the capitol campus renovation phase 2 project; APPROPRIATION; EMERGENCY.</w:t>
      </w:r>
    </w:p>
    <w:p>
      <w:pPr>
        <w:pStyle w:val="RecordBase"/>
      </w:pPr>
      <w:r>
        <w:t xml:space="preserve">SCA1</w:t>
      </w:r>
      <w:r>
        <w:t xml:space="preserve">(C. McDaniel)</w:t>
      </w:r>
      <w:r>
        <w:t xml:space="preserve"> - </w:t>
      </w:r>
      <w:r>
        <w:t xml:space="preserve">Make title amendment.</w:t>
      </w:r>
    </w:p>
    <w:p>
      <w:pPr>
        <w:pStyle w:val="RecordBase"/>
      </w:pPr>
      <w:r>
        <w:t xml:space="preserve">CCR1</w:t>
      </w:r>
      <w:r>
        <w:t xml:space="preserve"> - </w:t>
      </w:r>
      <w:r>
        <w:t xml:space="preserve">Cannot agree.</w:t>
      </w:r>
    </w:p>
    <w:p>
      <w:pPr>
        <w:pStyle w:val="RecordBase"/>
      </w:pPr>
      <w:r>
        <w:t xml:space="preserve">FCCR1</w:t>
      </w:r>
      <w:r>
        <w:t xml:space="preserve"> - </w:t>
      </w:r>
      <w:r>
        <w:t xml:space="preserve">Amend 2024 Ky. Acts ch. 173, sec. 1, subsec. (179); amend 2024 Ky. Acts ch. 175, Part *, Operating Budget, C. Department of Education, 3. Learning and Results Services, (16) School Resource Officers; repeal Section 21 of 2025 RS HB 695/VO; amend 2024 RS HJR 32/EN; amend sections 1 and 2 of 2025 RS HJR 46/VO; amend KRS 141.383 to allow any unused balance to be made available for all approved companies on the first day of April 2025, and on April of each calendar year thereafter; amend the title;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96-2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 with Committee Substitute (1) and Committee Amendment (1-title)</w:t>
      </w:r>
      <w:r>
        <w:t xml:space="preserve">; </w:t>
      </w:r>
      <w:r>
        <w:t xml:space="preserve">posted for passage in the Regular Orders of the Day for Friday, March 14, 2025</w:t>
      </w:r>
      <w:r>
        <w:t xml:space="preserve"> </w:t>
      </w:r>
      <w:r>
        <w:t xml:space="preserve">;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27, 2025 - </w:t>
      </w:r>
      <w:r>
        <w:t xml:space="preserve">House refused to concur in Senate Committee Substitute (1) and</w:t>
      </w:r>
      <w:r>
        <w:t xml:space="preserve">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 and</w:t>
      </w:r>
      <w:r>
        <w:t xml:space="preserve"> Committee Amendment (1-title)</w:t>
      </w:r>
      <w:r>
        <w:t xml:space="preserve">; </w:t>
      </w:r>
      <w:r>
        <w:t xml:space="preserve">Senate refused to recede from Committee Substitute (1) and</w:t>
      </w:r>
      <w:r>
        <w:t xml:space="preserve"> Committee Amendment (1-title)</w:t>
      </w:r>
      <w:r>
        <w:t xml:space="preserve">; </w:t>
      </w:r>
      <w:r>
        <w:t xml:space="preserve">Conference Committee appointed in House and Senate</w:t>
      </w:r>
      <w:r>
        <w:t xml:space="preserve">; </w:t>
      </w:r>
      <w:r>
        <w:t xml:space="preserve">Conference Committee report (1)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(1) filed in House</w:t>
      </w:r>
    </w:p>
    <w:p>
      <w:pPr>
        <w:pStyle w:val="RecordBase"/>
      </w:pPr>
      <w:r>
        <w:t xml:space="preserve">	Mar 28, 2025 - </w:t>
      </w:r>
      <w:r>
        <w:t xml:space="preserve">Free Conference Committee report filed in Senate </w:t>
      </w:r>
      <w:r>
        <w:t xml:space="preserve"> </w:t>
      </w:r>
      <w:r>
        <w:t xml:space="preserve">; </w:t>
      </w:r>
      <w:r>
        <w:t xml:space="preserve">posted for passage for consideration of Free Conference Report</w:t>
      </w:r>
      <w:r>
        <w:t xml:space="preserve">; </w:t>
      </w:r>
      <w:r>
        <w:t xml:space="preserve">Free Conference Committee report adopted in Senate</w:t>
      </w:r>
      <w:r>
        <w:t xml:space="preserve">; </w:t>
      </w:r>
      <w:r>
        <w:t xml:space="preserve">passed 32-3-2</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Committee Report (1)</w:t>
      </w:r>
      <w:r>
        <w:t xml:space="preserve"> </w:t>
      </w:r>
      <w:r>
        <w:t xml:space="preserve">; </w:t>
      </w:r>
      <w:r>
        <w:t xml:space="preserve">Free Conference Committee report adopted in House</w:t>
      </w:r>
      <w:r>
        <w:t xml:space="preserve"> </w:t>
      </w:r>
      <w:r>
        <w:t xml:space="preserve">; </w:t>
      </w:r>
      <w:r>
        <w:t xml:space="preserve">passed 84-13</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r>
      <w:r>
        <w:t xml:space="preserve">, T. Roberts</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HB626 (BR1895)</w:t>
      </w:r>
      <w:r>
        <w:rPr>
          <w:b/>
        </w:rPr>
        <w:t xml:space="preserve"/>
      </w:r>
      <w:r>
        <w:t xml:space="preserve"> - A. Donworth</w:t>
      </w:r>
      <w:r>
        <w:t xml:space="preserve">, V. Grossl</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HB627 (BR1811)</w:t>
      </w:r>
      <w:r>
        <w:rPr>
          <w:b/>
        </w:rPr>
        <w:t xml:space="preserve">/AA/HM/LM/SP</w:t>
      </w:r>
      <w:r>
        <w:t xml:space="preserve"> - A. Donworth</w:t>
      </w:r>
      <w:r>
        <w:t xml:space="preserve">, C. Aull</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D. Hale</w:t>
      </w:r>
      <w:r>
        <w:t xml:space="preserve">, M. Hart</w:t>
      </w:r>
      <w:r>
        <w:t xml:space="preserve">, M. Proctor</w:t>
      </w:r>
      <w:r>
        <w:t xml:space="preserve">, T. Roberts</w:t>
      </w:r>
      <w:r>
        <w:t xml:space="preserve">, T. Smith</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HB630 (BR1841)</w:t>
      </w:r>
      <w:r>
        <w:rPr>
          <w:b/>
        </w:rPr>
        <w:t xml:space="preserve"/>
      </w:r>
      <w:r>
        <w:t xml:space="preserve"> - R. Bivens</w:t>
      </w:r>
      <w:r>
        <w:t xml:space="preserve">, D. Hale</w:t>
      </w:r>
      <w:r>
        <w:t xml:space="preserve">, J. Hodgson</w:t>
      </w:r>
      <w:r>
        <w:t xml:space="preserve">, K. Holloway</w:t>
      </w:r>
      <w:r>
        <w:t xml:space="preserve">, C. Massaroni</w:t>
      </w:r>
      <w:r>
        <w:t xml:space="preserve">, M. Pollock</w:t>
      </w:r>
      <w:r>
        <w:t xml:space="preserve">, T. Roberts</w:t>
      </w:r>
      <w:r>
        <w:t xml:space="preserve">, S. Sharp</w:t>
      </w:r>
      <w:r>
        <w:t xml:space="preserve">, J. Tipton</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HB633 (BR1807)</w:t>
      </w:r>
      <w:r>
        <w:rPr>
          <w:b/>
        </w:rPr>
        <w:t xml:space="preserve">/AA/HM/LM/SP</w:t>
      </w:r>
      <w:r>
        <w:t xml:space="preserve"> - L. Burke</w:t>
      </w:r>
      <w:r>
        <w:t xml:space="preserve">, C. Aull</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HB634 (BR1199)</w:t>
      </w:r>
      <w:r>
        <w:rPr>
          <w:b/>
        </w:rPr>
        <w:t xml:space="preserve"/>
      </w:r>
      <w:r>
        <w:t xml:space="preserve"> - J. Decker</w:t>
      </w:r>
      <w:r>
        <w:t xml:space="preserve">, M. Lockett</w:t>
      </w:r>
      <w:r>
        <w:t xml:space="preserve">, V. Grossl</w:t>
      </w:r>
      <w:r>
        <w:t xml:space="preserve">, C. Massaroni</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HB635 (BR1871)</w:t>
      </w:r>
      <w:r>
        <w:rPr>
          <w:b/>
        </w:rPr>
        <w:t xml:space="preserve">/FN/LM</w:t>
      </w:r>
      <w:r>
        <w:t xml:space="preserve"> - A. Tackett Laferty</w:t>
      </w:r>
      <w:r>
        <w:t xml:space="preserve">, D. Gordon</w:t>
      </w:r>
      <w:r>
        <w:t xml:space="preserve">, G. Brown Jr.</w:t>
      </w:r>
      <w:r>
        <w:t xml:space="preserve">, B. Chester-Burton</w:t>
      </w:r>
      <w:r>
        <w:t xml:space="preserve">, A. Donworth</w:t>
      </w:r>
      <w:r>
        <w:t xml:space="preserve">, D. Elliott</w:t>
      </w:r>
      <w:r>
        <w:t xml:space="preserve">, D. Hale</w:t>
      </w:r>
      <w:r>
        <w:t xml:space="preserve">, K. King</w:t>
      </w:r>
      <w:r>
        <w:t xml:space="preserve">, A. Moore</w:t>
      </w:r>
      <w:r>
        <w:t xml:space="preserve">, R. White</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Center"/>
      </w:pPr>
      <w:r>
        <w:rPr>
          <w:b/>
        </w:rPr>
        <w:t xml:space="preserve">HB635 - AMENDMENTS</w:t>
      </w:r>
    </w:p>
    <w:p>
      <w:pPr>
        <w:pStyle w:val="RecordBase"/>
      </w:pPr>
      <w:r>
        <w:t xml:space="preserve">HFA1</w:t>
      </w:r>
      <w:r>
        <w:t xml:space="preserve">(A. Tackett Laferty)</w:t>
      </w:r>
      <w:r>
        <w:t xml:space="preserve"> - </w:t>
      </w:r>
      <w:r>
        <w:t xml:space="preserve">Amend definition of "grant" and state purpose of database.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w:t>
      </w:r>
    </w:p>
    <w:p>
      <w:pPr>
        <w:pStyle w:val="RecordBase"/>
      </w:pPr>
      <w:r>
        <w:t xml:space="preserve">	Mar 06, 2025 - </w:t>
      </w:r>
      <w:r>
        <w:t xml:space="preserve">3rd reading, passed 97-0 with Floor Amendment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HB639 (BR891)</w:t>
      </w:r>
      <w:r>
        <w:rPr>
          <w:b/>
        </w:rPr>
        <w:t xml:space="preserve">/LM</w:t>
      </w:r>
      <w:r>
        <w:t xml:space="preserve"> - P. Griffee</w:t>
      </w:r>
      <w:r>
        <w:t xml:space="preserve">, E. Callaway</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KRS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HB643 (BR1632)</w:t>
      </w:r>
      <w:r>
        <w:rPr>
          <w:b/>
        </w:rPr>
        <w:t xml:space="preserve"/>
      </w:r>
      <w:r>
        <w:t xml:space="preserve"> - C. Freeland</w:t>
      </w:r>
      <w:r>
        <w:t xml:space="preserve">, B. McCool</w:t>
      </w:r>
      <w:r>
        <w:t xml:space="preserve">, D. Hale</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HB647 (BR1833)</w:t>
      </w:r>
      <w:r>
        <w:rPr>
          <w:b/>
        </w:rPr>
        <w:t xml:space="preserve"/>
      </w:r>
      <w:r>
        <w:t xml:space="preserve"> - S. Maddox</w:t>
      </w:r>
      <w:r>
        <w:t xml:space="preserve">, J. Calloway</w:t>
      </w:r>
      <w:r>
        <w:t xml:space="preserve">, T. Roberts</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HB648 (BR1831)</w:t>
      </w:r>
      <w:r>
        <w:rPr>
          <w:b/>
        </w:rPr>
        <w:t xml:space="preserve"/>
      </w:r>
      <w:r>
        <w:t xml:space="preserve"> - S. Maddox</w:t>
      </w:r>
      <w:r>
        <w:t xml:space="preserve">, T. Roberts</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HB649 (BR1784)</w:t>
      </w:r>
      <w:r>
        <w:rPr>
          <w:b/>
        </w:rPr>
        <w:t xml:space="preserve"/>
      </w:r>
      <w:r>
        <w:t xml:space="preserve"> - S. Maddox</w:t>
      </w:r>
      <w:r>
        <w:t xml:space="preserve">, S. Doan</w:t>
      </w:r>
      <w:r>
        <w:t xml:space="preserve">, T. Roberts</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Center"/>
      </w:pPr>
      <w:r>
        <w:rPr>
          <w:b/>
        </w:rPr>
        <w:t xml:space="preserve">HB649 - AMENDMENTS</w:t>
      </w:r>
    </w:p>
    <w:p>
      <w:pPr>
        <w:pStyle w:val="RecordBase"/>
      </w:pPr>
      <w:r>
        <w:t xml:space="preserve">HFA1</w:t>
      </w:r>
      <w:r>
        <w:t xml:space="preserve">(A. Camuel)</w:t>
      </w:r>
      <w:r>
        <w:t xml:space="preserve"> - </w:t>
      </w:r>
      <w:r>
        <w:t xml:space="preserve">Amend to include over-the-counter drugs in the sales tax holiday.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floor amendment (1) filed</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92-0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Center"/>
      </w:pPr>
      <w:r>
        <w:rPr>
          <w:b/>
        </w:rPr>
        <w:t xml:space="preserve">HB662 - AMENDMENTS</w:t>
      </w:r>
    </w:p>
    <w:p>
      <w:pPr>
        <w:pStyle w:val="RecordBase"/>
      </w:pPr>
      <w:r>
        <w:t xml:space="preserve">HCS1</w:t>
      </w:r>
      <w:r>
        <w:t xml:space="preserve"> - </w:t>
      </w:r>
      <w:r>
        <w:t xml:space="preserve">Retain original provisions; amend KRS 304.17A-540 to remove requirement of medical license number on insurance denial letters; amend KRS 304.17A-545 to remove requirement of medical director's signature on insurance denial letters; amend KRS 304.17A-607 to remove requirement of medical license number on written notice of review decisions; amend KRS 304.17A-617 to remove requirement of medical license number on internal appeal determination letters.</w:t>
      </w:r>
    </w:p>
    <w:p>
      <w:pPr>
        <w:pStyle w:val="RecordBase"/>
      </w:pPr>
      <w:r>
        <w:t xml:space="preserve">HFA1</w:t>
      </w:r>
      <w:r>
        <w:t xml:space="preserve">(D. Meade )</w:t>
      </w:r>
      <w:r>
        <w:t xml:space="preserve"> - </w:t>
      </w:r>
      <w:r>
        <w:t xml:space="preserve">Retain original provisions; amend KRS 304.17A-617 to require internal appeal determination letters provided to providers to include the medical license number of the person making the decision; amend KRS 304.17A-607 to require written notice provided to a provider to include the medical license number of the reviewer making the decision.</w:t>
      </w:r>
    </w:p>
    <w:p>
      <w:pPr>
        <w:pStyle w:val="RecordBase"/>
      </w:pPr>
      <w:r>
        <w:t xml:space="preserve">SCS1</w:t>
      </w:r>
      <w:r>
        <w:t xml:space="preserve"> - </w:t>
      </w:r>
      <w:r>
        <w:t xml:space="preserve">Retain original provisions, except to remove the requirement of the name of the person making the decision on denial letters provided to enrollees.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81-13 with Committee Substitute (1) and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35-0-1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77-17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br/>
      </w:r>
    </w:p>
    <w:p>
      <w:pPr>
        <w:pStyle w:val="RecordBase"/>
      </w:pPr>
      <w:r>
        <w:rPr>
          <w:b/>
        </w:rPr>
        <w:t xml:space="preserve">HB664 (BR1044)</w:t>
      </w:r>
      <w:r>
        <w:rPr>
          <w:b/>
        </w:rPr>
        <w:t xml:space="preserve"/>
      </w:r>
      <w:r>
        <w:t xml:space="preserve"> - J. Blanton</w:t>
      </w:r>
      <w:r>
        <w:t xml:space="preserve">, R. Roarx</w:t>
      </w:r>
      <w:r>
        <w:t xml:space="preserve">, S. Rudy</w:t>
        <w:br/>
      </w:r>
    </w:p>
    <w:p>
      <w:pPr>
        <w:pStyle w:val="RecordBase"/>
      </w:pPr>
      <w:r>
        <w:t xml:space="preserve">	AN ACT relating to the operation of a motor vehicle and declaring an emergency.</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Center"/>
      </w:pPr>
      <w:r>
        <w:rPr>
          <w:b/>
        </w:rPr>
        <w:t xml:space="preserve">HB664 - AMENDMENTS</w:t>
      </w:r>
    </w:p>
    <w:p>
      <w:pPr>
        <w:pStyle w:val="RecordBase"/>
      </w:pPr>
      <w:r>
        <w:t xml:space="preserve">HCS1</w:t>
      </w:r>
      <w:r>
        <w:t xml:space="preserve"> - </w:t>
      </w:r>
      <w:r>
        <w:t xml:space="preserve">Delete original provisions; create a new section of KRS Chapter 189 to define "automated speed enforcement device" and "images"; establish that peace officers may issue citations to operators of  motor vehicles detected by an automated speed enforcement device traveling more than 10 miles per hour over the posted speed limit in a highway work zone when a bona fide worker, a peace officer, and a marked vehicle are present; direct the Transportation Cabinet to install signage with lights that are flashing when an automated speed enforcement device is active; direct the Transportation Cabinet to promulgate administrative regulations relating to automated speed enforcement; amend KRS 189.2327 to conform; provide that the Act may be cited as the Jared Lee Helton Act of 2025.</w:t>
      </w:r>
    </w:p>
    <w:p>
      <w:pPr>
        <w:pStyle w:val="RecordBase"/>
      </w:pPr>
      <w:r>
        <w:t xml:space="preserve">SCS1</w:t>
      </w:r>
      <w:r>
        <w:t xml:space="preserve"> - </w:t>
      </w:r>
      <w:r>
        <w:t xml:space="preserve">Retain original provisions; require that the offense take place in a highway work zone.</w:t>
      </w:r>
    </w:p>
    <w:p>
      <w:pPr>
        <w:pStyle w:val="RecordBase"/>
      </w:pPr>
      <w:r>
        <w:t xml:space="preserve">SFA1</w:t>
      </w:r>
      <w:r>
        <w:t xml:space="preserve">(J. Higdon)</w:t>
      </w:r>
      <w:r>
        <w:t xml:space="preserve"> - </w:t>
      </w:r>
      <w:r>
        <w:t xml:space="preserve">Make title amendment.</w:t>
      </w:r>
    </w:p>
    <w:p>
      <w:pPr>
        <w:pStyle w:val="RecordBase"/>
      </w:pPr>
      <w:r>
        <w:t xml:space="preserve">SFA2</w:t>
      </w:r>
      <w:r>
        <w:t xml:space="preserve">(J. Higdon)</w:t>
      </w:r>
      <w:r>
        <w:t xml:space="preserve"> - </w:t>
      </w:r>
      <w:r>
        <w:t xml:space="preserve">Amend KRS 610.010  to lower from 16 to 15,  the age at which the juvenile section of the District Court does not have exclusive jurisdiction over minors who commit motor vehicle offenses; allow Sections 1 and 2 of the Act to be cited as the Jared Lee Helton Act of 2025; EMERGENCY, in part.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70-21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floor amendment (2) filed to Committee Substitute , floor amendment (1-title) filed to bill</w:t>
      </w:r>
      <w:r>
        <w:t xml:space="preserve">; </w:t>
      </w:r>
      <w:r>
        <w:t xml:space="preserve">passed over and retained in the Orders of the Day</w:t>
      </w:r>
      <w:r>
        <w:t xml:space="preserve"> </w:t>
      </w:r>
    </w:p>
    <w:p>
      <w:pPr>
        <w:pStyle w:val="RecordBase"/>
      </w:pPr>
      <w:r>
        <w:t xml:space="preserve">	Mar 28, 2025 - </w:t>
      </w:r>
      <w:r>
        <w:t xml:space="preserve">3rd reading, passed 29-7 with Committee Substitute (1),  Floor Amendment (2) and</w:t>
      </w:r>
      <w:r>
        <w:t xml:space="preserve"> Floor Amendment (1-title)</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 (2) and</w:t>
      </w:r>
      <w:r>
        <w:t xml:space="preserve"> Floor Amendment (1-title)</w:t>
      </w:r>
      <w:r>
        <w:t xml:space="preserve">; </w:t>
      </w:r>
      <w:r>
        <w:t xml:space="preserve">House concurred in Senate Committee Substitute (1),  Floor Amendment (2) and</w:t>
      </w:r>
      <w:r>
        <w:t xml:space="preserve"> Floor Amendment (1-title)</w:t>
      </w:r>
      <w:r>
        <w:t xml:space="preserve">; </w:t>
      </w:r>
      <w:r>
        <w:t xml:space="preserve">passed 76-20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HB665 (BR1480)</w:t>
      </w:r>
      <w:r>
        <w:rPr>
          <w:b/>
        </w:rPr>
        <w:t xml:space="preserve"/>
      </w:r>
      <w:r>
        <w:t xml:space="preserve"> - M. Whitaker</w:t>
      </w:r>
      <w:r>
        <w:t xml:space="preserve">, T. Roberts</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85-9</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Mar 11, 2025 -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r>
    </w:p>
    <w:p>
      <w:pPr>
        <w:pStyle w:val="RecordBase"/>
      </w:pPr>
      <w:r>
        <w:t xml:space="preserve">	Mar 12, 2025 -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Center"/>
      </w:pPr>
      <w:r>
        <w:rPr>
          <w:b/>
        </w:rPr>
        <w:t xml:space="preserve">HB682 - AMENDMENTS</w:t>
      </w:r>
    </w:p>
    <w:p>
      <w:pPr>
        <w:pStyle w:val="RecordBase"/>
      </w:pPr>
      <w:r>
        <w:t xml:space="preserve">SCS1</w:t>
      </w:r>
      <w:r>
        <w:t xml:space="preserve"> - </w:t>
      </w:r>
      <w:r>
        <w:t xml:space="preserve">Delete original provisions; amend KRS 177.035 to include cable operators and broadband providers in the definitions of "utility" for reimbursement of costs associated with relocation of their facilities.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r>
        <w:t xml:space="preserve">;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05, 2025 -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r>
    </w:p>
    <w:p>
      <w:pPr>
        <w:pStyle w:val="RecordBase"/>
      </w:pPr>
      <w:r>
        <w:t xml:space="preserve">	Mar 12, 2025 - </w:t>
      </w:r>
      <w:r>
        <w:t xml:space="preserve">reported favorably,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 for concurrence</w:t>
      </w:r>
      <w:r>
        <w:t xml:space="preserve">; </w:t>
      </w:r>
      <w:r>
        <w:t xml:space="preserve">House concurred in Senate Committee Substitute (1)</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77)</w:t>
        <w:br/>
      </w:r>
    </w:p>
    <w:p>
      <w:pPr>
        <w:pStyle w:val="RecordBase"/>
      </w:pPr>
      <w:r>
        <w:rPr>
          <w:b/>
        </w:rPr>
        <w:t xml:space="preserve">HB683 (BR1812)</w:t>
      </w:r>
      <w:r>
        <w:rPr>
          <w:b/>
        </w:rPr>
        <w:t xml:space="preserve">/AA/HM/LM/SP</w:t>
      </w:r>
      <w:r>
        <w:t xml:space="preserve"> - M. Lehman</w:t>
      </w:r>
      <w:r>
        <w:t xml:space="preserve">, C. Aull</w:t>
      </w:r>
      <w:r>
        <w:t xml:space="preserve">, B. Chester-Burton</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HB684 (BR367)</w:t>
      </w:r>
      <w:r>
        <w:rPr>
          <w:b/>
        </w:rPr>
        <w:t xml:space="preserve">/LM</w:t>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Center"/>
      </w:pPr>
      <w:r>
        <w:rPr>
          <w:b/>
        </w:rPr>
        <w:t xml:space="preserve">HB684 - AMENDMENTS</w:t>
      </w:r>
    </w:p>
    <w:p>
      <w:pPr>
        <w:pStyle w:val="RecordBase"/>
      </w:pPr>
      <w:r>
        <w:t xml:space="preserve">HCS1</w:t>
      </w:r>
      <w:r>
        <w:t xml:space="preserve"> - </w:t>
      </w:r>
      <w:r>
        <w:t xml:space="preserve">Retain original provisions, except amend KRS 117.065 to require the county board of elections to notify local boards of education of the county board of elections' intent to use school buildings as voting places by December 1 prior to elections; amend KRS 117.086 to allow the county clerk to dispose of video surveillance of ballot drop-boxes or receptacles after 60 days, upon compliance with the Kentucky Open Records Act, or upon the closure of an investigation or any litigation, including appeals; amend KRS 117.228 to remove a credit or debit card as a secondary form of identification to confirm a voter's identity; amend KRS 117.295 to allow the county clerk to dispose of video surveillance of voting equipment after 60 days or upon compliance with the Kentucky Open Records Act or the closure of an investigation or any litigation, including appeals; amend KRS 117.383 to allow the county clerk to dispose of video surveillance of hand-to-eye audits after 60 days, upon compliance with the Kentucky Open Records Act, or upon the closure of an investigation or any litigation, including appeals; amend KRS 118.125 to require that the notification and declaration oath for a candidate include that candidate's date of birth.</w:t>
      </w:r>
    </w:p>
    <w:p>
      <w:pPr>
        <w:pStyle w:val="RecordBase"/>
      </w:pPr>
      <w:r>
        <w:t xml:space="preserve">HFA1</w:t>
      </w:r>
      <w:r>
        <w:t xml:space="preserve">(J. Decker)</w:t>
      </w:r>
      <w:r>
        <w:t xml:space="preserve"> - </w:t>
      </w:r>
      <w:r>
        <w:t xml:space="preserve">	Retain original provisions, except amend KRS 118.205, 118.215, 118.387, and 118A.140 to require that a candidate's email address or post office box address be listed with the county clerk's or Secretary of State's office, as appropriate.</w:t>
      </w:r>
    </w:p>
    <w:p>
      <w:pPr>
        <w:pStyle w:val="RecordBase"/>
      </w:pPr>
      <w:r>
        <w:t xml:space="preserve">HFA2</w:t>
      </w:r>
      <w:r>
        <w:t xml:space="preserve">(M. Lehman)</w:t>
      </w:r>
      <w:r>
        <w:t xml:space="preserve"> - </w:t>
      </w:r>
      <w:r>
        <w:t xml:space="preserve">	Retain original provisions, except delete Section 7 that amended KRS 117.228.</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 to Committee Substitute </w:t>
      </w:r>
    </w:p>
    <w:p>
      <w:pPr>
        <w:pStyle w:val="RecordBase"/>
      </w:pPr>
      <w:r>
        <w:t xml:space="preserve">	Mar 06, 2025 - </w:t>
      </w:r>
      <w:r>
        <w:t xml:space="preserve">floor amendment (2) filed to Committee Substitute </w:t>
      </w:r>
      <w:r>
        <w:t xml:space="preserve">; </w:t>
      </w:r>
      <w:r>
        <w:t xml:space="preserve">3rd reading, passed 85-7 with Committee Substitute and  Floor Amendment (1)</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84-15</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30-6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HB688 (BR1130)</w:t>
      </w:r>
      <w:r>
        <w:rPr>
          <w:b/>
        </w:rPr>
        <w:t xml:space="preserve"/>
      </w:r>
      <w:r>
        <w:t xml:space="preserve"> - S. Bratcher</w:t>
      </w:r>
      <w:r>
        <w:t xml:space="preserve">, A. Camuel</w:t>
      </w:r>
      <w:r>
        <w:t xml:space="preserve">, K. Moser</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Center"/>
      </w:pPr>
      <w:r>
        <w:rPr>
          <w:b/>
        </w:rPr>
        <w:t xml:space="preserve">HB688 - AMENDMENTS</w:t>
      </w:r>
    </w:p>
    <w:p>
      <w:pPr>
        <w:pStyle w:val="RecordBase"/>
      </w:pPr>
      <w:r>
        <w:t xml:space="preserve">SFA1</w:t>
      </w:r>
      <w:r>
        <w:t xml:space="preserve">(R. Mills)</w:t>
      </w:r>
      <w:r>
        <w:t xml:space="preserve"> - </w:t>
      </w:r>
      <w:r>
        <w:t xml:space="preserve">	Amend KRS 314.041 to restore requirement to issue any license or temporary work permit if education and language requirements are met; require the Kentucky Board of Nursing to notify applicants within 14 days of the approval or disapproval of a completed application; amend KRS 314.051 to restore requirement to issue any license or temporary work permit if education and language requirements are met; require the Kentucky Board of Nursing to notify applicants within 14 days of the approval or disapproval of a completed application.</w:t>
      </w:r>
    </w:p>
    <w:p>
      <w:pPr>
        <w:pStyle w:val="RecordBase"/>
      </w:pPr>
      <w:r>
        <w:t xml:space="preserve">SFA2</w:t>
      </w:r>
      <w:r>
        <w:t xml:space="preserve">(S. Meredith)</w:t>
      </w:r>
      <w:r>
        <w:t xml:space="preserve"> - </w:t>
      </w:r>
      <w:r>
        <w:t xml:space="preserve">Amend KRS 314.041 to restore the requirement to issue any license or temporary work permit if education and language requirements are met; require the Kentucky Board of Nursing to notify applicants within 14 days of the approval or disapproval of a completed application; amend KRS 314.051 to restore the requirement to issue any license or temporary work permit if education and language requirements are met; require the Kentucky Board of Nursing to notify applicants within 14 days of the approval or disapproval of a completed application.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94-0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r>
        <w:t xml:space="preserve">; </w:t>
      </w:r>
      <w:r>
        <w:t xml:space="preserve">floor amendments (1) and (2) filed</w:t>
      </w:r>
    </w:p>
    <w:p>
      <w:pPr>
        <w:pStyle w:val="RecordBase"/>
      </w:pPr>
      <w:r>
        <w:t xml:space="preserve">	Mar 12, 2025 - </w:t>
      </w:r>
      <w:r>
        <w:t xml:space="preserve">2nd reading, to Rules</w:t>
      </w:r>
      <w:r>
        <w:t xml:space="preserve"> </w:t>
        <w:br/>
      </w:r>
    </w:p>
    <w:p>
      <w:pPr>
        <w:pStyle w:val="RecordBase"/>
      </w:pPr>
      <w:r>
        <w:rPr>
          <w:b/>
        </w:rPr>
        <w:t xml:space="preserve">HB689 (BR1891)</w:t>
      </w:r>
      <w:r>
        <w:rPr>
          <w:b/>
        </w:rPr>
        <w:t xml:space="preserve">/CI</w:t>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HB694 (BR77)</w:t>
      </w:r>
      <w:r>
        <w:rPr>
          <w:b/>
        </w:rPr>
        <w:t xml:space="preserve">/AA/FN</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Center"/>
      </w:pPr>
      <w:r>
        <w:rPr>
          <w:b/>
        </w:rPr>
        <w:t xml:space="preserve">HB694 - AMENDMENTS</w:t>
      </w:r>
    </w:p>
    <w:p>
      <w:pPr>
        <w:pStyle w:val="RecordBase"/>
      </w:pPr>
      <w:r>
        <w:t xml:space="preserve">SFA1</w:t>
      </w:r>
      <w:r>
        <w:t xml:space="preserve">(A. Mays Bledsoe)</w:t>
      </w:r>
      <w:r>
        <w:t xml:space="preserve"> - </w:t>
      </w:r>
      <w:r>
        <w:t xml:space="preserve">Retain original provisions, except to specify that the Teachers' Retirement System shall not recommend changes to the employee or employer contributions to the retiree health fund until the pension and retiree health funds are fully funded.</w:t>
      </w:r>
    </w:p>
    <w:p>
      <w:pPr>
        <w:pStyle w:val="RecordBase"/>
      </w:pPr>
      <w:r>
        <w:t xml:space="preserve">SFA2</w:t>
      </w:r>
      <w:r>
        <w:t xml:space="preserve">(J. Higdon)</w:t>
      </w:r>
      <w:r>
        <w:t xml:space="preserve"> - </w:t>
      </w:r>
      <w:r>
        <w:t xml:space="preserve">Retain original provisions; provide that once the TRS retiree health fund has an actuarial funding level of at least 100%, then the 3.75% of pay employee contribution rate for retiree health for nonuniversity employees shall be reduced by 0.5% of pay annually but shall be reduced below 1.75% of pay; require that if the actuarial funding level of the TRS retiree health fund falls below 95%, then the employee contribution rate for retiree health for nonuniversity employees shall be increased 0.5% of pay annually but shall not be increased above 3.75% of pay; require the TRS actuary to establish actuarially equivalent changes to the employee contribution rate for university employees; make conforming amendments.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Feb 25, 2025 - </w:t>
      </w:r>
      <w:r>
        <w:t xml:space="preserve">reported favorably, 2nd reading, to Rules</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77-18</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r>
        <w:t xml:space="preserve">; </w:t>
      </w:r>
      <w:r>
        <w:t xml:space="preserve">floor amendment (2) filed</w:t>
      </w:r>
    </w:p>
    <w:p>
      <w:pPr>
        <w:pStyle w:val="RecordBase"/>
      </w:pPr>
      <w:r>
        <w:t xml:space="preserve">	Mar 12, 2025 - </w:t>
      </w:r>
      <w:r>
        <w:t xml:space="preserve">floor amendment withdrawn Floor Amendment (2)</w:t>
      </w:r>
      <w:r>
        <w:t xml:space="preserve"> </w:t>
      </w:r>
      <w:r>
        <w:t xml:space="preserve">; </w:t>
      </w:r>
      <w:r>
        <w:t xml:space="preserve">3rd reading</w:t>
      </w:r>
      <w:r>
        <w:t xml:space="preserve"> </w:t>
      </w:r>
      <w:r>
        <w:t xml:space="preserve">; </w:t>
      </w:r>
      <w:r>
        <w:t xml:space="preserve">passed 28-9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 (1)</w:t>
      </w:r>
      <w:r>
        <w:t xml:space="preserve"> </w:t>
      </w:r>
      <w:r>
        <w:t xml:space="preserve">; </w:t>
      </w:r>
      <w:r>
        <w:t xml:space="preserve">House concurred in Senate Floor Amendment (1)</w:t>
      </w:r>
      <w:r>
        <w:t xml:space="preserve"> </w:t>
      </w:r>
      <w:r>
        <w:t xml:space="preserve">; </w:t>
      </w:r>
      <w:r>
        <w:t xml:space="preserve">passed 67-20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67-27</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29-8</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amend KRS 205.5371 to establish that the community engagement program shall be a mandatory waiver program; locate the Kentucky Medicaid pharmaceutical rebate fund in the Cabinet for Health and Family Services instead of the Finance and Administration Cabinet; establish that moneys in the Kentucky Medicaid pharmaceutical rebate fund shall be expended in accordance with federal law;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establish that any managed care organization that failed during state fiscal year 2025-2026 to comply with 2024 Ky Acts ch. 175, Part I, G., 3., a., (2) and b., (7) be ineligible to for a new Medicaid managed care contract; require the Cabinet for Health and Family Services to develop a behavioral health and substance use disorder treatment services scorecard to be used by all contracted Medicaid managed care organizations; create various new sections of KRS Chapter 7A to establish the Medicaid Oversight and Advisory Board, the board's membership, and duties.</w:t>
        <w:br/>
      </w:r>
    </w:p>
    <w:p>
      <w:pPr>
        <w:pStyle w:val="RecordBaseCenter"/>
      </w:pPr>
      <w:r>
        <w:rPr>
          <w:b/>
        </w:rPr>
        <w:t xml:space="preserve">HB695 - AMENDMENTS</w:t>
      </w:r>
    </w:p>
    <w:p>
      <w:pPr>
        <w:pStyle w:val="RecordBase"/>
      </w:pPr>
      <w:r>
        <w:t xml:space="preserve">HCS1/FN</w:t>
      </w:r>
      <w:r>
        <w:t xml:space="preserve"> - </w:t>
      </w:r>
      <w:r>
        <w:t xml:space="preserve">Retain original provisions, except delete requirement for the Cabinet for Health and Family Services to obtain authorization from the General Assembly prior to making changes to Medicaid reimbursement rates and provisions designating funds deposited into the Kentucky Medicaid pharmaceutical rebate fund as unappropriated; and establish that the requirement for the Cabinet for Health and Family Services to obtain authorization from the General Assembly prior to making changes to the Medicaid program shall not apply to directed or supplemental Medicaid payment programs approved by the Centers for Medicare and Medicaid Services prior to the effective date of this Act or to the Medicaid preferred drug list established by the Department for Medicaid Services; direct the Cabinet for Health and Family Services to submit a waiver application to establish a community engagement program for certain Medicaid beneficiaries within 90 days after the effective date of this Act; require the Cabinet for Health and Family Services to provide a copy of the community engagement waiver application to the Legislative Research Commission and to update the Legislative Research Commission on the status of the application at least quarterly; establish that moneys in the Kentucky Medicaid pharmaceutical rebate fund at the close of state fiscal years 2024-2025 and 2025-2026 shall not lapse and shall carry forward; include KRS 142.361 in the list of providers taxes and assessments to be reported to the Legislative Research Commissions; increase the number of units of psychoeducational services that the Department for Medicaid Services and managed care organizations are required to cover and provide reimbursement for from 100 to 400; increase the number of units of psychoeducational services allowed per day from one to four; establish that the Cabinet for Health and Family Services is authorized to make any change to eligibility, coverage, or benefits in the Medicaid program provided for in 2024 Ky. Acts ch. 173, sec. 1(186) and 2024 Ky. Acts ch. 175, Part I, G., 3., b.; make technical corrections; EMERGENCY.</w:t>
      </w:r>
    </w:p>
    <w:p>
      <w:pPr>
        <w:pStyle w:val="RecordBase"/>
      </w:pPr>
      <w:r>
        <w:t xml:space="preserve">SCS1/FN</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locate the Kentucky Medicaid pharmaceutical rebate fund in the Cabinet for Health and Family Services instead of the Finance and Administration Cabinet; establish that moneys in the Kentucky Medicaid pharmaceutical rebate fund shall be expended in accordance with federal law for the purpose of providing Medicaid-covered services;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and to limit the number of managed care organizations contracted by the Department for Medicaid Services to no more than three; establish that Medicaid beneficiaries receiving behavioral health services prior to the effective date of this Act for which prior authorization requirements are reinstated shall be permitted to continue to receive those services for 180 days without a prior authorization; establish that any managed care organization that failed during state fiscal year 2025-2026 to comply with 2024 Ky Acts ch. 175, Part I, G., 3., a., (2) and b., (7) be ineligible to for a new Medicaid managed care contract; require the Cabinet for Health and Family Services to develop a behavioral health and substance use disorder treatment services scorecard to be used by all contracted Medicaid managed care organizations; require the Cabinet for Health and Family Services to conduct a feasibility study for managed long-term services and supports.</w:t>
      </w:r>
    </w:p>
    <w:p>
      <w:pPr>
        <w:pStyle w:val="RecordBase"/>
      </w:pPr>
      <w:r>
        <w:t xml:space="preserve">SCS2</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amend KRS 205.5371 to establish that the community engagement program shall be a mandatory waiver program; locate the Kentucky Medicaid pharmaceutical rebate fund in the Cabinet for Health and Family Services instead of the Finance and Administration Cabinet; establish that moneys in the Kentucky Medicaid pharmaceutical rebate fund shall be expended in accordance with federal law;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establish that any managed care organization that failed during state fiscal year 2025-2026 to comply with 2024 Ky Acts ch. 175, Part I, G., 3., a., (2) and b., (7) be ineligible for a new Medicaid managed care contract; require the Cabinet for Health and Family Services to develop a behavioral health and substance use disorder treatment services scorecard to be used by all contracted Medicaid managed care organizations; create various new sections of KRS Chapter 7A to establish the Medicaid Oversight and Advisory Board, the board's membership, and duties.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Tuesday, March 04, 2025</w:t>
      </w:r>
      <w:r>
        <w:t xml:space="preserve"> </w:t>
      </w:r>
      <w:r>
        <w:t xml:space="preserve">; </w:t>
      </w:r>
      <w:r>
        <w:t xml:space="preserve">3rd reading, passed 80-19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passed over and retained in the Orders of the Day</w:t>
      </w:r>
      <w:r>
        <w:t xml:space="preserve"> </w:t>
      </w:r>
      <w:r>
        <w:t xml:space="preserve">; </w:t>
      </w:r>
      <w:r>
        <w:t xml:space="preserve">taken from the Regular Orders of the Day</w:t>
      </w:r>
      <w:r>
        <w:t xml:space="preserve"> </w:t>
      </w:r>
      <w:r>
        <w:t xml:space="preserve">; </w:t>
      </w:r>
      <w:r>
        <w:t xml:space="preserve">recommitted to</w:t>
      </w:r>
      <w:r>
        <w:t xml:space="preserve"> Appropriations &amp; Revenue (S)</w:t>
      </w:r>
      <w:r>
        <w:t xml:space="preserve">; </w:t>
      </w:r>
      <w:r>
        <w:t xml:space="preserve">reported favorably, to Rules with Committee Substitute (2)</w:t>
      </w:r>
      <w:r>
        <w:t xml:space="preserve">; </w:t>
      </w:r>
      <w:r>
        <w:t xml:space="preserve">posted for passage in the Regular Orders of the Day for Friday, March 14, 2025</w:t>
      </w:r>
      <w:r>
        <w:t xml:space="preserve"> </w:t>
      </w:r>
      <w:r>
        <w:t xml:space="preserve">; </w:t>
      </w:r>
      <w:r>
        <w:t xml:space="preserve">3rd reading, passed 29-7 with Committee Substitute (2)</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(2)</w:t>
      </w:r>
      <w:r>
        <w:t xml:space="preserve"> </w:t>
      </w:r>
      <w:r>
        <w:t xml:space="preserve">; </w:t>
      </w:r>
      <w:r>
        <w:t xml:space="preserve">House concurred in Senate Committee Substitute (2)</w:t>
      </w:r>
      <w:r>
        <w:t xml:space="preserve"> </w:t>
      </w:r>
      <w:r>
        <w:t xml:space="preserve">; </w:t>
      </w:r>
      <w:r>
        <w:t xml:space="preserve">passed 72-19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HB700 (BR447)</w:t>
      </w:r>
      <w:r>
        <w:rPr>
          <w:b/>
        </w:rPr>
        <w:t xml:space="preserve">/CI</w:t>
      </w:r>
      <w:r>
        <w:t xml:space="preserve"> - J. Bray</w:t>
      </w:r>
      <w:r>
        <w:t xml:space="preserve">, D. Hale</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Center"/>
      </w:pPr>
      <w:r>
        <w:rPr>
          <w:b/>
        </w:rPr>
        <w:t xml:space="preserve">HB700 - AMENDMENTS</w:t>
      </w:r>
    </w:p>
    <w:p>
      <w:pPr>
        <w:pStyle w:val="RecordBase"/>
      </w:pPr>
      <w:r>
        <w:t xml:space="preserve">HCS1/CI</w:t>
      </w:r>
      <w:r>
        <w:t xml:space="preserve"> - </w:t>
      </w:r>
      <w:r>
        <w:t xml:space="preserve">Retain original provisions; amend KRS 150.730 to allow the Department of Fish and Wildlife Resources to amend existing administrative regulations relating to fencing requirements for captive cervids; amend KRS 150.740 and 257.550 to provide exemptions for a cervid carcass; exempt a captive cervid facility with a buffer zone of at least 30 feet if the facility has not imported a cervid or cervid carcass from a chronic wasting disease positive facility and has no chronic wasting disease positive detections; EMERGENCY.</w:t>
      </w:r>
    </w:p>
    <w:p>
      <w:pPr>
        <w:pStyle w:val="RecordBase"/>
      </w:pPr>
      <w:r>
        <w:t xml:space="preserve">HCA1</w:t>
      </w:r>
      <w:r>
        <w:t xml:space="preserve">(K. King)</w:t>
      </w:r>
      <w:r>
        <w:t xml:space="preserve"> - </w:t>
      </w:r>
      <w:r>
        <w:t xml:space="preserve">Make title amendment.</w:t>
      </w:r>
    </w:p>
    <w:p>
      <w:pPr>
        <w:pStyle w:val="RecordBase"/>
      </w:pPr>
      <w:r>
        <w:t xml:space="preserve">HFA1</w:t>
      </w:r>
      <w:r>
        <w:t xml:space="preserve">(J. Bray)</w:t>
      </w:r>
      <w:r>
        <w:t xml:space="preserve"> - </w:t>
      </w:r>
      <w:r>
        <w:t xml:space="preserve">Retain original provisions, except to amend KRS 150.730 to restrict the Kentucky Department of Fish and Wildlife Resources from adopting more stringent requirements for the fencing and holding of captive cervids; amend KRS 150.735 to require that a person holding captive cervids complies with a violation within fourteen days; amend KRS 150.740 to prohibit the export of a cervid carcass or wild cervid from a chronic wasting disease surveillance zone, require the Kentucky Department of Fish and Wildlife Resources to provide geo-coordinates to the Kentucky Department of Agriculture within 48hours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Tourism &amp; Outdoor Recreation (H)</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r>
    </w:p>
    <w:p>
      <w:pPr>
        <w:pStyle w:val="RecordBase"/>
      </w:pPr>
      <w:r>
        <w:t xml:space="preserve">	Mar 06, 2025 - </w:t>
      </w:r>
      <w:r>
        <w:t xml:space="preserve">floor amendment (1) filed to Committee Substitute </w:t>
        <w:br/>
      </w:r>
    </w:p>
    <w:p>
      <w:pPr>
        <w:pStyle w:val="RecordBase"/>
      </w:pPr>
      <w:r>
        <w:rPr>
          <w:b/>
        </w:rPr>
        <w:t xml:space="preserve">HB701 (BR329)</w:t>
      </w:r>
      <w:r>
        <w:rPr>
          <w:b/>
        </w:rPr>
        <w:t xml:space="preserve"/>
      </w:r>
      <w:r>
        <w:t xml:space="preserve"> - A. Bowling</w:t>
      </w:r>
      <w:r>
        <w:t xml:space="preserve">, T. Roberts</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Center"/>
      </w:pPr>
      <w:r>
        <w:rPr>
          <w:b/>
        </w:rPr>
        <w:t xml:space="preserve">HB701 - AMENDMENTS</w:t>
      </w:r>
    </w:p>
    <w:p>
      <w:pPr>
        <w:pStyle w:val="RecordBase"/>
      </w:pPr>
      <w:r>
        <w:t xml:space="preserve">HCS1</w:t>
      </w:r>
      <w:r>
        <w:t xml:space="preserve"> - </w:t>
      </w:r>
      <w:r>
        <w:t xml:space="preserve">Retain original provisions, except remove references to "digital asset mining," "digital asset mining as a service," "digital asset mining business," and "home digital asset mining"; delete section 3 relating to local zoning prohibitions.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91-0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delivered to Governor</w:t>
      </w:r>
      <w:r>
        <w:t xml:space="preserve"> </w:t>
      </w:r>
    </w:p>
    <w:p>
      <w:pPr>
        <w:pStyle w:val="RecordBase"/>
      </w:pPr>
      <w:r>
        <w:t xml:space="preserve">	Mar 24, 2025 - </w:t>
      </w:r>
      <w:r>
        <w:t xml:space="preserve">signed by Governor (Acts Ch. 50)</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HB703 (BR361)</w:t>
      </w:r>
      <w:r>
        <w:rPr>
          <w:b/>
        </w:rPr>
        <w:t xml:space="preserve"/>
      </w:r>
      <w:r>
        <w:t xml:space="preserve"> - M. Dossett</w:t>
      </w:r>
      <w:r>
        <w:t xml:space="preserve">, R. Bivens</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HB705 (BR904)</w:t>
      </w:r>
      <w:r>
        <w:rPr>
          <w:b/>
        </w:rPr>
        <w:t xml:space="preserve">/LM</w:t>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HB707 (BR1340)</w:t>
      </w:r>
      <w:r>
        <w:rPr>
          <w:b/>
        </w:rPr>
        <w:t xml:space="preserve">/FN</w:t>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HB710 (BR1961)</w:t>
      </w:r>
      <w:r>
        <w:rPr>
          <w:b/>
        </w:rPr>
        <w:t xml:space="preserve"/>
      </w:r>
      <w:r>
        <w:t xml:space="preserve"> - T. Smith</w:t>
        <w:br/>
      </w:r>
    </w:p>
    <w:p>
      <w:pPr>
        <w:pStyle w:val="RecordBase"/>
      </w:pPr>
      <w:r>
        <w:t xml:space="preserve">	AN ACT relating to licensees authorized to prescribe or dispense controlled substances.</w:t>
      </w:r>
    </w:p>
    <w:p>
      <w:pPr>
        <w:pStyle w:val="RecordBase"/>
      </w:pPr>
      <w:r>
        <w:t xml:space="preserve">	Amend KRS 311.586 to insert gender-neutral language.</w:t>
        <w:br/>
      </w:r>
    </w:p>
    <w:p>
      <w:pPr>
        <w:pStyle w:val="RecordBaseCenter"/>
      </w:pPr>
      <w:r>
        <w:rPr>
          <w:b/>
        </w:rPr>
        <w:t xml:space="preserve">HB710 - AMENDMENTS</w:t>
      </w:r>
    </w:p>
    <w:p>
      <w:pPr>
        <w:pStyle w:val="RecordBase"/>
      </w:pPr>
      <w:r>
        <w:t xml:space="preserve">HCS1</w:t>
      </w:r>
      <w:r>
        <w:t xml:space="preserve"> - </w:t>
      </w:r>
      <w:r>
        <w:t xml:space="preserve">Remove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HCA1</w:t>
      </w:r>
      <w:r>
        <w:t xml:space="preserve">(T. Smith)</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Feb 28,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r>
        <w:t xml:space="preserve">; </w:t>
      </w:r>
      <w:r>
        <w:t xml:space="preserve">reassigned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77-18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HB711 (BR272)</w:t>
      </w:r>
      <w:r>
        <w:rPr>
          <w:b/>
        </w:rPr>
        <w:t xml:space="preserve"/>
      </w:r>
      <w:r>
        <w:t xml:space="preserve"> - S. Baker</w:t>
      </w:r>
      <w:r>
        <w:t xml:space="preserve">, J. Tipton</w:t>
      </w:r>
      <w:r>
        <w:t xml:space="preserve">, J. Decker</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Center"/>
      </w:pPr>
      <w:r>
        <w:rPr>
          <w:b/>
        </w:rPr>
        <w:t xml:space="preserve">HB711 - AMENDMENTS</w:t>
      </w:r>
    </w:p>
    <w:p>
      <w:pPr>
        <w:pStyle w:val="RecordBase"/>
      </w:pPr>
      <w:r>
        <w:t xml:space="preserve">HCS1</w:t>
      </w:r>
      <w:r>
        <w:t xml:space="preserve"> - </w:t>
      </w:r>
      <w:r>
        <w:t xml:space="preserve">Retain original provisions, except remove the definition of "remedial education"; remove the requirement that members of the board of regents appointed by the Governor be confirmed prior to serving.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Postsecondary Education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06, 2025 - </w:t>
      </w:r>
      <w:r>
        <w:t xml:space="preserve">3rd reading, passed 95-0 with Committee Substitute (1)</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HB712 (BR279)</w:t>
      </w:r>
      <w:r>
        <w:rPr>
          <w:b/>
        </w:rPr>
        <w:t xml:space="preserve">/LM</w:t>
      </w:r>
      <w:r>
        <w:t xml:space="preserve"> - D. Gordon</w:t>
      </w:r>
      <w:r>
        <w:t xml:space="preserve">, J. Petrie</w:t>
      </w:r>
      <w:r>
        <w:t xml:space="preserve">, D. Hale</w:t>
      </w:r>
      <w:r>
        <w:t xml:space="preserve">, T. Huff</w:t>
      </w:r>
      <w:r>
        <w:t xml:space="preserve">, S. Lewis</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HB713 (BR1954)</w:t>
      </w:r>
      <w:r>
        <w:rPr>
          <w:b/>
        </w:rPr>
        <w:t xml:space="preserve">/AA</w:t>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HB718 (BR1660)</w:t>
      </w:r>
      <w:r>
        <w:rPr>
          <w:b/>
        </w:rPr>
        <w:t xml:space="preserve"/>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HB724 (BR1948)</w:t>
      </w:r>
      <w:r>
        <w:rPr>
          <w:b/>
        </w:rPr>
        <w:t xml:space="preserve"/>
      </w:r>
      <w:r>
        <w:t xml:space="preserve"> - R. Dotson</w:t>
      </w:r>
      <w:r>
        <w:t xml:space="preserve">, R. Duvall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from inheritance taxation when receiving property from a decendent who died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HB727 (BR1168)</w:t>
      </w:r>
      <w:r>
        <w:rPr>
          <w:b/>
        </w:rPr>
        <w:t xml:space="preserve"/>
      </w:r>
      <w:r>
        <w:t xml:space="preserve"> - K. Holloway</w:t>
      </w:r>
      <w:r>
        <w:t xml:space="preserve">, M. Imes</w:t>
      </w:r>
      <w:r>
        <w:t xml:space="preserve">, S. Rudy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HB730 (BR1861)</w:t>
      </w:r>
      <w:r>
        <w:rPr>
          <w:b/>
        </w:rPr>
        <w:t xml:space="preserve"/>
      </w:r>
      <w:r>
        <w:t xml:space="preserve"> - K. Holloway</w:t>
      </w:r>
      <w:r>
        <w:t xml:space="preserve">, M. Imes</w:t>
      </w:r>
      <w:r>
        <w:t xml:space="preserve">, S. Rudy</w:t>
      </w:r>
      <w:r>
        <w:t xml:space="preserve">, P. Stevenson</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HB731 (BR1849)</w:t>
      </w:r>
      <w:r>
        <w:rPr>
          <w:b/>
        </w:rPr>
        <w:t xml:space="preserve"/>
      </w:r>
      <w:r>
        <w:t xml:space="preserve"> - K. Holloway</w:t>
      </w:r>
      <w:r>
        <w:t xml:space="preserve">, A. Camuel</w:t>
      </w:r>
      <w:r>
        <w:t xml:space="preserve">, C. Aull</w:t>
      </w:r>
      <w:r>
        <w:t xml:space="preserve">, T. Bojanowski</w:t>
      </w:r>
      <w:r>
        <w:t xml:space="preserve">, K. Moser</w:t>
      </w:r>
      <w:r>
        <w:t xml:space="preserve">, R. Roarx</w:t>
      </w:r>
      <w:r>
        <w:t xml:space="preserve">, S. Stalker</w:t>
      </w:r>
      <w:r>
        <w:t xml:space="preserve">, P. Stevenson</w:t>
      </w:r>
      <w:r>
        <w:t xml:space="preserve">, N. Tate</w:t>
        <w:br/>
      </w:r>
    </w:p>
    <w:p>
      <w:pPr>
        <w:pStyle w:val="RecordBase"/>
      </w:pPr>
      <w:r>
        <w:t xml:space="preserve">	AN ACT relating to legislative ethics.</w:t>
      </w:r>
    </w:p>
    <w:p>
      <w:pPr>
        <w:pStyle w:val="RecordBase"/>
      </w:pPr>
      <w:r>
        <w:t xml:space="preserve">	Create new section of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r>
        <w:t xml:space="preserve">; </w:t>
      </w:r>
      <w:r>
        <w:t xml:space="preserve">reassigned to</w:t>
      </w:r>
      <w:r>
        <w:t xml:space="preserve"> Licensing, Occupations, &amp; Administrative Regulations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r>
    </w:p>
    <w:p>
      <w:pPr>
        <w:pStyle w:val="RecordBase"/>
      </w:pPr>
      <w:r>
        <w:t xml:space="preserve">	Mar 04, 2025 -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05, 2025 - </w:t>
      </w:r>
      <w:r>
        <w:t xml:space="preserve">taken from</w:t>
      </w:r>
      <w:r>
        <w:t xml:space="preserve"> Veterans, Military Affairs, &amp; Public Protection (H)</w:t>
      </w:r>
      <w:r>
        <w:t xml:space="preserve">; </w:t>
      </w:r>
      <w:r>
        <w:t xml:space="preserve">2nd reading</w:t>
      </w:r>
      <w:r>
        <w:t xml:space="preserve"> </w:t>
      </w:r>
      <w:r>
        <w:t xml:space="preserve">; </w:t>
      </w:r>
      <w:r>
        <w:t xml:space="preserve">returned to</w:t>
      </w:r>
      <w:r>
        <w:t xml:space="preserve"> Veterans, Military Affairs, &amp; Public Protection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HB738 (BR1469)</w:t>
      </w:r>
      <w:r>
        <w:rPr>
          <w:b/>
        </w:rPr>
        <w:t xml:space="preserve">/AA/FN</w:t>
      </w:r>
      <w:r>
        <w:t xml:space="preserve"> - P. Griffee</w:t>
      </w:r>
      <w:r>
        <w:t xml:space="preserve">, T. Huff</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86-9</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HB739 (BR967)</w:t>
      </w:r>
      <w:r>
        <w:rPr>
          <w:b/>
        </w:rPr>
        <w:t xml:space="preserve">/FN</w:t>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 and declaring an emergency.</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Center"/>
      </w:pPr>
      <w:r>
        <w:rPr>
          <w:b/>
        </w:rPr>
        <w:t xml:space="preserve">HB741 - AMENDMENTS</w:t>
      </w:r>
    </w:p>
    <w:p>
      <w:pPr>
        <w:pStyle w:val="RecordBase"/>
      </w:pPr>
      <w:r>
        <w:t xml:space="preserve">HCS1/FN</w:t>
      </w:r>
      <w:r>
        <w:t xml:space="preserve"> - </w:t>
      </w:r>
      <w:r>
        <w:t xml:space="preserve">Retain original provisions; require that approved eligible funding recipients adopt best management practices as established and administered by the Kentucky Infrastructure Authority board; add to the funding eligibility criteria that the funding applicant can demonstrate that the amount of stormwater inflow and groundwater infiltration entering the funding applicant's system seriously impairs its effectiveness;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Center"/>
      </w:pPr>
      <w:r>
        <w:rPr>
          <w:b/>
        </w:rPr>
        <w:t xml:space="preserve">HB744 - AMENDMENTS</w:t>
      </w:r>
    </w:p>
    <w:p>
      <w:pPr>
        <w:pStyle w:val="RecordBase"/>
      </w:pPr>
      <w:r>
        <w:t xml:space="preserve">HCS1</w:t>
      </w:r>
      <w:r>
        <w:t xml:space="preserve"> - </w:t>
      </w:r>
      <w:r>
        <w:t xml:space="preserve">Retain original provisions; add emergency clause; EMERGENCY.</w:t>
      </w:r>
    </w:p>
    <w:p>
      <w:pPr>
        <w:pStyle w:val="RecordBase"/>
      </w:pPr>
      <w:r>
        <w:t xml:space="preserve">HCA1</w:t>
      </w:r>
      <w:r>
        <w:t xml:space="preserve">(P. Flannery)</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Center"/>
      </w:pPr>
      <w:r>
        <w:rPr>
          <w:b/>
        </w:rPr>
        <w:t xml:space="preserve">HB749 - AMENDMENTS</w:t>
      </w:r>
    </w:p>
    <w:p>
      <w:pPr>
        <w:pStyle w:val="RecordBase"/>
      </w:pPr>
      <w:r>
        <w:t xml:space="preserve">HFA1</w:t>
      </w:r>
      <w:r>
        <w:t xml:space="preserve">(V. Grossl)</w:t>
      </w:r>
      <w:r>
        <w:t xml:space="preserve"> - </w:t>
      </w:r>
      <w:r>
        <w:t xml:space="preserve">Amend KRS 199.894 to define "licensed type I child-care center" and "licensed type II child-care center; amend KRS 199.8982 to require that the Cabinet for Health and Family Services allow licensed type II child-care center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r>
    </w:p>
    <w:p>
      <w:pPr>
        <w:pStyle w:val="RecordBase"/>
      </w:pPr>
      <w:r>
        <w:t xml:space="preserve">	Mar 14, 2025 - </w:t>
      </w:r>
      <w:r>
        <w:t xml:space="preserve">floor amendment (1) filed</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Center"/>
      </w:pPr>
      <w:r>
        <w:rPr>
          <w:b/>
        </w:rPr>
        <w:t xml:space="preserve">HB750 - AMENDMENTS</w:t>
      </w:r>
    </w:p>
    <w:p>
      <w:pPr>
        <w:pStyle w:val="RecordBase"/>
      </w:pPr>
      <w:r>
        <w:t xml:space="preserve">HFA1</w:t>
      </w:r>
      <w:r>
        <w:t xml:space="preserve">(V. Grossl)</w:t>
      </w:r>
      <w:r>
        <w:t xml:space="preserve"> - </w:t>
      </w:r>
      <w:r>
        <w:t xml:space="preserve">Delete original provisions; amend KRS 164.7874 to delete the requirement that an eligible high school student and eligible postsecondary student not be a convicted felon for KEES eligibility purposes but restrict eligibility to exclude individuals registered in accordance with KRS 17.500 to 17.580.</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Postsecondary Education (H)</w:t>
      </w:r>
    </w:p>
    <w:p>
      <w:pPr>
        <w:pStyle w:val="RecordBase"/>
      </w:pPr>
      <w:r>
        <w:t xml:space="preserve">	Mar 11, 2025 - </w:t>
      </w:r>
      <w:r>
        <w:t xml:space="preserve">floor amendment (1) filed</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HB760 (BR1756)</w:t>
      </w:r>
      <w:r>
        <w:t xml:space="preserve"> - A. Camuel</w:t>
      </w:r>
    </w:p>
    <w:p>
      <w:pPr>
        <w:pStyle w:val="RecordBase"/>
      </w:pPr>
      <w:r>
        <w:t xml:space="preserve">Feb 20-WITHDRAWN</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HB767 (BR1084)</w:t>
      </w:r>
      <w:r>
        <w:rPr>
          <w:b/>
        </w:rPr>
        <w:t xml:space="preserve"/>
      </w:r>
      <w:r>
        <w:t xml:space="preserve"> - S. Maddox</w:t>
      </w:r>
      <w:r>
        <w:t xml:space="preserve">, T. Roberts</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HB768 (BR1929)</w:t>
      </w:r>
      <w:r>
        <w:rPr>
          <w:b/>
        </w:rPr>
        <w:t xml:space="preserve">/LM</w:t>
      </w:r>
      <w:r>
        <w:t xml:space="preserve"> - S. Maddox</w:t>
      </w:r>
      <w:r>
        <w:t xml:space="preserve">, T. Roberts</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Agriculture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07,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11,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HB771 (BR1406)</w:t>
      </w:r>
      <w:r>
        <w:rPr>
          <w:b/>
        </w:rPr>
        <w:t xml:space="preserve"/>
      </w:r>
      <w:r>
        <w:t xml:space="preserve"> - E. Hancock</w:t>
      </w:r>
      <w:r>
        <w:t xml:space="preserve">, C. Aull</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E. Hancock</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HB775 (BR1339)</w:t>
      </w:r>
      <w:r>
        <w:rPr>
          <w:b/>
        </w:rPr>
        <w:t xml:space="preserve"/>
      </w:r>
      <w:r>
        <w:t xml:space="preserve"> - J. Nemes</w:t>
        <w:br/>
      </w:r>
    </w:p>
    <w:p>
      <w:pPr>
        <w:pStyle w:val="RecordBase"/>
      </w:pPr>
      <w:r>
        <w:t xml:space="preserve">	AN ACT relating to fiscal matters.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Center"/>
      </w:pPr>
      <w:r>
        <w:rPr>
          <w:b/>
        </w:rPr>
        <w:t xml:space="preserve">HB775 - AMENDMENTS</w:t>
      </w:r>
    </w:p>
    <w:p>
      <w:pPr>
        <w:pStyle w:val="RecordBase"/>
      </w:pPr>
      <w:r>
        <w:t xml:space="preserve">HCS1</w:t>
      </w:r>
      <w:r>
        <w:t xml:space="preserve"> - </w:t>
      </w:r>
      <w:r>
        <w:t xml:space="preserve">Retain original provisions; make a technical correction; prohibit certain payments from being taken considered for determining if thresholds within the contract have been met.</w:t>
      </w:r>
    </w:p>
    <w:p>
      <w:pPr>
        <w:pStyle w:val="RecordBase"/>
      </w:pPr>
      <w:r>
        <w:t xml:space="preserve">HCS2</w:t>
      </w:r>
      <w:r>
        <w:t xml:space="preserve"> - </w:t>
      </w:r>
      <w:r>
        <w:t xml:space="preserve">Retain original provisions; amend KRS 131.250 to require electronic filing of returns and electronic payments of tax beginning July 1, 2026, for certain brewers; amend KRS 132.010 and 136.010 to remove date limitations for certain property included within the definition of "real property"; amend KRS 132.140, 138.208 and 157.362 to require that the property tax reductions on distilled spirits be based on the assessed value instead of the applicable tax rates; amend 141.020 to allow the individual income tax rate to reduce by tenths, rather than one-half of a percentage point, for taxable years beginning on or after January 1, 2028; amend KRS 141.381 to extend the current training incentives for 10 years to April 15, 2037; amend KRS 148.851, 148.853, 148.855, and 148.859 to allow incentives for certain tourism attractions and lodging facility projects; amend KRS 154.30-050, 91A.390, 154.30-010, and 154.30-030 to allow a revised project to reapply under certain provisions; amend KRS 241.010 to add definitions; amend KRS 243.720, 243.730, 243.790, 243.850, and 243.884 to impose an excise tax and a wholesale sales tax on cannabis-infused beverages; create a new section of KRS Chapter 246 to state that the General Assembly is committed to research and development of an alternative fuels policy;  create a new section of KRS Chapter 139 to allow a sales tax refund to certain facility operators and sponsoring entities of entertainment events; amend KRS 131.190 to mandate the Department of Revenue report on certain sales tax refunds; prohibit refunds related to certain real property and apply the certain real property provisions retroactively to property assessed on or after December 31, 2022; EFFECTIVE, in part, July 1, 2025.</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(D. Gordon)</w:t>
      </w:r>
      <w:r>
        <w:t xml:space="preserve"> - </w:t>
      </w:r>
      <w:r>
        <w:t xml:space="preserve">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r>
    </w:p>
    <w:p>
      <w:pPr>
        <w:pStyle w:val="RecordBase"/>
      </w:pPr>
      <w:r>
        <w:t xml:space="preserve">SCS1</w:t>
      </w:r>
      <w:r>
        <w:t xml:space="preserve"> - </w:t>
      </w:r>
      <w:r>
        <w:t xml:space="preserve">Retain original provisions; amend KRS 154.60-040 to define "actively engaged farmer," "beginning farmer," "buyer," "department," "seller," and "significant contribution"; allow expanded tax credit caps for each year of the seller of $25,000 if the agricultural assets are sold to an actively engaged farmer with a lifetime cap of $100,000 or $50,000 if the agricultural assets are sold to a beginning farmer with a lifetime cap of $200,000; amend KRS 141.010 to update the Internal Revenue Code reference date; amend various sections of KRS Chapter 243 to require a license and fee to be paid by a cannabis-infused beverage manufacturer, distributor, direct shipper, and retailer; amend KRS 154.20-220 to allow incentives for certain data centers locating in areas with certain populations; amend 2025 RS HB 566/EN, Section 3, to require the first audit conducted to cover fiscal year 2024-2025; prohibit the Kentucky Horse Racing and Gaming Corporation from authorizing certain locations for play of electronic charity game tickets; allow the Kentucky Horse Racing and Gaming Corporation to promulgate administration regulations in contemplation of statutes granting authority to the corporation.</w:t>
      </w:r>
    </w:p>
    <w:p>
      <w:pPr>
        <w:pStyle w:val="RecordBase"/>
      </w:pPr>
      <w:r>
        <w:t xml:space="preserve">SFA1</w:t>
      </w:r>
      <w:r>
        <w:t xml:space="preserve">(G. Williams)</w:t>
      </w:r>
      <w:r>
        <w:t xml:space="preserve"> - </w:t>
      </w:r>
      <w:r>
        <w:t xml:space="preserve">Retain original provisions; update fiscal years in which the reduction conditions are reviewed for an individual income tax rate decrease for taxable years beginning on or after January 1, 2027.</w:t>
      </w:r>
    </w:p>
    <w:p>
      <w:pPr>
        <w:pStyle w:val="RecordBase"/>
      </w:pPr>
      <w:r>
        <w:t xml:space="preserve">SFA2</w:t>
      </w:r>
      <w:r>
        <w:t xml:space="preserve">(G. Williams)</w:t>
      </w:r>
      <w:r>
        <w:t xml:space="preserve"> - </w:t>
      </w:r>
      <w:r>
        <w:t xml:space="preserve">Retain original provisions; update fiscal years for review of the reduction conditions; allow the individual income tax rate to be reduced in increments of one percent until the rate is reduced to zero percent beginning with taxable years on or after January 1, 2028.</w:t>
      </w:r>
    </w:p>
    <w:p>
      <w:pPr>
        <w:pStyle w:val="RecordBase"/>
      </w:pPr>
      <w:r>
        <w:t xml:space="preserve">SFA3</w:t>
      </w:r>
      <w:r>
        <w:t xml:space="preserve">(L. Tichenor)</w:t>
      </w:r>
      <w:r>
        <w:t xml:space="preserve"> - </w:t>
      </w:r>
      <w:r>
        <w:t xml:space="preserve">Amend KRS 139.495 to exempt purchases and  sales of tangible personal property, digital property, or services made by qualifying resident nonprofit educational, charitable, or religious institutions from state sales and use taxes.</w:t>
      </w:r>
    </w:p>
    <w:p>
      <w:pPr>
        <w:pStyle w:val="RecordBase"/>
      </w:pPr>
      <w:r>
        <w:t xml:space="preserve">SFA4</w:t>
      </w:r>
      <w:r>
        <w:t xml:space="preserve">(C. McDaniel)</w:t>
      </w:r>
      <w:r>
        <w:t xml:space="preserve"> - </w:t>
      </w:r>
      <w:r>
        <w:t xml:space="preserve">Amends KRS 241.010 definition of "cannabis-infused beverage" to reflect the definition as passed in SB 202/EN.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 to Committee Substitute </w:t>
      </w:r>
    </w:p>
    <w:p>
      <w:pPr>
        <w:pStyle w:val="RecordBase"/>
      </w:pPr>
      <w:r>
        <w:t xml:space="preserve">	Mar 06, 2025 - </w:t>
      </w:r>
      <w:r>
        <w:t xml:space="preserve">taken from the Orders of the Day</w:t>
      </w:r>
      <w:r>
        <w:t xml:space="preserve"> </w:t>
      </w:r>
      <w:r>
        <w:t xml:space="preserve">; </w:t>
      </w:r>
      <w:r>
        <w:t xml:space="preserve">recommitted to</w:t>
      </w:r>
      <w:r>
        <w:t xml:space="preserve"> Appropriations &amp; Revenue (H)</w:t>
      </w:r>
    </w:p>
    <w:p>
      <w:pPr>
        <w:pStyle w:val="RecordBase"/>
      </w:pPr>
      <w:r>
        <w:t xml:space="preserve">	Mar 11, 2025 - </w:t>
      </w:r>
      <w:r>
        <w:t xml:space="preserve">reported favorably, to Rules with Committee Substitute (2)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67-18 with Committee Substitute (2)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taken from</w:t>
      </w:r>
      <w:r>
        <w:t xml:space="preserve"> Appropriations &amp; Revenue (S)</w:t>
      </w:r>
      <w:r>
        <w:t xml:space="preserve">; </w:t>
      </w:r>
      <w:r>
        <w:t xml:space="preserve">returned to</w:t>
      </w:r>
      <w:r>
        <w:t xml:space="preserve"> Appropriations &amp; Revenue (S)</w:t>
      </w:r>
      <w:r>
        <w:t xml:space="preserve">; </w:t>
      </w:r>
      <w:r>
        <w:t xml:space="preserve">1st reading</w:t>
      </w:r>
      <w:r>
        <w:t xml:space="preserve"> </w:t>
      </w:r>
    </w:p>
    <w:p>
      <w:pPr>
        <w:pStyle w:val="RecordBase"/>
      </w:pPr>
      <w:r>
        <w:t xml:space="preserve">	Mar 12, 2025 - </w:t>
      </w:r>
      <w:r>
        <w:t xml:space="preserve">floor amendments (1) and (2) filed</w:t>
      </w:r>
    </w:p>
    <w:p>
      <w:pPr>
        <w:pStyle w:val="RecordBase"/>
      </w:pPr>
      <w:r>
        <w:t xml:space="preserve">	Mar 13, 2025 - </w:t>
      </w:r>
      <w:r>
        <w:t xml:space="preserve">floor amendment (3) filed</w:t>
      </w:r>
      <w:r>
        <w:t xml:space="preserve">;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 with Committee Substitute (1)</w:t>
      </w:r>
      <w:r>
        <w:t xml:space="preserve">; </w:t>
      </w:r>
      <w:r>
        <w:t xml:space="preserve">posted for passage in the Regular Orders of the Day for Friday, March 14, 2025</w:t>
      </w:r>
      <w:r>
        <w:t xml:space="preserve"> </w:t>
      </w:r>
      <w:r>
        <w:t xml:space="preserve">; </w:t>
      </w:r>
      <w:r>
        <w:t xml:space="preserve">floor amendment (4) filed to Committee Substitute </w:t>
      </w:r>
      <w:r>
        <w:t xml:space="preserve">; </w:t>
      </w:r>
      <w:r>
        <w:t xml:space="preserve">3rd reading</w:t>
      </w:r>
      <w:r>
        <w:t xml:space="preserve"> </w:t>
      </w:r>
      <w:r>
        <w:t xml:space="preserve">; </w:t>
      </w:r>
      <w:r>
        <w:t xml:space="preserve">Floor Amendments (1), (2) and (3) withdrawn</w:t>
      </w:r>
      <w:r>
        <w:t xml:space="preserve"> </w:t>
      </w:r>
      <w:r>
        <w:t xml:space="preserve">; </w:t>
      </w:r>
      <w:r>
        <w:t xml:space="preserve">passed 32-5 with Committee Substitute (1) and  Floor Amendment (4)</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Floor Amendment (4)</w:t>
      </w:r>
      <w:r>
        <w:t xml:space="preserve"> </w:t>
      </w:r>
      <w:r>
        <w:t xml:space="preserve">; </w:t>
      </w:r>
      <w:r>
        <w:t xml:space="preserve">House concurred in Senate Committee Substitute (1) and  Floor Amendment (4)</w:t>
      </w:r>
      <w:r>
        <w:t xml:space="preserve"> </w:t>
      </w:r>
      <w:r>
        <w:t xml:space="preserve">; </w:t>
      </w:r>
      <w:r>
        <w:t xml:space="preserve">passed 61-23</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filed without Governor's signature with the Secretary of State</w:t>
      </w:r>
    </w:p>
    <w:p>
      <w:pPr>
        <w:pStyle w:val="RecordBase"/>
      </w:pPr>
      <w:r>
        <w:t xml:space="preserve">	Mar 27, 2025 - </w:t>
      </w:r>
      <w:r>
        <w:t xml:space="preserve">became law without Governor's Signature (Acts Ch. 98)</w:t>
        <w:br/>
      </w:r>
    </w:p>
    <w:p>
      <w:pPr>
        <w:pStyle w:val="RecordBase"/>
      </w:pPr>
      <w:r>
        <w:rPr>
          <w:b/>
        </w:rPr>
        <w:t xml:space="preserve">HB776 (BR1931)</w:t>
      </w:r>
      <w:r>
        <w:rPr>
          <w:b/>
        </w:rPr>
        <w:t xml:space="preserve">/LM</w:t>
      </w:r>
      <w:r>
        <w:t xml:space="preserve"> - S. Bratcher</w:t>
      </w:r>
      <w:r>
        <w:t xml:space="preserve">, C. Aull</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Veterans, Military Affairs, &amp; Public Protection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HB783 (BR374)</w:t>
      </w:r>
      <w:r>
        <w:rPr>
          <w:b/>
        </w:rPr>
        <w:t xml:space="preserve">/CI/LM</w:t>
      </w:r>
      <w:r>
        <w:t xml:space="preserve"> - K. Jackson</w:t>
      </w:r>
      <w:r>
        <w:t xml:space="preserve">, R. Duvall</w:t>
      </w:r>
      <w:r>
        <w:t xml:space="preserve">, D. Grossberg</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Center"/>
      </w:pPr>
      <w:r>
        <w:rPr>
          <w:b/>
        </w:rPr>
        <w:t xml:space="preserve">HB783 - AMENDMENTS</w:t>
      </w:r>
    </w:p>
    <w:p>
      <w:pPr>
        <w:pStyle w:val="RecordBase"/>
      </w:pPr>
      <w:r>
        <w:t xml:space="preserve">HCS1/CI/LM</w:t>
      </w:r>
      <w:r>
        <w:t xml:space="preserve"> - </w:t>
      </w:r>
      <w:r>
        <w:t xml:space="preserve">Retain original provisions, except specify that the cost of temporary use of the existing plate shall not replace any other fees for reissuance of the existing plate at time of registration of the vehicle.</w:t>
      </w:r>
    </w:p>
    <w:p>
      <w:pPr>
        <w:pStyle w:val="RecordBase"/>
      </w:pPr>
      <w:r>
        <w:t xml:space="preserve">HFA1</w:t>
      </w:r>
      <w:r>
        <w:t xml:space="preserve">(T. Huff)</w:t>
      </w:r>
      <w:r>
        <w:t xml:space="preserve"> - </w:t>
      </w:r>
      <w:r>
        <w:t xml:space="preserve">	Prohibit the issuance of a temporary tag to any vehicle that does not have a title that allows the vehicle to be legally operated on a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36-0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70)</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HB785 (BR1573)</w:t>
      </w:r>
      <w:r>
        <w:rPr>
          <w:b/>
        </w:rPr>
        <w:t xml:space="preserve"/>
      </w:r>
      <w:r>
        <w:t xml:space="preserve"> - K. Moser</w:t>
      </w:r>
      <w:r>
        <w:t xml:space="preserve">, L. Willner</w:t>
        <w:br/>
      </w:r>
    </w:p>
    <w:p>
      <w:pPr>
        <w:pStyle w:val="RecordBase"/>
      </w:pPr>
      <w:r>
        <w:t xml:space="preserve">	AN ACT relating to the Medicaid program.</w:t>
      </w:r>
    </w:p>
    <w:p>
      <w:pPr>
        <w:pStyle w:val="RecordBase"/>
      </w:pPr>
      <w:r>
        <w:t xml:space="preserve">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Center"/>
      </w:pPr>
      <w:r>
        <w:rPr>
          <w:b/>
        </w:rPr>
        <w:t xml:space="preserve">HB785 - AMENDMENTS</w:t>
      </w:r>
    </w:p>
    <w:p>
      <w:pPr>
        <w:pStyle w:val="RecordBase"/>
      </w:pPr>
      <w:r>
        <w:t xml:space="preserve">HCS1</w:t>
      </w:r>
      <w:r>
        <w:t xml:space="preserve"> - </w:t>
      </w:r>
      <w:r>
        <w:t xml:space="preserve">Retain original provisions; amend KRS 205.533 to require Medicaid managed care organizations to include certain information for providers on their websites; amend KRS 205.534 to require managed care organizations to allow providers 120 days to file an appeal or grievance related to a reduction or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percent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create a new section of KRS Chapter 205 to require the Department for Medicaid Services and Medicaid managed care organizations to cover at least two evaluation and management service units per physician, per recipient, per date of service; require the Cabinet for Health and Family Services or the Department for Medicaid Services to seek federal approval, if necessary, and to comply with notice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HB788 (BR951)</w:t>
      </w:r>
      <w:r>
        <w:rPr>
          <w:b/>
        </w:rPr>
        <w:t xml:space="preserve"/>
      </w:r>
      <w:r>
        <w:t xml:space="preserve"> - K. Moser</w:t>
      </w:r>
      <w:r>
        <w:t xml:space="preserve">, D. Grossberg</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Center"/>
      </w:pPr>
      <w:r>
        <w:rPr>
          <w:b/>
        </w:rPr>
        <w:t xml:space="preserve">HB790 - AMENDMENTS</w:t>
      </w:r>
    </w:p>
    <w:p>
      <w:pPr>
        <w:pStyle w:val="RecordBase"/>
      </w:pPr>
      <w:r>
        <w:t xml:space="preserve">HCS1</w:t>
      </w:r>
      <w:r>
        <w:t xml:space="preserve"> - </w:t>
      </w:r>
      <w:r>
        <w:t xml:space="preserve">Retain original provisions, except remove Section 1 of the Act in its entirety, relating to setback requirements for solar merchant electric generating facilities.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HB800 (BR1804)</w:t>
      </w:r>
      <w:r>
        <w:rPr>
          <w:b/>
        </w:rPr>
        <w:t xml:space="preserve"/>
      </w:r>
      <w:r>
        <w:t xml:space="preserve"> - D. Meade </w:t>
      </w:r>
      <w:r>
        <w:t xml:space="preserve">, T. Roberts</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HB803 (BR1760)</w:t>
      </w:r>
      <w:r>
        <w:rPr>
          <w:b/>
        </w:rPr>
        <w:t xml:space="preserve"/>
      </w:r>
      <w:r>
        <w:t xml:space="preserve"> - A. Gentry</w:t>
      </w:r>
      <w:r>
        <w:t xml:space="preserve">, C. Aull</w:t>
      </w:r>
      <w:r>
        <w:t xml:space="preserve">, T. Bojanowski</w:t>
      </w:r>
      <w:r>
        <w:t xml:space="preserve">, G. Brown Jr.</w:t>
      </w:r>
      <w:r>
        <w:t xml:space="preserve">, A. Camuel</w:t>
      </w:r>
      <w:r>
        <w:t xml:space="preserve">, B. Chester-Burton</w:t>
      </w:r>
      <w:r>
        <w:t xml:space="preserve">, A. Donworth</w:t>
      </w:r>
      <w:r>
        <w:t xml:space="preserve">, E. Hancock</w:t>
      </w:r>
      <w:r>
        <w:t xml:space="preserve">, M. Lehman</w:t>
      </w:r>
      <w:r>
        <w:t xml:space="preserve">, M. Marzian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10-day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HB805 (BR1842)</w:t>
      </w:r>
      <w:r>
        <w:rPr>
          <w:b/>
        </w:rPr>
        <w:t xml:space="preserve">/FN</w:t>
      </w:r>
      <w:r>
        <w:t xml:space="preserve"> - N. Wilson</w:t>
      </w:r>
      <w:r>
        <w:t xml:space="preserve">, B. Chester-Burton</w:t>
      </w:r>
      <w:r>
        <w:t xml:space="preserve">, R. Roarx</w:t>
      </w:r>
      <w:r>
        <w:t xml:space="preserve">, S. Stalker</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Center"/>
      </w:pPr>
      <w:r>
        <w:rPr>
          <w:b/>
        </w:rPr>
        <w:t xml:space="preserve">HB805 - AMENDMENTS</w:t>
      </w:r>
    </w:p>
    <w:p>
      <w:pPr>
        <w:pStyle w:val="RecordBase"/>
      </w:pPr>
      <w:r>
        <w:t xml:space="preserve">HCS1</w:t>
      </w:r>
      <w:r>
        <w:t xml:space="preserve"> - </w:t>
      </w:r>
      <w:r>
        <w:t xml:space="preserve">Retain original provisions;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r>
    </w:p>
    <w:p>
      <w:pPr>
        <w:pStyle w:val="RecordBase"/>
      </w:pPr>
      <w:r>
        <w:t xml:space="preserve">SCS1/LM</w:t>
      </w:r>
      <w:r>
        <w:t xml:space="preserve"> - </w:t>
      </w:r>
      <w:r>
        <w:t xml:space="preserve">Retain original provisions;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identify types of facilities of the Department of Juvenile Justice; include a mental health facility operated by the Department of Juvenile Justice as an identified facility for the detention and treatment of children; direct reimbursement rates for local governments lodging juveniles to be set by administrative regulation; amend KRS 600.020 to remove and add defined terms; amend KRS 610.265 to remove the beginning date that has passed; amend KRS 610.340 to enable release of information and use of records in specific circumstances; require the Justice and Public Safety Cabinet to construct a high acuity health facility;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KRS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99-0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12, 2025 - </w:t>
      </w:r>
      <w:r>
        <w:t xml:space="preserve">taken from</w:t>
      </w:r>
      <w:r>
        <w:t xml:space="preserve"> Families &amp; Children (S)</w:t>
      </w:r>
      <w:r>
        <w:t xml:space="preserve">; </w:t>
      </w:r>
      <w:r>
        <w:t xml:space="preserve">2nd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to Rules with Committee Substitute (1)</w:t>
      </w:r>
    </w:p>
    <w:p>
      <w:pPr>
        <w:pStyle w:val="RecordBase"/>
      </w:pPr>
      <w:r>
        <w:t xml:space="preserve">	Mar 27, 2025 - </w:t>
      </w:r>
      <w:r>
        <w:t xml:space="preserve">posted for passage in the Regular Orders of the Day for Thursday, March 27, 2025</w:t>
      </w:r>
      <w:r>
        <w:t xml:space="preserve"> </w:t>
      </w:r>
      <w:r>
        <w:t xml:space="preserve">; </w:t>
      </w:r>
      <w:r>
        <w:t xml:space="preserve">passed over and retained in the Orders of the Day</w:t>
      </w:r>
      <w:r>
        <w:t xml:space="preserve"> </w:t>
      </w:r>
    </w:p>
    <w:p>
      <w:pPr>
        <w:pStyle w:val="RecordBase"/>
      </w:pPr>
      <w:r>
        <w:t xml:space="preserve">	Mar 28, 2025 - </w:t>
      </w:r>
      <w:r>
        <w:t xml:space="preserve">passed over and retained in the Orders of the Day</w:t>
      </w:r>
      <w:r>
        <w:t xml:space="preserve"> </w:t>
        <w:br/>
      </w:r>
    </w:p>
    <w:p>
      <w:pPr>
        <w:pStyle w:val="RecordBase"/>
      </w:pPr>
      <w:r>
        <w:rPr>
          <w:b/>
        </w:rPr>
        <w:t xml:space="preserve">HB806 (BR1904)</w:t>
      </w:r>
      <w:r>
        <w:rPr>
          <w:b/>
        </w:rPr>
        <w:t xml:space="preserve">/LM</w:t>
      </w:r>
      <w:r>
        <w:t xml:space="preserve"> - S. Doan</w:t>
      </w:r>
      <w:r>
        <w:t xml:space="preserve">, K. Banta</w:t>
      </w:r>
      <w:r>
        <w:t xml:space="preserve">, E. Callaway</w:t>
      </w:r>
      <w:r>
        <w:t xml:space="preserve">, J. Calloway</w:t>
      </w:r>
      <w:r>
        <w:t xml:space="preserve">, K. Holloway</w:t>
      </w:r>
      <w:r>
        <w:t xml:space="preserve">, C. Massaroni</w:t>
      </w:r>
      <w:r>
        <w:t xml:space="preserve">, M. Proctor</w:t>
      </w:r>
      <w:r>
        <w:t xml:space="preserve">, F. Rabourn</w:t>
      </w:r>
      <w:r>
        <w:t xml:space="preserve">, T. Roberts</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HB808 (BR1556)</w:t>
      </w:r>
      <w:r>
        <w:rPr>
          <w:b/>
        </w:rPr>
        <w:t xml:space="preserve">/LM</w:t>
      </w:r>
      <w:r>
        <w:t xml:space="preserve"> - K. Upchurch</w:t>
      </w:r>
      <w:r>
        <w:t xml:space="preserve">, J. Branscum</w:t>
      </w:r>
      <w:r>
        <w:t xml:space="preserve">, J. Bray</w:t>
      </w:r>
      <w:r>
        <w:t xml:space="preserve">, C. Freeland</w:t>
      </w:r>
      <w:r>
        <w:t xml:space="preserve">, M. Imes</w:t>
      </w:r>
      <w:r>
        <w:t xml:space="preserve">, D. Meade </w:t>
      </w:r>
      <w:r>
        <w:t xml:space="preserve">, M. Pollock</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Center"/>
      </w:pPr>
      <w:r>
        <w:rPr>
          <w:b/>
        </w:rPr>
        <w:t xml:space="preserve">HB808 - AMENDMENTS</w:t>
      </w:r>
    </w:p>
    <w:p>
      <w:pPr>
        <w:pStyle w:val="RecordBase"/>
      </w:pPr>
      <w:r>
        <w:t xml:space="preserve">HCS1/LM</w:t>
      </w:r>
      <w:r>
        <w:t xml:space="preserve"> - </w:t>
      </w:r>
      <w:r>
        <w:t xml:space="preserve">Retain original provisions, except amend the definition of “authority” to Burnside Island Development Authority, add definitions of “commissioner,” “days,” and “department,” and delete definitions of “land,” “participating county,” “recreation area,” and “recreational purposes”; delete all provisions regarding recreation areas and recreational purposes; amend requirements for appointed members of Burnside Island Development Authority to be appointed by the Governor; delete the requirement that an executive director be hired by the authority and make optional; delete duties and responsibilities of an executive director; amend the duties and responsibilities of the authority; add a provision that all administrative and management functions for the facilities and amenities on General Burnside Island State Park be assumed by the authority and included in the public-private partnership agreement; delete the public bidding process for contracts carrying out the business of the authority; delete the duty of the authority to establish a recreational park system with participating landowners; delete the guidelines for how the authority is to use the fees collected; add a requirement that the public-private partnership not be governed by KRS 45A.077 or 65.028(12) or any provision to the contrary, except the KRS 65.028 requirement that an aggregate value of $25,000,000 or more shall be authorized by the General Assembly; require the Department of Parks continue to operate and maintain General Burnside Island State Park until a public-private partnership has been created and enumerate the Department of Parks responsibilities until a public-private partnership has been created; add a staggered schedule for initial terms for the authority’s board members.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98-0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Economic Development, Tourism, &amp; Labor (S)</w:t>
      </w:r>
    </w:p>
    <w:p>
      <w:pPr>
        <w:pStyle w:val="RecordBase"/>
      </w:pPr>
      <w:r>
        <w:t xml:space="preserve">	Mar 13, 2025 - </w:t>
      </w:r>
      <w:r>
        <w:t xml:space="preserve">reported favorably, 1st reading, to Calendar</w:t>
      </w:r>
    </w:p>
    <w:p>
      <w:pPr>
        <w:pStyle w:val="RecordBase"/>
      </w:pPr>
      <w:r>
        <w:t xml:space="preserve">	Mar 14, 2025 - </w:t>
      </w:r>
      <w:r>
        <w:t xml:space="preserve">2nd reading, to Rules</w:t>
      </w:r>
      <w:r>
        <w:t xml:space="preserve"> </w:t>
        <w:br/>
      </w:r>
    </w:p>
    <w:p>
      <w:pPr>
        <w:pStyle w:val="RecordBase"/>
      </w:pPr>
      <w:r>
        <w:rPr>
          <w:b/>
        </w:rPr>
        <w:t xml:space="preserve">HB809 (BR1532)</w:t>
      </w:r>
      <w:r>
        <w:rPr>
          <w:b/>
        </w:rPr>
        <w:t xml:space="preserve"/>
      </w:r>
      <w:r>
        <w:t xml:space="preserve"> - K. Moser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Center"/>
      </w:pPr>
      <w:r>
        <w:rPr>
          <w:b/>
        </w:rPr>
        <w:t xml:space="preserve">HB809 - AMENDMENTS</w:t>
      </w:r>
    </w:p>
    <w:p>
      <w:pPr>
        <w:pStyle w:val="RecordBase"/>
      </w:pPr>
      <w:r>
        <w:t xml:space="preserve">HFA1</w:t>
      </w:r>
      <w:r>
        <w:t xml:space="preserve">(K. Moser)</w:t>
      </w:r>
      <w:r>
        <w:t xml:space="preserve"> - </w:t>
      </w:r>
      <w:r>
        <w:t xml:space="preserve">Require health departments to provide programs; replace puberty health program with a program on human growth and development; delete positive potential and choices and any other instruction to promote positive health outcomes or prevent negative health impacts for student from list of possible programs a school district may partner with a local health department to provide for students; require a school district to adopt health curricula that includes human growth and development instruction that meets specific criteria.</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floor amendment (1) filed</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HB811 (BR1560)</w:t>
      </w:r>
      <w:r>
        <w:rPr>
          <w:b/>
        </w:rPr>
        <w:t xml:space="preserve"/>
      </w:r>
      <w:r>
        <w:t xml:space="preserve"> - J. Tipton</w:t>
      </w:r>
      <w:r>
        <w:t xml:space="preserve">, T. Roberts</w:t>
      </w:r>
      <w:r>
        <w:t xml:space="preserve">, T. Huff</w:t>
      </w:r>
      <w:r>
        <w:t xml:space="preserve">, C. Lewis</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HB812 (BR1868)</w:t>
      </w:r>
      <w:r>
        <w:rPr>
          <w:b/>
        </w:rPr>
        <w:t xml:space="preserve"/>
      </w:r>
      <w:r>
        <w:t xml:space="preserve"> - D. Osborne</w:t>
      </w:r>
      <w:r>
        <w:t xml:space="preserve">, T. Roberts</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HB813 (BR1969)</w:t>
      </w:r>
      <w:r>
        <w:rPr>
          <w:b/>
        </w:rPr>
        <w:t xml:space="preserve"/>
      </w:r>
      <w:r>
        <w:t xml:space="preserve"> - M. Pollock</w:t>
      </w:r>
      <w:r>
        <w:t xml:space="preserve">, J. Tipton</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Center"/>
      </w:pPr>
      <w:r>
        <w:rPr>
          <w:b/>
        </w:rPr>
        <w:t xml:space="preserve">HJR5 - AMENDMENTS</w:t>
      </w:r>
    </w:p>
    <w:p>
      <w:pPr>
        <w:pStyle w:val="RecordBase"/>
      </w:pPr>
      <w:r>
        <w:t xml:space="preserve">HCS1</w:t>
      </w:r>
      <w:r>
        <w:t xml:space="preserve"> - </w:t>
      </w:r>
      <w:r>
        <w:t xml:space="preserve">Retain original provisions; add other highway and bridge designations.</w:t>
      </w:r>
    </w:p>
    <w:p>
      <w:pPr>
        <w:pStyle w:val="RecordBase"/>
      </w:pPr>
      <w:r>
        <w:t xml:space="preserve">HCA1</w:t>
      </w:r>
      <w:r>
        <w:t xml:space="preserve">(J. Blanton)</w:t>
      </w:r>
      <w:r>
        <w:t xml:space="preserve"> - </w:t>
      </w:r>
      <w:r>
        <w:t xml:space="preserve">Make title amendment.</w:t>
      </w:r>
    </w:p>
    <w:p>
      <w:pPr>
        <w:pStyle w:val="RecordBase"/>
      </w:pPr>
      <w:r>
        <w:t xml:space="preserve">SCS1</w:t>
      </w:r>
      <w:r>
        <w:t xml:space="preserve"> - </w:t>
      </w:r>
      <w:r>
        <w:t xml:space="preserve">Retain original provisions; insert additional highway and bridge designations.</w:t>
      </w:r>
    </w:p>
    <w:p>
      <w:pPr>
        <w:pStyle w:val="RecordBase"/>
      </w:pPr>
      <w:r>
        <w:t xml:space="preserve">SCA1</w:t>
      </w:r>
      <w:r>
        <w:t xml:space="preserve">(J. Higdon)</w:t>
      </w:r>
      <w:r>
        <w:t xml:space="preserve"> - </w:t>
      </w:r>
      <w:r>
        <w:t xml:space="preserve">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Mar 04, 2025 - </w:t>
      </w:r>
      <w:r>
        <w:t xml:space="preserve">reported favorably, 1st reading, to Calendar with Committee Substitute (1) and Committee Amendment (1-title)</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adopted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D. Elliott</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adopted 32-6</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96)</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r>
    </w:p>
    <w:p>
      <w:pPr>
        <w:pStyle w:val="RecordBase"/>
      </w:pPr>
      <w:r>
        <w:t xml:space="preserve">	Mar 28, 2025 - </w:t>
      </w:r>
      <w:r>
        <w:t xml:space="preserve">adopted by voice vote</w:t>
      </w:r>
      <w:r>
        <w:t xml:space="preserve"> </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12, 2025 - </w:t>
      </w:r>
      <w:r>
        <w:t xml:space="preserve">signed by Governor (Acts Ch. 7)</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D. Elliott</w:t>
      </w:r>
      <w:r>
        <w:t xml:space="preserve">, V. Grossl</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Center"/>
      </w:pPr>
      <w:r>
        <w:rPr>
          <w:b/>
        </w:rPr>
        <w:t xml:space="preserve">HCR22 - AMENDMENTS</w:t>
      </w:r>
    </w:p>
    <w:p>
      <w:pPr>
        <w:pStyle w:val="RecordBase"/>
      </w:pPr>
      <w:r>
        <w:t xml:space="preserve">HCS1</w:t>
      </w:r>
      <w:r>
        <w:t xml:space="preserve"> - </w:t>
      </w:r>
      <w:r>
        <w:t xml:space="preserve">Retain original provisions; establish that the practice of reprocessing spent nuclear fuel for reuse reduces the volume of high-level wastes produced from the nuclear energy generation process and decreases the demand for new fuel.</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adopted 85-12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Natural Resources &amp; Energy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adopted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HJR30 (BR1463)</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Center"/>
      </w:pPr>
      <w:r>
        <w:rPr>
          <w:b/>
        </w:rPr>
        <w:t xml:space="preserve">HJR30 - AMENDMENTS</w:t>
      </w:r>
    </w:p>
    <w:p>
      <w:pPr>
        <w:pStyle w:val="RecordBase"/>
      </w:pPr>
      <w:r>
        <w:t xml:space="preserve">SCS1/FN</w:t>
      </w:r>
      <w:r>
        <w:t xml:space="preserve"> - </w:t>
      </w:r>
      <w:r>
        <w:t xml:space="preserve">Retain original provisions; authorize the Office of State Budget Director to release additional moneys appropriated for the Kentucky Water or Wastewater Assistance for Troubled or Economically Restrained Systems Fund for certain projects.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14, 2025 - </w:t>
      </w:r>
      <w:r>
        <w:t xml:space="preserve">House concurred in Senate Committee Substitute (1)</w:t>
      </w:r>
      <w:r>
        <w:t xml:space="preserve"> </w:t>
      </w:r>
      <w:r>
        <w:t xml:space="preserve">; </w:t>
      </w:r>
      <w:r>
        <w:t xml:space="preserve">passed 87-1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82-18</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29-7</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HJR31 (BR1678)</w:t>
      </w:r>
      <w:r>
        <w:rPr>
          <w:b/>
        </w:rPr>
        <w:t xml:space="preserve">/FN</w:t>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Center"/>
      </w:pPr>
      <w:r>
        <w:rPr>
          <w:b/>
        </w:rPr>
        <w:t xml:space="preserve">HJR31 - AMENDMENTS</w:t>
      </w:r>
    </w:p>
    <w:p>
      <w:pPr>
        <w:pStyle w:val="RecordBase"/>
      </w:pPr>
      <w:r>
        <w:t xml:space="preserve">HCS1/FN</w:t>
      </w:r>
      <w:r>
        <w:t xml:space="preserve"> - </w:t>
      </w:r>
      <w:r>
        <w:t xml:space="preserve">Remove language regarding a contingent appropriation being under consideration; authorize the Office of State Budget Director to release General Fund moneys from the Budget Reserve Trust Fund Account to the Department of Agriculture budget unit;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adopted 87-0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w:t>
      </w:r>
      <w:r>
        <w:t xml:space="preserve">; </w:t>
      </w:r>
      <w:r>
        <w:t xml:space="preserve">posted for passage in the Regular Orders of the Day for Friday, March 14, 2025</w:t>
      </w:r>
      <w:r>
        <w:t xml:space="preserve"> </w:t>
      </w:r>
      <w:r>
        <w:t xml:space="preserve">; </w:t>
      </w:r>
      <w:r>
        <w:t xml:space="preserve">3rd reading, adopted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48)</w:t>
        <w:br/>
      </w:r>
    </w:p>
    <w:p>
      <w:pPr>
        <w:pStyle w:val="RecordBase"/>
      </w:pPr>
      <w:r>
        <w:rPr>
          <w:b/>
        </w:rPr>
        <w:t xml:space="preserve">HJR32 (BR1679)</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Center"/>
      </w:pPr>
      <w:r>
        <w:rPr>
          <w:b/>
        </w:rPr>
        <w:t xml:space="preserve">HJR32 - AMENDMENTS</w:t>
      </w:r>
    </w:p>
    <w:p>
      <w:pPr>
        <w:pStyle w:val="RecordBase"/>
      </w:pPr>
      <w:r>
        <w:t xml:space="preserve">HCS1/FN</w:t>
      </w:r>
      <w:r>
        <w:t xml:space="preserve"> - </w:t>
      </w:r>
      <w:r>
        <w:t xml:space="preserve">Retain the original provisions, except amend the amounts for Bardstown Independent and Harrison County schools; APPROPRIATION.</w:t>
      </w:r>
    </w:p>
    <w:p>
      <w:pPr>
        <w:pStyle w:val="RecordBase"/>
      </w:pPr>
      <w:r>
        <w:t xml:space="preserve">SCS1/FN</w:t>
      </w:r>
      <w:r>
        <w:t xml:space="preserve"> - </w:t>
      </w:r>
      <w:r>
        <w:t xml:space="preserve">Retain the original provisions, except amend the amounts that the Office of State Budget Director is authorized to release for certain school districts.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89-3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27, 2025 - </w:t>
      </w:r>
      <w:r>
        <w:t xml:space="preserve">House refused to concur in Senate Committee Substitute (1)</w:t>
      </w:r>
      <w:r>
        <w:t xml:space="preserve"> </w:t>
      </w:r>
      <w:r>
        <w:t xml:space="preserve">; </w:t>
      </w:r>
      <w:r>
        <w:t xml:space="preserve">Conference Committee appointed in House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w:t>
      </w:r>
      <w:r>
        <w:t xml:space="preserve">; </w:t>
      </w:r>
      <w:r>
        <w:t xml:space="preserve">Senate receded from Committee Substitute (1)</w:t>
      </w:r>
      <w:r>
        <w:t xml:space="preserve"> </w:t>
      </w:r>
      <w:r>
        <w:t xml:space="preserve">; </w:t>
      </w:r>
      <w:r>
        <w:t xml:space="preserve">passed 37-0</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w:t>
        <w:br/>
      </w:r>
    </w:p>
    <w:p>
      <w:pPr>
        <w:pStyle w:val="RecordBase"/>
      </w:pPr>
      <w:r>
        <w:rPr>
          <w:b/>
        </w:rPr>
        <w:t xml:space="preserve">HJR33 (BR1682)</w:t>
      </w:r>
      <w:r>
        <w:rPr>
          <w:b/>
        </w:rPr>
        <w:t xml:space="preserve">/FN</w:t>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Center"/>
      </w:pPr>
      <w:r>
        <w:rPr>
          <w:b/>
        </w:rPr>
        <w:t xml:space="preserve">HJR34 - AMENDMENTS</w:t>
      </w:r>
    </w:p>
    <w:p>
      <w:pPr>
        <w:pStyle w:val="RecordBase"/>
      </w:pPr>
      <w:r>
        <w:t xml:space="preserve">HCS1/FN</w:t>
      </w:r>
      <w:r>
        <w:t xml:space="preserve"> - </w:t>
      </w:r>
      <w:r>
        <w:t xml:space="preserve">Remove original provisions; authorize the Office of State Budget Director to release capital construction funds to improve and advance the existing Kentucky Community and Technical College System;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93-0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47)</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HJR36 (BR1163)</w:t>
      </w:r>
      <w:r>
        <w:t xml:space="preserve"> - M. Koch</w:t>
      </w:r>
    </w:p>
    <w:p>
      <w:pPr>
        <w:pStyle w:val="RecordBase"/>
      </w:pPr>
      <w:r>
        <w:t xml:space="preserve">Mar 07-WITHDRAWN</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R. Duvall</w:t>
      </w:r>
      <w:r>
        <w:t xml:space="preserve">, P. Griffee</w:t>
      </w:r>
      <w:r>
        <w:t xml:space="preserve">, M. Imes</w:t>
      </w:r>
      <w:r>
        <w:t xml:space="preserve">, K. King</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/FN</w:t>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Center"/>
      </w:pPr>
      <w:r>
        <w:rPr>
          <w:b/>
        </w:rPr>
        <w:t xml:space="preserve">HJR46 - AMENDMENTS</w:t>
      </w:r>
    </w:p>
    <w:p>
      <w:pPr>
        <w:pStyle w:val="RecordBase"/>
      </w:pPr>
      <w:r>
        <w:t xml:space="preserve">SCS1</w:t>
      </w:r>
      <w:r>
        <w:t xml:space="preserve"> - </w:t>
      </w:r>
      <w:r>
        <w:t xml:space="preserve">Retain original provisions, except delete and add various county priority road projects; EMERGENCY.</w:t>
      </w:r>
    </w:p>
    <w:p>
      <w:pPr>
        <w:pStyle w:val="RecordBase"/>
      </w:pPr>
      <w:r>
        <w:t xml:space="preserve">SCA1</w:t>
      </w:r>
      <w:r>
        <w:t xml:space="preserve">(J. Higdon)</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87-6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w:t>
      </w:r>
      <w:r>
        <w:t xml:space="preserve">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14, 2025 - </w:t>
      </w:r>
      <w:r>
        <w:t xml:space="preserve">House concurred in Senate Committee Substitute (1) and  Committee Amendment (1-title)</w:t>
      </w:r>
      <w:r>
        <w:t xml:space="preserve">; </w:t>
      </w:r>
      <w:r>
        <w:t xml:space="preserve">adopted 79-7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29-4</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HJR49 (BR1645)</w:t>
      </w:r>
      <w:r>
        <w:rPr>
          <w:b/>
        </w:rPr>
        <w:t xml:space="preserve"/>
      </w:r>
      <w:r>
        <w:t xml:space="preserve"> - N. Wilson</w:t>
      </w:r>
      <w:r>
        <w:t xml:space="preserve">, M. Pollock</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adopted 92-0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K. Fleming</w:t>
      </w:r>
      <w:r>
        <w:t xml:space="preserve">, D. Gordon</w:t>
      </w:r>
      <w:r>
        <w:t xml:space="preserve">, P. Griffee</w:t>
      </w:r>
      <w:r>
        <w:t xml:space="preserve">, V. Grossl</w:t>
      </w:r>
      <w:r>
        <w:t xml:space="preserve">, D. Hale</w:t>
      </w:r>
      <w:r>
        <w:t xml:space="preserve">, K. Holloway</w:t>
      </w:r>
      <w:r>
        <w:t xml:space="preserve">, T. Huff</w:t>
      </w:r>
      <w:r>
        <w:t xml:space="preserve">, M. Imes</w:t>
      </w:r>
      <w:r>
        <w:t xml:space="preserve">, C. Lewis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A. Thompson</w:t>
      </w:r>
      <w:r>
        <w:t xml:space="preserve">, W. Williams</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Center"/>
      </w:pPr>
      <w:r>
        <w:rPr>
          <w:b/>
        </w:rPr>
        <w:t xml:space="preserve">HCR50 - AMENDMENTS</w:t>
      </w:r>
    </w:p>
    <w:p>
      <w:pPr>
        <w:pStyle w:val="RecordBase"/>
      </w:pPr>
      <w:r>
        <w:t xml:space="preserve">HCS1</w:t>
      </w:r>
      <w:r>
        <w:t xml:space="preserve"> - </w:t>
      </w:r>
      <w:r>
        <w:t xml:space="preserve">Retain original provisions; direct Kentucky Discipline of Government Efficiency (KY DOGE) Task Force to examine the transfer from incremental and program budgeting towards a zero-base budgeting decision-making framework; require the task force to meet twice monthly during the 2025 Interim and to submit its findings and recommendations to the Legislative Research Commission by October 1, 2025.</w:t>
      </w:r>
    </w:p>
    <w:p>
      <w:pPr>
        <w:pStyle w:val="RecordBase"/>
      </w:pPr>
      <w:r>
        <w:t xml:space="preserve">HFA1</w:t>
      </w:r>
      <w:r>
        <w:t xml:space="preserve">(A. Donworth)</w:t>
      </w:r>
      <w:r>
        <w:t xml:space="preserve"> - </w:t>
      </w:r>
      <w:r>
        <w:t xml:space="preserve">Retain original provisions, except changing membership composition of General Assembly members.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13, 2025 - </w:t>
      </w:r>
      <w:r>
        <w:t xml:space="preserve">floor amendment (1) filed to Committee Substitute </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HJR53 (BR1683)</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90-0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w:t>
      </w:r>
      <w:r>
        <w:t xml:space="preserve">; </w:t>
      </w:r>
      <w:r>
        <w:t xml:space="preserve">posted for passage in the Regular Orders of the Day for Friday, March 14, 2025</w:t>
      </w:r>
      <w:r>
        <w:t xml:space="preserve"> </w:t>
      </w:r>
      <w:r>
        <w:t xml:space="preserve">; </w:t>
      </w:r>
      <w:r>
        <w:t xml:space="preserve">3rd reading, adopted 34-3</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Ch.41)</w:t>
        <w:br/>
      </w:r>
    </w:p>
    <w:p>
      <w:pPr>
        <w:pStyle w:val="RecordBase"/>
      </w:pPr>
      <w:r>
        <w:rPr>
          <w:b/>
        </w:rPr>
        <w:t xml:space="preserve">HJR54 (BR1685)</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36)</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r>
      <w:r>
        <w:t xml:space="preserve">, G. Brown Jr.</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HR65 (BR1913)</w:t>
      </w:r>
      <w:r>
        <w:rPr>
          <w:b/>
        </w:rPr>
        <w:t xml:space="preserve"/>
      </w:r>
      <w:r>
        <w:t xml:space="preserve"> - K. Banta</w:t>
        <w:br/>
      </w:r>
    </w:p>
    <w:p>
      <w:pPr>
        <w:pStyle w:val="RecordBase"/>
      </w:pPr>
      <w:r>
        <w:t xml:space="preserve">	Recognize April 18, 2025, as National Lineman Appreciation Day.</w:t>
        <w:br/>
      </w:r>
    </w:p>
    <w:p>
      <w:pPr>
        <w:pStyle w:val="RecordBase"/>
      </w:pPr>
      <w:r>
        <w:t xml:space="preserve">	Feb 20, 2025 - </w:t>
      </w:r>
      <w:r>
        <w:t xml:space="preserve">introduced in House</w:t>
      </w:r>
      <w:r>
        <w:t xml:space="preserve">; </w:t>
      </w:r>
      <w:r>
        <w:t xml:space="preserve">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 House Floor</w:t>
      </w:r>
      <w:r>
        <w:t xml:space="preserve"> </w:t>
      </w:r>
    </w:p>
    <w:p>
      <w:pPr>
        <w:pStyle w:val="RecordBase"/>
      </w:pPr>
      <w:r>
        <w:t xml:space="preserve">	Mar 28, 2025 - </w:t>
      </w:r>
      <w:r>
        <w:t xml:space="preserve">adopted by voice vote</w:t>
      </w:r>
      <w:r>
        <w:t xml:space="preserve"> </w:t>
        <w:br/>
      </w:r>
    </w:p>
    <w:p>
      <w:pPr>
        <w:pStyle w:val="RecordBase"/>
      </w:pPr>
      <w:r>
        <w:rPr>
          <w:b/>
        </w:rPr>
        <w:t xml:space="preserve">HR66 (BR1973)</w:t>
      </w:r>
      <w:r>
        <w:rPr>
          <w:b/>
        </w:rPr>
        <w:t xml:space="preserve"/>
      </w:r>
      <w:r>
        <w:t xml:space="preserve"> - A. Neighbors</w:t>
        <w:br/>
      </w:r>
    </w:p>
    <w:p>
      <w:pPr>
        <w:pStyle w:val="RecordBase"/>
      </w:pPr>
      <w:r>
        <w:t xml:space="preserve">	Recognize March 6, 2025, as Suits and Sneakers Day; honor those impacted by cancer.</w:t>
        <w:br/>
      </w:r>
    </w:p>
    <w:p>
      <w:pPr>
        <w:pStyle w:val="RecordBase"/>
      </w:pPr>
      <w:r>
        <w:t xml:space="preserve">	Feb 20,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HCR67 (BR1847)</w:t>
      </w:r>
      <w:r>
        <w:rPr>
          <w:b/>
        </w:rPr>
        <w:t xml:space="preserve"/>
      </w:r>
      <w:r>
        <w:t xml:space="preserve"> - E. Callaway</w:t>
      </w:r>
      <w:r>
        <w:t xml:space="preserve">, J. Nemes</w:t>
      </w:r>
      <w:r>
        <w:t xml:space="preserve">, G. Brown Jr.</w:t>
      </w:r>
      <w:r>
        <w:t xml:space="preserve">, B. Chester-Burton</w:t>
      </w:r>
      <w:r>
        <w:t xml:space="preserve">, D. Grossberg</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Center"/>
      </w:pPr>
      <w:r>
        <w:rPr>
          <w:b/>
        </w:rPr>
        <w:t xml:space="preserve">HCR67 - AMENDMENTS</w:t>
      </w:r>
    </w:p>
    <w:p>
      <w:pPr>
        <w:pStyle w:val="RecordBase"/>
      </w:pPr>
      <w:r>
        <w:t xml:space="preserve">HFA1</w:t>
      </w:r>
      <w:r>
        <w:t xml:space="preserve">(E. Callaway)</w:t>
      </w:r>
      <w:r>
        <w:t xml:space="preserve"> - </w:t>
      </w:r>
      <w:r>
        <w:t xml:space="preserve">	Retain original provisions, except add language to clarify that the task force shall review, study, and make recommendations regarding the current language of the Constitution relating to the firm and irrevocable right to vote.</w:t>
      </w:r>
    </w:p>
    <w:p>
      <w:pPr>
        <w:pStyle w:val="RecordBase"/>
      </w:pPr>
      <w:r>
        <w:t xml:space="preserve">HFA2</w:t>
      </w:r>
      <w:r>
        <w:t xml:space="preserve">(G. Brown Jr.)</w:t>
      </w:r>
      <w:r>
        <w:t xml:space="preserve"> - </w:t>
      </w:r>
      <w:r>
        <w:t xml:space="preserve">Retain original provisions, except require that the Governor appoint a member of the task force who is a formerly incarcerated individual.</w:t>
      </w:r>
    </w:p>
    <w:p>
      <w:pPr>
        <w:pStyle w:val="RecordBase"/>
      </w:pPr>
      <w:r>
        <w:t xml:space="preserve">HFA3</w:t>
      </w:r>
      <w:r>
        <w:t xml:space="preserve">(L. Burke)</w:t>
      </w:r>
      <w:r>
        <w:t xml:space="preserve"> - </w:t>
      </w:r>
      <w:r>
        <w:t xml:space="preserve">	Retain original provisions, except require that the task force review, study, and make recommendations regarding expungements.</w:t>
      </w:r>
    </w:p>
    <w:p>
      <w:pPr>
        <w:pStyle w:val="RecordBase"/>
      </w:pPr>
      <w:r>
        <w:t xml:space="preserve">HFA4</w:t>
      </w:r>
      <w:r>
        <w:t xml:space="preserve">(L. Burke)</w:t>
      </w:r>
      <w:r>
        <w:t xml:space="preserve"> - </w:t>
      </w:r>
      <w:r>
        <w:t xml:space="preserve">Make title amendment.</w:t>
        <w:br/>
      </w:r>
    </w:p>
    <w:p>
      <w:pPr>
        <w:pStyle w:val="RecordBase"/>
      </w:pPr>
      <w:r>
        <w:t xml:space="preserve">	Feb 21,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floor amendment (1) filed</w:t>
      </w:r>
    </w:p>
    <w:p>
      <w:pPr>
        <w:pStyle w:val="RecordBase"/>
      </w:pPr>
      <w:r>
        <w:t xml:space="preserve">	Mar 13, 2025 - </w:t>
      </w:r>
      <w:r>
        <w:t xml:space="preserve">floor amendments (2), (3) and (4-title) filed</w:t>
        <w:br/>
      </w:r>
    </w:p>
    <w:p>
      <w:pPr>
        <w:pStyle w:val="RecordBase"/>
      </w:pPr>
      <w:r>
        <w:rPr>
          <w:b/>
        </w:rPr>
        <w:t xml:space="preserve">HR68 (BR1980)</w:t>
      </w:r>
      <w:r>
        <w:rPr>
          <w:b/>
        </w:rPr>
        <w:t xml:space="preserve"/>
      </w:r>
      <w:r>
        <w:t xml:space="preserve"> - S. Heavrin</w:t>
      </w:r>
      <w:r>
        <w:t xml:space="preserve">, N. Wilson</w:t>
        <w:br/>
      </w:r>
    </w:p>
    <w:p>
      <w:pPr>
        <w:pStyle w:val="RecordBase"/>
      </w:pPr>
      <w:r>
        <w:t xml:space="preserve">	Recognize April 2025 as Child Abuse Prevention Month.</w:t>
        <w:br/>
      </w:r>
    </w:p>
    <w:p>
      <w:pPr>
        <w:pStyle w:val="RecordBase"/>
      </w:pPr>
      <w:r>
        <w:t xml:space="preserve">	Feb 25,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07, 2025 - </w:t>
      </w:r>
      <w:r>
        <w:t xml:space="preserve">adopted by voice vote</w:t>
      </w:r>
      <w:r>
        <w:t xml:space="preserve"> </w:t>
        <w:br/>
      </w:r>
    </w:p>
    <w:p>
      <w:pPr>
        <w:pStyle w:val="RecordBase"/>
      </w:pPr>
      <w:r>
        <w:rPr>
          <w:b/>
        </w:rPr>
        <w:t xml:space="preserve">HR69 (BR1987)</w:t>
      </w:r>
      <w:r>
        <w:rPr>
          <w:b/>
        </w:rPr>
        <w:t xml:space="preserve"/>
      </w:r>
      <w:r>
        <w:t xml:space="preserve"> - S. Sharp</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HJR70 (BR1315)</w:t>
      </w:r>
      <w:r>
        <w:rPr>
          <w:b/>
        </w:rPr>
        <w:t xml:space="preserve"/>
      </w:r>
      <w:r>
        <w:t xml:space="preserve"> - J. Blanton</w:t>
        <w:br/>
      </w:r>
    </w:p>
    <w:p>
      <w:pPr>
        <w:pStyle w:val="RecordBase"/>
      </w:pPr>
      <w:r>
        <w:t xml:space="preserve">	Direct the Transportation Cabinet to designate the BB and Larry King Memorial Bridge in Knott County.</w:t>
        <w:br/>
      </w:r>
    </w:p>
    <w:p>
      <w:pPr>
        <w:pStyle w:val="RecordBase"/>
      </w:pPr>
      <w:r>
        <w:t xml:space="preserve">	Feb 27, 2025 - </w:t>
      </w:r>
      <w:r>
        <w:t xml:space="preserve">introduced in House</w:t>
      </w:r>
      <w:r>
        <w:t xml:space="preserve">; </w:t>
      </w:r>
      <w:r>
        <w:t xml:space="preserve">to</w:t>
      </w:r>
      <w:r>
        <w:t xml:space="preserve"> Committee on Committees (H)</w:t>
        <w:br/>
      </w:r>
    </w:p>
    <w:p>
      <w:pPr>
        <w:pStyle w:val="RecordBase"/>
      </w:pPr>
      <w:r>
        <w:rPr>
          <w:b/>
        </w:rPr>
        <w:t xml:space="preserve">HR71 (BR1990)</w:t>
      </w:r>
      <w:r>
        <w:rPr>
          <w:b/>
        </w:rPr>
        <w:t xml:space="preserve"/>
      </w:r>
      <w:r>
        <w:t xml:space="preserve"> - S. Heavrin</w:t>
        <w:br/>
      </w:r>
    </w:p>
    <w:p>
      <w:pPr>
        <w:pStyle w:val="RecordBase"/>
      </w:pPr>
      <w:r>
        <w:t xml:space="preserve">	Recognize November 2025 as Grieving Children and Families Month.</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HR72 (BR1988)</w:t>
      </w:r>
      <w:r>
        <w:rPr>
          <w:b/>
        </w:rPr>
        <w:t xml:space="preserve"/>
      </w:r>
      <w:r>
        <w:t xml:space="preserve"> - K. Jackson</w:t>
      </w:r>
      <w:r>
        <w:t xml:space="preserve">, S. Riley</w:t>
      </w:r>
      <w:r>
        <w:t xml:space="preserve">, K. King</w:t>
      </w:r>
      <w:r>
        <w:t xml:space="preserve">, S. Lewis</w:t>
      </w:r>
      <w:r>
        <w:t xml:space="preserve">, S. McPherson</w:t>
      </w:r>
      <w:r>
        <w:t xml:space="preserve">, T. Truett</w:t>
      </w:r>
      <w:r>
        <w:t xml:space="preserve">, L. Willner</w:t>
        <w:br/>
      </w:r>
    </w:p>
    <w:p>
      <w:pPr>
        <w:pStyle w:val="RecordBase"/>
      </w:pPr>
      <w:r>
        <w:t xml:space="preserve">	Recognize March 2, 2025, as Read Across America Day.</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Feb 28, 2025 - </w:t>
      </w:r>
      <w:r>
        <w:t xml:space="preserve">to House Floor</w:t>
      </w:r>
      <w:r>
        <w:t xml:space="preserve"> </w:t>
      </w:r>
      <w:r>
        <w:t xml:space="preserve">; </w:t>
      </w:r>
      <w:r>
        <w:t xml:space="preserve">adopted by voice vote</w:t>
      </w:r>
      <w:r>
        <w:t xml:space="preserve"> </w:t>
        <w:br/>
      </w:r>
    </w:p>
    <w:p>
      <w:pPr>
        <w:pStyle w:val="RecordBase"/>
      </w:pPr>
      <w:r>
        <w:rPr>
          <w:b/>
        </w:rPr>
        <w:t xml:space="preserve">HR73 (BR1956)</w:t>
      </w:r>
      <w:r>
        <w:rPr>
          <w:b/>
        </w:rPr>
        <w:t xml:space="preserve"/>
      </w:r>
      <w:r>
        <w:t xml:space="preserve"> - A. Bowling</w:t>
      </w:r>
      <w:r>
        <w:t xml:space="preserve">, C. Aull</w:t>
        <w:br/>
      </w:r>
    </w:p>
    <w:p>
      <w:pPr>
        <w:pStyle w:val="RecordBase"/>
      </w:pPr>
      <w:r>
        <w:t xml:space="preserve">	Commend Taiwan for its relationship with the United States and the Commonwealth of Kentucky.</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HR74 (BR1989)</w:t>
      </w:r>
      <w:r>
        <w:rPr>
          <w:b/>
        </w:rPr>
        <w:t xml:space="preserve"/>
      </w:r>
      <w:r>
        <w:t xml:space="preserve"> - DJ Johnson</w:t>
      </w:r>
      <w:r>
        <w:t xml:space="preserve">, K. King</w:t>
        <w:br/>
      </w:r>
    </w:p>
    <w:p>
      <w:pPr>
        <w:pStyle w:val="RecordBase"/>
      </w:pPr>
      <w:r>
        <w:t xml:space="preserve">	Recognize United States Constitution Day on September 17, 2025, and Kentucky Constitution Day on June 1, 2025.</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HR75 (BR2005)</w:t>
      </w:r>
      <w:r>
        <w:rPr>
          <w:b/>
        </w:rPr>
        <w:t xml:space="preserve"/>
      </w:r>
      <w:r>
        <w:t xml:space="preserve"> - P. Flannery</w:t>
      </w:r>
      <w:r>
        <w:t xml:space="preserve">, E. Callaway</w:t>
      </w:r>
      <w:r>
        <w:t xml:space="preserve">, A. Neighbors</w:t>
        <w:br/>
      </w:r>
    </w:p>
    <w:p>
      <w:pPr>
        <w:pStyle w:val="RecordBase"/>
      </w:pPr>
      <w:r>
        <w:t xml:space="preserve">	Recognize April 2025 as Testicular Cancer Awareness Month in Kentucky.</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06, 2025 - </w:t>
      </w:r>
      <w:r>
        <w:t xml:space="preserve">to House Floor</w:t>
      </w:r>
      <w:r>
        <w:t xml:space="preserve"> </w:t>
      </w:r>
    </w:p>
    <w:p>
      <w:pPr>
        <w:pStyle w:val="RecordBase"/>
      </w:pPr>
      <w:r>
        <w:t xml:space="preserve">	Mar 28, 2025 - </w:t>
      </w:r>
      <w:r>
        <w:t xml:space="preserve">adopted by voice vote</w:t>
      </w:r>
      <w:r>
        <w:t xml:space="preserve"> </w:t>
        <w:br/>
      </w:r>
    </w:p>
    <w:p>
      <w:pPr>
        <w:pStyle w:val="RecordBase"/>
      </w:pPr>
      <w:r>
        <w:rPr>
          <w:b/>
        </w:rPr>
        <w:t xml:space="preserve">HR76 (BR2007)</w:t>
      </w:r>
      <w:r>
        <w:rPr>
          <w:b/>
        </w:rPr>
        <w:t xml:space="preserve"/>
      </w:r>
      <w:r>
        <w:t xml:space="preserve"> - D. Meade </w:t>
        <w:br/>
      </w:r>
    </w:p>
    <w:p>
      <w:pPr>
        <w:pStyle w:val="RecordBase"/>
      </w:pPr>
      <w:r>
        <w:t xml:space="preserve">	Commemorate the 50th anniversary of the State Government Affairs Council.</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HCR77 (BR1979)</w:t>
      </w:r>
      <w:r>
        <w:rPr>
          <w:b/>
        </w:rPr>
        <w:t xml:space="preserve"/>
      </w:r>
      <w:r>
        <w:t xml:space="preserve"> - A. Tackett Laferty</w:t>
      </w:r>
      <w:r>
        <w:t xml:space="preserve">, K. King</w:t>
        <w:br/>
      </w:r>
    </w:p>
    <w:p>
      <w:pPr>
        <w:pStyle w:val="RecordBase"/>
      </w:pPr>
      <w:r>
        <w:t xml:space="preserve">	Direct the Legislative Research Commission to establish the Flood Prevention and Mitigation Regional Task Force to study flood risks, mitigation strategies, and disaster prevention;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HCR78 (BR1974)</w:t>
      </w:r>
      <w:r>
        <w:rPr>
          <w:b/>
        </w:rPr>
        <w:t xml:space="preserve"/>
      </w:r>
      <w:r>
        <w:t xml:space="preserve"> - J. Blanton</w:t>
      </w:r>
      <w:r>
        <w:t xml:space="preserve">, K. King</w:t>
      </w:r>
      <w:r>
        <w:t xml:space="preserve">, T. Smith</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HR79 (BR1996)</w:t>
      </w:r>
      <w:r>
        <w:rPr>
          <w:b/>
        </w:rPr>
        <w:t xml:space="preserve"/>
      </w:r>
      <w:r>
        <w:t xml:space="preserve"> - K. Moser</w:t>
        <w:br/>
      </w:r>
    </w:p>
    <w:p>
      <w:pPr>
        <w:pStyle w:val="RecordBase"/>
      </w:pPr>
      <w:r>
        <w:t xml:space="preserve">	Recognize the first Monday in October as Cabrini Day, in honor and loving memory of Mother Frances Xavier Cabrini, the first American Saint of the Catholic Church.</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p>
    <w:p>
      <w:pPr>
        <w:pStyle w:val="RecordBase"/>
      </w:pPr>
      <w:r>
        <w:t xml:space="preserve">	Mar 13, 2025 - </w:t>
      </w:r>
      <w:r>
        <w:t xml:space="preserve">adopted by voice vote</w:t>
        <w:br/>
      </w:r>
    </w:p>
    <w:p>
      <w:pPr>
        <w:pStyle w:val="RecordBase"/>
      </w:pPr>
      <w:r>
        <w:rPr>
          <w:b/>
        </w:rPr>
        <w:t xml:space="preserve">HR80 (BR2013)</w:t>
      </w:r>
      <w:r>
        <w:rPr>
          <w:b/>
        </w:rPr>
        <w:t xml:space="preserve"/>
      </w:r>
      <w:r>
        <w:t xml:space="preserve"> - R. Roarx</w:t>
      </w:r>
      <w:r>
        <w:t xml:space="preserve">, D. Fister</w:t>
      </w:r>
      <w:r>
        <w:t xml:space="preserve">, K. King</w:t>
        <w:br/>
      </w:r>
    </w:p>
    <w:p>
      <w:pPr>
        <w:pStyle w:val="RecordBase"/>
      </w:pPr>
      <w:r>
        <w:t xml:space="preserve">	Recognize March 2025 as Developmental Disabilities Awareness Month.</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HR81 (BR1992)</w:t>
      </w:r>
      <w:r>
        <w:rPr>
          <w:b/>
        </w:rPr>
        <w:t xml:space="preserve"/>
      </w:r>
      <w:r>
        <w:t xml:space="preserve"> - B. Wesley</w:t>
      </w:r>
      <w:r>
        <w:t xml:space="preserve">, S. Baker</w:t>
      </w:r>
      <w:r>
        <w:t xml:space="preserve">, A. Bowling</w:t>
      </w:r>
      <w:r>
        <w:t xml:space="preserve">, R. Dotson</w:t>
      </w:r>
      <w:r>
        <w:t xml:space="preserve">, P. Flannery</w:t>
      </w:r>
      <w:r>
        <w:t xml:space="preserve">, C. Fugate</w:t>
      </w:r>
      <w:r>
        <w:t xml:space="preserve">, D. Hale</w:t>
      </w:r>
      <w:r>
        <w:t xml:space="preserve">, D. Lewis</w:t>
      </w:r>
      <w:r>
        <w:t xml:space="preserve">, B. McCool</w:t>
      </w:r>
      <w:r>
        <w:t xml:space="preserve">, S. Sharp</w:t>
      </w:r>
      <w:r>
        <w:t xml:space="preserve">, T. Smith</w:t>
      </w:r>
      <w:r>
        <w:t xml:space="preserve">, A. Tackett Laferty</w:t>
      </w:r>
      <w:r>
        <w:t xml:space="preserve">, A. Thompson</w:t>
      </w:r>
      <w:r>
        <w:t xml:space="preserve">, T. Truett</w:t>
      </w:r>
      <w:r>
        <w:t xml:space="preserve">, M. Whitaker</w:t>
      </w:r>
      <w:r>
        <w:t xml:space="preserve">, R. White</w:t>
        <w:br/>
      </w:r>
    </w:p>
    <w:p>
      <w:pPr>
        <w:pStyle w:val="RecordBase"/>
      </w:pPr>
      <w:r>
        <w:t xml:space="preserve">	Urge the United States Congress and the United States Army Corps of Engineers to assist with the prevention and mitigation of flood damage in Kentucky.</w:t>
        <w:br/>
      </w:r>
    </w:p>
    <w:p>
      <w:pPr>
        <w:pStyle w:val="RecordBase"/>
      </w:pPr>
      <w:r>
        <w:t xml:space="preserve">	Mar 06, 2025 - </w:t>
      </w:r>
      <w:r>
        <w:t xml:space="preserve">introduced in House</w:t>
      </w:r>
      <w:r>
        <w:t xml:space="preserve">; </w:t>
      </w:r>
      <w:r>
        <w:t xml:space="preserve">to</w:t>
      </w:r>
      <w:r>
        <w:t xml:space="preserve"> Committee on Committees (H)</w:t>
        <w:br/>
      </w:r>
    </w:p>
    <w:p>
      <w:pPr>
        <w:pStyle w:val="RecordBase"/>
      </w:pPr>
      <w:r>
        <w:rPr>
          <w:b/>
        </w:rPr>
        <w:t xml:space="preserve">HR82 (BR2006)</w:t>
      </w:r>
      <w:r>
        <w:rPr>
          <w:b/>
        </w:rPr>
        <w:t xml:space="preserve"/>
      </w:r>
      <w:r>
        <w:t xml:space="preserve"> - L. Burke</w:t>
        <w:br/>
      </w:r>
    </w:p>
    <w:p>
      <w:pPr>
        <w:pStyle w:val="RecordBase"/>
      </w:pPr>
      <w:r>
        <w:t xml:space="preserve">	Recognize September 21 to 28, 2025, as Frontotemporal Degeneration Awareness Week.</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HCR83 (BR2016)</w:t>
      </w:r>
      <w:r>
        <w:rPr>
          <w:b/>
        </w:rPr>
        <w:t xml:space="preserve"/>
      </w:r>
      <w:r>
        <w:t xml:space="preserve"> - DJ Johnson</w:t>
        <w:br/>
      </w:r>
    </w:p>
    <w:p>
      <w:pPr>
        <w:pStyle w:val="RecordBase"/>
      </w:pPr>
      <w:r>
        <w:t xml:space="preserve">	Direct the Legislative Research Commission to create the Sexual and Domestic Abuse Task Force; establish duties and membership; require the task force to submit a report to the Legislative Research Commission by December 1, 2025.</w:t>
        <w:br/>
      </w:r>
    </w:p>
    <w:p>
      <w:pPr>
        <w:pStyle w:val="RecordBase"/>
      </w:pPr>
      <w:r>
        <w:t xml:space="preserve">	Mar 07, 2025 - </w:t>
      </w:r>
      <w:r>
        <w:t xml:space="preserve">introduced in House</w:t>
      </w:r>
      <w:r>
        <w:t xml:space="preserve">; </w:t>
      </w:r>
      <w:r>
        <w:t xml:space="preserve">to</w:t>
      </w:r>
      <w:r>
        <w:t xml:space="preserve"> Committee on Committees (H)</w:t>
        <w:br/>
      </w:r>
    </w:p>
    <w:p>
      <w:pPr>
        <w:pStyle w:val="RecordBase"/>
      </w:pPr>
      <w:r>
        <w:rPr>
          <w:b/>
        </w:rPr>
        <w:t xml:space="preserve">HCR84 (BR2043)</w:t>
      </w:r>
      <w:r>
        <w:rPr>
          <w:b/>
        </w:rPr>
        <w:t xml:space="preserve"/>
      </w:r>
      <w:r>
        <w:t xml:space="preserve"> - D. Elliott</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12, 2025 - </w:t>
      </w:r>
      <w:r>
        <w:t xml:space="preserve">introduced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14, 2025 - </w:t>
      </w:r>
      <w:r>
        <w:t xml:space="preserve">taken from</w:t>
      </w:r>
      <w:r>
        <w:t xml:space="preserve"> Committee on Committees (H)</w:t>
      </w:r>
      <w:r>
        <w:t xml:space="preserve">; </w:t>
      </w:r>
      <w:r>
        <w:t xml:space="preserve">2nd reading</w:t>
      </w:r>
      <w:r>
        <w:t xml:space="preserve"> </w:t>
      </w:r>
      <w:r>
        <w:t xml:space="preserve">; </w:t>
      </w:r>
      <w:r>
        <w:t xml:space="preserve">to</w:t>
      </w:r>
      <w:r>
        <w:t xml:space="preserve"> Judiciary (H)</w:t>
        <w:br/>
      </w:r>
    </w:p>
    <w:p>
      <w:pPr>
        <w:pStyle w:val="RecordBase"/>
      </w:pPr>
      <w:r>
        <w:rPr>
          <w:b/>
        </w:rPr>
        <w:t xml:space="preserve">HR85 (BR1855)</w:t>
      </w:r>
      <w:r>
        <w:rPr>
          <w:b/>
        </w:rPr>
        <w:t xml:space="preserve"/>
      </w:r>
      <w:r>
        <w:t xml:space="preserve"> - D. Grossberg</w:t>
        <w:br/>
      </w:r>
    </w:p>
    <w:p>
      <w:pPr>
        <w:pStyle w:val="RecordBase"/>
      </w:pPr>
      <w:r>
        <w:t xml:space="preserve">	Urge the Kentucky Department of Financial Institutions and the Kentucky Financial Empowerment Commission to work together to educate financial service vendors and financial institutions in Kentucky about financial education resources that consumers can utilize to develop and promote their financial literacy.</w:t>
        <w:br/>
      </w:r>
    </w:p>
    <w:p>
      <w:pPr>
        <w:pStyle w:val="RecordBase"/>
      </w:pPr>
      <w:r>
        <w:t xml:space="preserve">	Mar 12, 2025 - </w:t>
      </w:r>
      <w:r>
        <w:t xml:space="preserve">introduced in House</w:t>
      </w:r>
      <w:r>
        <w:t xml:space="preserve">; </w:t>
      </w:r>
      <w:r>
        <w:t xml:space="preserve">to</w:t>
      </w:r>
      <w:r>
        <w:t xml:space="preserve"> Committee on Committees (H)</w:t>
      </w:r>
    </w:p>
    <w:p>
      <w:pPr>
        <w:pStyle w:val="RecordBase"/>
      </w:pPr>
      <w:r>
        <w:t xml:space="preserve">	Mar 14, 2025 - </w:t>
      </w:r>
      <w:r>
        <w:t xml:space="preserve">to House Floor</w:t>
      </w:r>
    </w:p>
    <w:p>
      <w:pPr>
        <w:pStyle w:val="RecordBase"/>
      </w:pPr>
      <w:r>
        <w:t xml:space="preserve">	Mar 27, 2025 - </w:t>
      </w:r>
      <w:r>
        <w:t xml:space="preserve">adopted by voice vote</w:t>
      </w:r>
      <w:r>
        <w:t xml:space="preserve"> </w:t>
        <w:br/>
      </w:r>
    </w:p>
    <w:p>
      <w:pPr>
        <w:pStyle w:val="RecordBase"/>
      </w:pPr>
      <w:r>
        <w:rPr>
          <w:b/>
        </w:rPr>
        <w:t xml:space="preserve">HR86 (BR1856)</w:t>
      </w:r>
      <w:r>
        <w:rPr>
          <w:b/>
        </w:rPr>
        <w:t xml:space="preserve"/>
      </w:r>
      <w:r>
        <w:t xml:space="preserve"> - D. Grossberg</w:t>
        <w:br/>
      </w:r>
    </w:p>
    <w:p>
      <w:pPr>
        <w:pStyle w:val="RecordBase"/>
      </w:pPr>
      <w:r>
        <w:t xml:space="preserve">	Express support for the mission and work of the Consumer Financial Protection Bureau.</w:t>
        <w:br/>
      </w:r>
    </w:p>
    <w:p>
      <w:pPr>
        <w:pStyle w:val="RecordBase"/>
      </w:pPr>
      <w:r>
        <w:t xml:space="preserve">	Mar 13, 2025 - </w:t>
      </w:r>
      <w:r>
        <w:t xml:space="preserve">introduced in House</w:t>
      </w:r>
      <w:r>
        <w:t xml:space="preserve">; </w:t>
      </w:r>
      <w:r>
        <w:t xml:space="preserve">to</w:t>
      </w:r>
      <w:r>
        <w:t xml:space="preserve"> Committee on Committees (H)</w:t>
        <w:br/>
      </w:r>
    </w:p>
    <w:p>
      <w:pPr>
        <w:pStyle w:val="RecordBase"/>
      </w:pPr>
      <w:r>
        <w:rPr>
          <w:b/>
        </w:rPr>
        <w:t xml:space="preserve">HR87 (BR2046)</w:t>
      </w:r>
      <w:r>
        <w:rPr>
          <w:b/>
        </w:rPr>
        <w:t xml:space="preserve"/>
      </w:r>
      <w:r>
        <w:t xml:space="preserve"> - R. Roarx</w:t>
      </w:r>
      <w:r>
        <w:t xml:space="preserve">, A. Gentry</w:t>
      </w:r>
      <w:r>
        <w:t xml:space="preserve">, S. Sharp</w:t>
        <w:br/>
      </w:r>
    </w:p>
    <w:p>
      <w:pPr>
        <w:pStyle w:val="RecordBase"/>
      </w:pPr>
      <w:r>
        <w:t xml:space="preserve">	Recognize April 2025 as Limb Loss and Limb Difference Awareness Month.</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14, 2025 - </w:t>
      </w:r>
      <w:r>
        <w:t xml:space="preserve">to House Floor</w:t>
      </w:r>
      <w:r>
        <w:t xml:space="preserve"> </w:t>
      </w:r>
      <w:r>
        <w:t xml:space="preserve">; </w:t>
      </w:r>
      <w:r>
        <w:t xml:space="preserve">adopted by voice vote</w:t>
      </w:r>
      <w:r>
        <w:t xml:space="preserve"> </w:t>
        <w:br/>
      </w:r>
    </w:p>
    <w:p>
      <w:pPr>
        <w:pStyle w:val="RecordBase"/>
      </w:pPr>
      <w:r>
        <w:rPr>
          <w:b/>
        </w:rPr>
        <w:t xml:space="preserve">HR88 (BR2025)</w:t>
      </w:r>
      <w:r>
        <w:rPr>
          <w:b/>
        </w:rPr>
        <w:t xml:space="preserve"/>
      </w:r>
      <w:r>
        <w:t xml:space="preserve"> - R. Duvall</w:t>
        <w:br/>
      </w:r>
    </w:p>
    <w:p>
      <w:pPr>
        <w:pStyle w:val="RecordBase"/>
      </w:pPr>
      <w:r>
        <w:t xml:space="preserve">	Encourage the Kentucky Department for Public Health, in conjunction with the Kentucky Office of Drug Control Policy, to issue a public statement  to increase awareness in the Commonwealth on the potential harm of consuming 7-hydroxymitragynine products.</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28,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HCR89 (BR2044)</w:t>
      </w:r>
      <w:r>
        <w:rPr>
          <w:b/>
        </w:rPr>
        <w:t xml:space="preserve"/>
      </w:r>
      <w:r>
        <w:t xml:space="preserve"> - S. Rudy</w:t>
        <w:br/>
      </w:r>
    </w:p>
    <w:p>
      <w:pPr>
        <w:pStyle w:val="RecordBase"/>
      </w:pPr>
      <w:r>
        <w:t xml:space="preserve">	Adjourn the General Assembly until March 27, 2025.</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adopted by voice vote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HR90 (BR1440)</w:t>
      </w:r>
      <w:r>
        <w:rPr>
          <w:b/>
        </w:rPr>
        <w:t xml:space="preserve"/>
      </w:r>
      <w:r>
        <w:t xml:space="preserve"> - L. Burke</w:t>
        <w:br/>
      </w:r>
    </w:p>
    <w:p>
      <w:pPr>
        <w:pStyle w:val="RecordBase"/>
      </w:pPr>
      <w:r>
        <w:t xml:space="preserve">	Urge the Kentucky Congressional delegation to stand up for Kentucky businesses and its economy.</w:t>
        <w:br/>
      </w:r>
    </w:p>
    <w:p>
      <w:pPr>
        <w:pStyle w:val="RecordBase"/>
      </w:pPr>
      <w:r>
        <w:t xml:space="preserve">	Mar 14, 2025 - </w:t>
      </w:r>
      <w:r>
        <w:t xml:space="preserve">introduced in House</w:t>
      </w:r>
      <w:r>
        <w:t xml:space="preserve">; </w:t>
      </w:r>
      <w:r>
        <w:t xml:space="preserve">to</w:t>
      </w:r>
      <w:r>
        <w:t xml:space="preserve"> Committee on Committees (H)</w:t>
        <w:br/>
      </w:r>
    </w:p>
    <w:p>
      <w:pPr>
        <w:pStyle w:val="RecordBase"/>
      </w:pPr>
      <w:r>
        <w:rPr>
          <w:b/>
        </w:rPr>
        <w:t xml:space="preserve">HR91 (BR2012)</w:t>
      </w:r>
      <w:r>
        <w:rPr>
          <w:b/>
        </w:rPr>
        <w:t xml:space="preserve"/>
      </w:r>
      <w:r>
        <w:t xml:space="preserve"> - F. Rabourn</w:t>
        <w:br/>
      </w:r>
    </w:p>
    <w:p>
      <w:pPr>
        <w:pStyle w:val="RecordBase"/>
      </w:pPr>
      <w:r>
        <w:t xml:space="preserve">	Recognize Constitution Week from September 17 to 23, 2025.</w:t>
        <w:br/>
      </w:r>
    </w:p>
    <w:p>
      <w:pPr>
        <w:pStyle w:val="RecordBase"/>
      </w:pPr>
      <w:r>
        <w:t xml:space="preserve">	Mar 14, 2025 - </w:t>
      </w:r>
      <w:r>
        <w:t xml:space="preserve">introduced in House</w:t>
      </w:r>
      <w:r>
        <w:t xml:space="preserve">; </w:t>
      </w:r>
      <w:r>
        <w:t xml:space="preserve">to</w:t>
      </w:r>
      <w:r>
        <w:t xml:space="preserve"> Committee on Committees (H)</w:t>
      </w:r>
    </w:p>
    <w:p>
      <w:pPr>
        <w:pStyle w:val="RecordBase"/>
      </w:pPr>
      <w:r>
        <w:t xml:space="preserve">	Mar 28,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HCR92 (BR2042)</w:t>
      </w:r>
      <w:r>
        <w:rPr>
          <w:b/>
        </w:rPr>
        <w:t xml:space="preserve"/>
      </w:r>
      <w:r>
        <w:t xml:space="preserve"> - S. Rudy</w:t>
        <w:br/>
      </w:r>
    </w:p>
    <w:p>
      <w:pPr>
        <w:pStyle w:val="RecordBase"/>
      </w:pPr>
      <w:r>
        <w:t xml:space="preserve">	Adjourn the 2025 Regular Session of the General Assembly sine die.</w:t>
        <w:br/>
      </w:r>
    </w:p>
    <w:p>
      <w:pPr>
        <w:pStyle w:val="RecordBase"/>
      </w:pPr>
      <w:r>
        <w:t xml:space="preserve">	Mar 27, 2025 - </w:t>
      </w:r>
      <w:r>
        <w:t xml:space="preserve">introduced in House</w:t>
      </w:r>
      <w:r>
        <w:t xml:space="preserve">; </w:t>
      </w:r>
      <w:r>
        <w:t xml:space="preserve">to</w:t>
      </w:r>
      <w:r>
        <w:t xml:space="preserve"> Committee on Committees (H)</w:t>
      </w:r>
    </w:p>
    <w:p>
      <w:pPr>
        <w:pStyle w:val="RecordBase"/>
      </w:pPr>
      <w:r>
        <w:t xml:space="preserve">	Mar 28, 2025 - </w:t>
      </w:r>
      <w:r>
        <w:t xml:space="preserve">placed in the Orders of the Day</w:t>
      </w:r>
      <w:r>
        <w:t xml:space="preserve">; </w:t>
      </w:r>
      <w:r>
        <w:t xml:space="preserve">adopted by voice vote</w:t>
      </w:r>
      <w:r>
        <w:t xml:space="preserve">; </w:t>
      </w:r>
      <w:r>
        <w:t xml:space="preserve">received in Senate</w:t>
      </w:r>
      <w:r>
        <w:t xml:space="preserve"> </w:t>
      </w:r>
      <w:r>
        <w:t xml:space="preserve">; </w:t>
      </w:r>
      <w:r>
        <w:t xml:space="preserve">to</w:t>
      </w:r>
      <w:r>
        <w:t xml:space="preserve"> Rules (S)</w:t>
      </w:r>
      <w:r>
        <w:t xml:space="preserve">; </w:t>
      </w:r>
      <w:r>
        <w:t xml:space="preserve">to Senate Floor</w:t>
      </w:r>
      <w:r>
        <w:t xml:space="preserve">; </w:t>
      </w:r>
      <w:r>
        <w:t xml:space="preserve">adopted</w:t>
        <w:br/>
      </w:r>
    </w:p>
    <w:p>
      <w:pPr>
        <w:pStyle w:val="RecordBase"/>
      </w:pPr>
      <w:r>
        <w:rPr>
          <w:b/>
        </w:rPr>
        <w:t xml:space="preserve">HR93 (BR2027)</w:t>
      </w:r>
      <w:r>
        <w:rPr>
          <w:b/>
        </w:rPr>
        <w:t xml:space="preserve"/>
      </w:r>
      <w:r>
        <w:t xml:space="preserve"> - S. Lewis</w:t>
        <w:br/>
      </w:r>
    </w:p>
    <w:p>
      <w:pPr>
        <w:pStyle w:val="RecordBase"/>
      </w:pPr>
      <w:r>
        <w:t xml:space="preserve">	Adjourn in honor and loving memory of baby Miya Rudd.</w:t>
        <w:br/>
      </w:r>
    </w:p>
    <w:p>
      <w:pPr>
        <w:pStyle w:val="RecordBase"/>
      </w:pPr>
      <w:r>
        <w:t xml:space="preserve">	Mar 27,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r>
      <w:r>
        <w:t xml:space="preserve">, 91*</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156*</w:t>
      </w:r>
      <w:r>
        <w:t xml:space="preserve">, 241</w:t>
      </w:r>
      <w:r>
        <w:t xml:space="preserve">, 267*</w:t>
        <w:br/>
      </w:r>
      <w:r>
        <w:t xml:space="preserve">SB73: SFA (1)</w:t>
        <w:br/>
      </w:r>
      <w:r>
        <w:t xml:space="preserve">SB202: SCA (1)</w:t>
      </w:r>
      <w:r>
        <w:t xml:space="preserve">; SFA (2)</w:t>
        <w:br/>
      </w:r>
      <w:r>
        <w:t xml:space="preserve">HB90: SCA (1)</w:t>
        <w:br/>
      </w:r>
      <w:r>
        <w:t xml:space="preserve">HB437: SCA (1)</w:t>
      </w:r>
      <w:r>
        <w:t xml:space="preserve">; SFA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r>
      <w:r>
        <w:t xml:space="preserve">, 155*</w:t>
      </w:r>
      <w:r>
        <w:t xml:space="preserve">, 236*</w:t>
      </w:r>
      <w:r>
        <w:t xml:space="preserve">, 241</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144</w:t>
      </w:r>
      <w:r>
        <w:t xml:space="preserve">, 221*</w:t>
      </w:r>
      <w:r>
        <w:t xml:space="preserve">, 222*</w:t>
      </w:r>
      <w:r>
        <w:t xml:space="preserve">, 223*</w:t>
      </w:r>
      <w:r>
        <w:t xml:space="preserve">, </w:t>
        <w:br/>
      </w:r>
      <w:r>
        <w:t xml:space="preserve">SR22</w:t>
      </w:r>
      <w:r>
        <w:t xml:space="preserve">, 42*</w:t>
      </w:r>
      <w:r>
        <w:t xml:space="preserve">, 241</w:t>
        <w:br/>
      </w:r>
      <w:r>
        <w:t xml:space="preserve">SB2: SFA (1)</w:t>
        <w:br/>
      </w:r>
      <w:r>
        <w:t xml:space="preserve">HB495: SFA (1)</w:t>
        <w:br/>
      </w:r>
    </w:p>
    <w:p>
      <w:pPr>
        <w:pStyle w:val="RecordBase"/>
        <w:ind w:left="120" w:hanging="120"/>
      </w:pPr>
      <w:r>
        <w:t xml:space="preserve">Boswell, Gary</w:t>
        <w:br/>
      </w:r>
      <w:r>
        <w:t xml:space="preserve">SB2</w:t>
      </w:r>
      <w:r>
        <w:t xml:space="preserve">, 23</w:t>
      </w:r>
      <w:r>
        <w:t xml:space="preserve">, 26</w:t>
      </w:r>
      <w:r>
        <w:t xml:space="preserve">, 38</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r>
      <w:r>
        <w:t xml:space="preserve">, 125</w:t>
        <w:br/>
      </w:r>
      <w:r>
        <w:t xml:space="preserve">SB71: SFA (1)</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SCR90</w:t>
      </w:r>
      <w:r>
        <w:t xml:space="preserve">, </w:t>
        <w:br/>
      </w:r>
      <w:r>
        <w:t xml:space="preserve">SJR26</w:t>
      </w:r>
      <w:r>
        <w:t xml:space="preserve">, </w:t>
        <w:br/>
      </w:r>
      <w:r>
        <w:t xml:space="preserve">SR135*</w:t>
      </w:r>
      <w:r>
        <w:t xml:space="preserve">, 141</w:t>
      </w:r>
      <w:r>
        <w:t xml:space="preserve">, 156</w:t>
        <w:br/>
      </w:r>
    </w:p>
    <w:p>
      <w:pPr>
        <w:pStyle w:val="RecordBase"/>
        <w:ind w:left="120" w:hanging="120"/>
      </w:pPr>
      <w:r>
        <w:t xml:space="preserve">Carroll, Danny</w:t>
        <w:br/>
      </w:r>
      <w:r>
        <w:t xml:space="preserve">SB1</w:t>
      </w:r>
      <w:r>
        <w:t xml:space="preserve">, 2</w:t>
      </w:r>
      <w:r>
        <w:t xml:space="preserve">, 13</w:t>
      </w:r>
      <w:r>
        <w:t xml:space="preserve">, 14</w:t>
      </w:r>
      <w:r>
        <w:t xml:space="preserve">, 27</w:t>
      </w:r>
      <w:r>
        <w:t xml:space="preserve">, 57</w:t>
      </w:r>
      <w:r>
        <w:t xml:space="preserve">, 58</w:t>
      </w:r>
      <w:r>
        <w:t xml:space="preserve">, 63</w:t>
      </w:r>
      <w:r>
        <w:t xml:space="preserve">, 67</w:t>
      </w:r>
      <w:r>
        <w:t xml:space="preserve">, 73</w:t>
      </w:r>
      <w:r>
        <w:t xml:space="preserve">, 80*</w:t>
      </w:r>
      <w:r>
        <w:t xml:space="preserve">, 93</w:t>
      </w:r>
      <w:r>
        <w:t xml:space="preserve">, 103*</w:t>
      </w:r>
      <w:r>
        <w:t xml:space="preserve">, 111*</w:t>
      </w:r>
      <w:r>
        <w:t xml:space="preserve">, 113</w:t>
      </w:r>
      <w:r>
        <w:t xml:space="preserve">, 134*</w:t>
      </w:r>
      <w:r>
        <w:t xml:space="preserve">, 144*</w:t>
      </w:r>
      <w:r>
        <w:t xml:space="preserve">, 151</w:t>
      </w:r>
      <w:r>
        <w:t xml:space="preserve">, 153</w:t>
      </w:r>
      <w:r>
        <w:t xml:space="preserve">, 169*</w:t>
      </w:r>
      <w:r>
        <w:t xml:space="preserve">, 179*</w:t>
      </w:r>
      <w:r>
        <w:t xml:space="preserve">, 209*</w:t>
      </w:r>
      <w:r>
        <w:t xml:space="preserve">, 210*</w:t>
      </w:r>
      <w:r>
        <w:t xml:space="preserve">, 211*</w:t>
      </w:r>
      <w:r>
        <w:t xml:space="preserve">, 212*</w:t>
      </w:r>
      <w:r>
        <w:t xml:space="preserve">, 237</w:t>
      </w:r>
      <w:r>
        <w:t xml:space="preserve">, 266</w:t>
      </w:r>
      <w:r>
        <w:t xml:space="preserve">, 268</w:t>
      </w:r>
      <w:r>
        <w:t xml:space="preserve">, </w:t>
        <w:br/>
      </w:r>
      <w:r>
        <w:t xml:space="preserve">SCR61</w:t>
      </w:r>
      <w:r>
        <w:t xml:space="preserve">, </w:t>
        <w:br/>
      </w:r>
      <w:r>
        <w:t xml:space="preserve">SJR66</w:t>
      </w:r>
      <w:r>
        <w:t xml:space="preserve">, </w:t>
        <w:br/>
      </w:r>
      <w:r>
        <w:t xml:space="preserve">SR64*</w:t>
      </w:r>
      <w:r>
        <w:t xml:space="preserve">, 102</w:t>
        <w:br/>
      </w:r>
      <w:r>
        <w:t xml:space="preserve">SB103: SFA (1)</w:t>
        <w:br/>
      </w:r>
      <w:r>
        <w:t xml:space="preserve">SB111: SFA (1)</w:t>
        <w:br/>
      </w:r>
      <w:r>
        <w:t xml:space="preserve">HB508: SCA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266</w:t>
      </w:r>
      <w:r>
        <w:t xml:space="preserve">, </w:t>
        <w:br/>
      </w:r>
      <w:r>
        <w:t xml:space="preserve">SCR67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r>
      <w:r>
        <w:t xml:space="preserve">, 125</w:t>
      </w:r>
      <w:r>
        <w:t xml:space="preserve">, 151*</w:t>
      </w:r>
      <w:r>
        <w:t xml:space="preserve">, 152*</w:t>
      </w:r>
      <w:r>
        <w:t xml:space="preserve">, 241</w:t>
        <w:br/>
      </w:r>
      <w:r>
        <w:t xml:space="preserve">SB198: SCA (1)</w:t>
        <w:br/>
      </w:r>
      <w:r>
        <w:t xml:space="preserve">HB304: SFA (1)</w:t>
      </w:r>
      <w:r>
        <w:t xml:space="preserve">, (2)</w:t>
        <w:br/>
      </w:r>
    </w:p>
    <w:p>
      <w:pPr>
        <w:pStyle w:val="RecordBase"/>
        <w:ind w:left="120" w:hanging="120"/>
      </w:pPr>
      <w:r>
        <w:t xml:space="preserve">Douglas, Donald</w:t>
        <w:br/>
      </w:r>
      <w:r>
        <w:t xml:space="preserve">SB2</w:t>
      </w:r>
      <w:r>
        <w:t xml:space="preserve">, 3</w:t>
      </w:r>
      <w:r>
        <w:t xml:space="preserve">, 6</w:t>
      </w:r>
      <w:r>
        <w:t xml:space="preserve">, 7</w:t>
      </w:r>
      <w:r>
        <w:t xml:space="preserve">, 9</w:t>
      </w:r>
      <w:r>
        <w:t xml:space="preserve">, 13</w:t>
      </w:r>
      <w:r>
        <w:t xml:space="preserve">, 14</w:t>
      </w:r>
      <w:r>
        <w:t xml:space="preserve">, 23</w:t>
      </w:r>
      <w:r>
        <w:t xml:space="preserve">, 25</w:t>
      </w:r>
      <w:r>
        <w:t xml:space="preserve">, 38</w:t>
      </w:r>
      <w:r>
        <w:t xml:space="preserve">, 43*</w:t>
      </w:r>
      <w:r>
        <w:t xml:space="preserve">, 50</w:t>
      </w:r>
      <w:r>
        <w:t xml:space="preserve">, 57</w:t>
      </w:r>
      <w:r>
        <w:t xml:space="preserve">, 60</w:t>
      </w:r>
      <w:r>
        <w:t xml:space="preserve">, 63</w:t>
      </w:r>
      <w:r>
        <w:t xml:space="preserve">, 65</w:t>
      </w:r>
      <w:r>
        <w:t xml:space="preserve">, 66</w:t>
      </w:r>
      <w:r>
        <w:t xml:space="preserve">, 67</w:t>
      </w:r>
      <w:r>
        <w:t xml:space="preserve">, 71</w:t>
      </w:r>
      <w:r>
        <w:t xml:space="preserve">, 73</w:t>
      </w:r>
      <w:r>
        <w:t xml:space="preserve">, 89</w:t>
      </w:r>
      <w:r>
        <w:t xml:space="preserve">, 93</w:t>
      </w:r>
      <w:r>
        <w:t xml:space="preserve">, 99*</w:t>
      </w:r>
      <w:r>
        <w:t xml:space="preserve">, 107</w:t>
      </w:r>
      <w:r>
        <w:t xml:space="preserve">, 112</w:t>
      </w:r>
      <w:r>
        <w:t xml:space="preserve">, 116</w:t>
      </w:r>
      <w:r>
        <w:t xml:space="preserve">, 130</w:t>
      </w:r>
      <w:r>
        <w:t xml:space="preserve">, 132*</w:t>
      </w:r>
      <w:r>
        <w:t xml:space="preserve">, 136</w:t>
      </w:r>
      <w:r>
        <w:t xml:space="preserve">, 151</w:t>
      </w:r>
      <w:r>
        <w:t xml:space="preserve">, 153</w:t>
      </w:r>
      <w:r>
        <w:t xml:space="preserve">, 162</w:t>
      </w:r>
      <w:r>
        <w:t xml:space="preserve">, 165</w:t>
      </w:r>
      <w:r>
        <w:t xml:space="preserve">, 180</w:t>
      </w:r>
      <w:r>
        <w:t xml:space="preserve">, 239*</w:t>
      </w:r>
      <w:r>
        <w:t xml:space="preserve">, 240*</w:t>
      </w:r>
      <w:r>
        <w:t xml:space="preserve">, 244</w:t>
      </w:r>
      <w:r>
        <w:t xml:space="preserve">, 257</w:t>
      </w:r>
      <w:r>
        <w:t xml:space="preserve">, 267</w:t>
      </w:r>
      <w:r>
        <w:t xml:space="preserve">, 268</w:t>
      </w:r>
      <w:r>
        <w:t xml:space="preserve">, </w:t>
        <w:br/>
      </w:r>
      <w:r>
        <w:t xml:space="preserve">SCR61</w:t>
      </w:r>
      <w:r>
        <w:t xml:space="preserve">, 90</w:t>
      </w:r>
      <w:r>
        <w:t xml:space="preserve">, </w:t>
        <w:br/>
      </w:r>
      <w:r>
        <w:t xml:space="preserve">SJR66</w:t>
      </w:r>
      <w:r>
        <w:t xml:space="preserve">, </w:t>
        <w:br/>
      </w:r>
      <w:r>
        <w:t xml:space="preserve">SR22</w:t>
      </w:r>
      <w:r>
        <w:t xml:space="preserve">, 125</w:t>
      </w:r>
      <w:r>
        <w:t xml:space="preserve">, 141</w:t>
        <w:br/>
      </w:r>
      <w:r>
        <w:t xml:space="preserve">SB99: SFA (1)</w:t>
      </w:r>
      <w:r>
        <w:t xml:space="preserve">, (2)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SCR67</w:t>
      </w:r>
      <w:r>
        <w:t xml:space="preserve">, 90</w:t>
      </w:r>
      <w:r>
        <w:t xml:space="preserve">, </w:t>
        <w:br/>
      </w:r>
      <w:r>
        <w:t xml:space="preserve">SJR25</w:t>
      </w:r>
      <w:r>
        <w:t xml:space="preserve">, 68</w:t>
      </w:r>
      <w:r>
        <w:t xml:space="preserve">, </w:t>
        <w:br/>
      </w:r>
      <w:r>
        <w:t xml:space="preserve">SR22</w:t>
      </w:r>
      <w:r>
        <w:t xml:space="preserve">, 45*</w:t>
      </w:r>
      <w:r>
        <w:t xml:space="preserve">, 125</w:t>
      </w:r>
      <w:r>
        <w:t xml:space="preserve">, 141*</w:t>
      </w:r>
      <w:r>
        <w:t xml:space="preserve">, 148*</w:t>
        <w:br/>
      </w:r>
    </w:p>
    <w:p>
      <w:pPr>
        <w:pStyle w:val="RecordBase"/>
        <w:ind w:left="120" w:hanging="120"/>
      </w:pPr>
      <w:r>
        <w:t xml:space="preserve">Funke Frommeyer, Shelley</w:t>
        <w:br/>
      </w:r>
      <w:r>
        <w:t xml:space="preserve">SB1</w:t>
      </w:r>
      <w:r>
        <w:t xml:space="preserve">, 2</w:t>
      </w:r>
      <w:r>
        <w:t xml:space="preserve">, 7</w:t>
      </w:r>
      <w:r>
        <w:t xml:space="preserve">, 9</w:t>
      </w:r>
      <w:r>
        <w:t xml:space="preserve">, 10</w:t>
      </w:r>
      <w:r>
        <w:t xml:space="preserve">, 16*</w:t>
      </w:r>
      <w:r>
        <w:t xml:space="preserve">, 17*</w:t>
      </w:r>
      <w:r>
        <w:t xml:space="preserve">, 19</w:t>
      </w:r>
      <w:r>
        <w:t xml:space="preserve">, 27</w:t>
      </w:r>
      <w:r>
        <w:t xml:space="preserve">, 48</w:t>
      </w:r>
      <w:r>
        <w:t xml:space="preserve">, 60</w:t>
      </w:r>
      <w:r>
        <w:t xml:space="preserve">, 62</w:t>
      </w:r>
      <w:r>
        <w:t xml:space="preserve">, 67</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179</w:t>
      </w:r>
      <w:r>
        <w:t xml:space="preserve">, 180</w:t>
      </w:r>
      <w:r>
        <w:t xml:space="preserve">, 206</w:t>
      </w:r>
      <w:r>
        <w:t xml:space="preserve">, 207</w:t>
      </w:r>
      <w:r>
        <w:t xml:space="preserve">, 218</w:t>
      </w:r>
      <w:r>
        <w:t xml:space="preserve">, 240</w:t>
      </w:r>
      <w:r>
        <w:t xml:space="preserve">, 243</w:t>
      </w:r>
      <w:r>
        <w:t xml:space="preserve">, 246</w:t>
      </w:r>
      <w:r>
        <w:t xml:space="preserve">, 257</w:t>
      </w:r>
      <w:r>
        <w:t xml:space="preserve">, </w:t>
        <w:br/>
      </w:r>
      <w:r>
        <w:t xml:space="preserve">SCR34*</w:t>
      </w:r>
      <w:r>
        <w:t xml:space="preserve">, 61*</w:t>
      </w:r>
      <w:r>
        <w:t xml:space="preserve">, 223*</w:t>
      </w:r>
      <w:r>
        <w:t xml:space="preserve">, </w:t>
        <w:br/>
      </w:r>
      <w:r>
        <w:t xml:space="preserve">SJR25</w:t>
      </w:r>
      <w:r>
        <w:t xml:space="preserve">, 66*</w:t>
      </w:r>
      <w:r>
        <w:t xml:space="preserve">, </w:t>
        <w:br/>
      </w:r>
      <w:r>
        <w:t xml:space="preserve">SR83*</w:t>
      </w:r>
      <w:r>
        <w:t xml:space="preserve">, 97*</w:t>
      </w:r>
      <w:r>
        <w:t xml:space="preserve">, 159*</w:t>
      </w:r>
      <w:r>
        <w:t xml:space="preserve">, 161*</w:t>
      </w:r>
      <w:r>
        <w:t xml:space="preserve">, 238*</w:t>
      </w:r>
      <w:r>
        <w:t xml:space="preserve">, 244*</w:t>
        <w:br/>
      </w:r>
      <w:r>
        <w:t xml:space="preserve">SB162: SFA (1)</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r>
      <w:r>
        <w:t xml:space="preserve">, 95*</w:t>
      </w:r>
      <w:r>
        <w:t xml:space="preserve">, 104*</w:t>
      </w:r>
      <w:r>
        <w:t xml:space="preserve">, 105*</w:t>
      </w:r>
      <w:r>
        <w:t xml:space="preserve">, 125</w:t>
      </w:r>
      <w:r>
        <w:t xml:space="preserve">, 134</w:t>
      </w:r>
      <w:r>
        <w:t xml:space="preserve">, 156*</w:t>
      </w:r>
      <w:r>
        <w:t xml:space="preserve">, 241</w:t>
      </w:r>
      <w:r>
        <w:t xml:space="preserve">, 245*</w:t>
        <w:br/>
      </w:r>
      <w:r>
        <w:t xml:space="preserve">SB24: SCA (1)</w:t>
        <w:br/>
      </w:r>
      <w:r>
        <w:t xml:space="preserve">HB184: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r>
      <w:r>
        <w:t xml:space="preserve">, 106*</w:t>
        <w:br/>
      </w:r>
    </w:p>
    <w:p>
      <w:pPr>
        <w:pStyle w:val="RecordBase"/>
        <w:ind w:left="120" w:hanging="120"/>
      </w:pPr>
      <w:r>
        <w:t xml:space="preserve">Herron, Keturah</w:t>
        <w:br/>
      </w:r>
      <w:r>
        <w:t xml:space="preserve">SB17</w:t>
      </w:r>
      <w:r>
        <w:t xml:space="preserve">, 41</w:t>
      </w:r>
      <w:r>
        <w:t xml:space="preserve">, 74*</w:t>
      </w:r>
      <w:r>
        <w:t xml:space="preserve">, 102</w:t>
      </w:r>
      <w:r>
        <w:t xml:space="preserve">, 105</w:t>
      </w:r>
      <w:r>
        <w:t xml:space="preserve">, 109</w:t>
      </w:r>
      <w:r>
        <w:t xml:space="preserve">, 115</w:t>
      </w:r>
      <w:r>
        <w:t xml:space="preserve">, 133</w:t>
      </w:r>
      <w:r>
        <w:t xml:space="preserve">, 144</w:t>
      </w:r>
      <w:r>
        <w:t xml:space="preserve">, 162</w:t>
      </w:r>
      <w:r>
        <w:t xml:space="preserve">, 224*</w:t>
      </w:r>
      <w:r>
        <w:t xml:space="preserve">, 225*</w:t>
      </w:r>
      <w:r>
        <w:t xml:space="preserve">, 226*</w:t>
      </w:r>
      <w:r>
        <w:t xml:space="preserve">, 243*</w:t>
      </w:r>
      <w:r>
        <w:t xml:space="preserve">, 263*</w:t>
      </w:r>
      <w:r>
        <w:t xml:space="preserve">, 264*</w:t>
      </w:r>
      <w:r>
        <w:t xml:space="preserve">, </w:t>
        <w:br/>
      </w:r>
      <w:r>
        <w:t xml:space="preserve">SCR67</w:t>
      </w:r>
      <w:r>
        <w:t xml:space="preserve">, 89*</w:t>
      </w:r>
      <w:r>
        <w:t xml:space="preserve">, 143*</w:t>
      </w:r>
      <w:r>
        <w:t xml:space="preserve">, </w:t>
        <w:br/>
      </w:r>
      <w:r>
        <w:t xml:space="preserve">SJR70*</w:t>
      </w:r>
      <w:r>
        <w:t xml:space="preserve">, </w:t>
        <w:br/>
      </w:r>
      <w:r>
        <w:t xml:space="preserve">SR22</w:t>
      </w:r>
      <w:r>
        <w:t xml:space="preserve">, 30*</w:t>
      </w:r>
      <w:r>
        <w:t xml:space="preserve">, 241*</w:t>
        <w:br/>
      </w:r>
      <w:r>
        <w:t xml:space="preserve">SB60: SFA (1)</w:t>
        <w:br/>
      </w:r>
      <w:r>
        <w:t xml:space="preserve">HB4: SFA (8)</w:t>
        <w:br/>
      </w:r>
      <w:r>
        <w:t xml:space="preserve">HB9: SFA (1)</w:t>
      </w:r>
      <w:r>
        <w:t xml:space="preserve">, (2)</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89*</w:t>
      </w:r>
      <w:r>
        <w:t xml:space="preserve">, </w:t>
        <w:br/>
      </w:r>
      <w:r>
        <w:t xml:space="preserve">SJR68</w:t>
      </w:r>
      <w:r>
        <w:t xml:space="preserve">, </w:t>
        <w:br/>
      </w:r>
      <w:r>
        <w:t xml:space="preserve">SR10*</w:t>
      </w:r>
      <w:r>
        <w:t xml:space="preserve">, 21</w:t>
      </w:r>
      <w:r>
        <w:t xml:space="preserve">, 22</w:t>
      </w:r>
      <w:r>
        <w:t xml:space="preserve">, 60*</w:t>
      </w:r>
      <w:r>
        <w:t xml:space="preserve">, 77*</w:t>
      </w:r>
      <w:r>
        <w:t xml:space="preserve">, 103*</w:t>
      </w:r>
      <w:r>
        <w:t xml:space="preserve">, 237</w:t>
        <w:br/>
      </w:r>
      <w:r>
        <w:t xml:space="preserve">SB9: SFA (1)</w:t>
        <w:br/>
      </w:r>
      <w:r>
        <w:t xml:space="preserve">SB100: SFA (1)</w:t>
      </w:r>
      <w:r>
        <w:t xml:space="preserve">, (2)</w:t>
      </w:r>
      <w:r>
        <w:t xml:space="preserve">, (5)</w:t>
        <w:br/>
      </w:r>
      <w:r>
        <w:t xml:space="preserve">SB136: SCA (1)</w:t>
      </w:r>
      <w:r>
        <w:t xml:space="preserve">; SFA (1)</w:t>
        <w:br/>
      </w:r>
      <w:r>
        <w:t xml:space="preserve">SB202: SFA (1)</w:t>
        <w:br/>
      </w:r>
      <w:r>
        <w:t xml:space="preserve">HB546: SCA (1)</w:t>
        <w:br/>
      </w:r>
      <w:r>
        <w:t xml:space="preserve">HB566: SFA (1)</w:t>
        <w:br/>
      </w:r>
      <w:r>
        <w:t xml:space="preserve">HB664: SFA (1)</w:t>
      </w:r>
      <w:r>
        <w:t xml:space="preserve">, (2)</w:t>
        <w:br/>
      </w:r>
      <w:r>
        <w:t xml:space="preserve">HB694: SFA (2)</w:t>
        <w:br/>
      </w:r>
      <w:r>
        <w:t xml:space="preserve">HJR5: SCA (1)</w:t>
        <w:br/>
      </w:r>
      <w:r>
        <w:t xml:space="preserve">HJR46: SCA (1)</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r>
      <w:r>
        <w:t xml:space="preserve">, 145*</w:t>
      </w:r>
      <w:r>
        <w:t xml:space="preserve">, 146*</w:t>
      </w:r>
      <w:r>
        <w:t xml:space="preserve">, 157*</w:t>
      </w:r>
      <w:r>
        <w:t xml:space="preserve">, 165*</w:t>
      </w:r>
      <w:r>
        <w:t xml:space="preserve">, 232*</w:t>
      </w:r>
      <w:r>
        <w:t xml:space="preserve">, 233*</w:t>
      </w:r>
      <w:r>
        <w:t xml:space="preserve">, 265*</w:t>
        <w:br/>
      </w:r>
      <w:r>
        <w:t xml:space="preserve">HB24: SCA (1)</w:t>
      </w:r>
      <w:r>
        <w:t xml:space="preserve">; SFA (1)</w:t>
        <w:br/>
      </w:r>
      <w:r>
        <w:t xml:space="preserve">HB315: SFA (1)</w:t>
      </w:r>
      <w:r>
        <w:t xml:space="preserve">, (2)</w:t>
      </w:r>
      <w:r>
        <w:t xml:space="preserve">, (3)</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154</w:t>
      </w:r>
      <w:r>
        <w:t xml:space="preserve">, </w:t>
        <w:br/>
      </w:r>
      <w:r>
        <w:t xml:space="preserve">SJR68*</w:t>
      </w:r>
      <w:r>
        <w:t xml:space="preserve">, </w:t>
        <w:br/>
      </w:r>
      <w:r>
        <w:t xml:space="preserve">SR22</w:t>
      </w:r>
      <w:r>
        <w:t xml:space="preserve">, 88*</w:t>
      </w:r>
      <w:r>
        <w:t xml:space="preserve">, 93*</w:t>
      </w:r>
      <w:r>
        <w:t xml:space="preserve">, 125*</w:t>
      </w:r>
      <w:r>
        <w:t xml:space="preserve">, 243*</w:t>
      </w:r>
      <w:r>
        <w:t xml:space="preserve">, 268</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90*</w:t>
      </w:r>
      <w:r>
        <w:t xml:space="preserve">, 142*</w:t>
      </w:r>
      <w:r>
        <w:t xml:space="preserve">, 154*</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r>
      <w:r>
        <w:t xml:space="preserve">, 98*</w:t>
      </w:r>
      <w:r>
        <w:t xml:space="preserve">, 141*</w:t>
      </w:r>
      <w:r>
        <w:t xml:space="preserve">, 163*</w:t>
      </w:r>
      <w:r>
        <w:t xml:space="preserve">, 224*</w:t>
      </w:r>
      <w:r>
        <w:t xml:space="preserve">, 242*</w:t>
      </w:r>
      <w:r>
        <w:t xml:space="preserve">, 269*</w:t>
        <w:br/>
      </w:r>
      <w:r>
        <w:t xml:space="preserve">SB7: SFA (1)</w:t>
        <w:br/>
      </w:r>
      <w:r>
        <w:t xml:space="preserve">SB9: SFA (2)</w:t>
        <w:br/>
      </w:r>
      <w:r>
        <w:t xml:space="preserve">SB15: HCA (1)</w:t>
        <w:br/>
      </w:r>
      <w:r>
        <w:t xml:space="preserve">HB694: SFA (1)</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223</w:t>
      </w:r>
      <w:r>
        <w:t xml:space="preserve">, </w:t>
        <w:br/>
      </w:r>
      <w:r>
        <w:t xml:space="preserve">SJR68</w:t>
      </w:r>
      <w:r>
        <w:t xml:space="preserve">, </w:t>
        <w:br/>
      </w:r>
      <w:r>
        <w:t xml:space="preserve">SR22</w:t>
      </w:r>
      <w:r>
        <w:t xml:space="preserve">, 125</w:t>
      </w:r>
      <w:r>
        <w:t xml:space="preserve">, 144*</w:t>
      </w:r>
      <w:r>
        <w:t xml:space="preserve">, 227</w:t>
      </w:r>
      <w:r>
        <w:t xml:space="preserve">, 244*</w:t>
        <w:br/>
      </w:r>
      <w:r>
        <w:t xml:space="preserve">SB100: SFA (3)</w:t>
      </w:r>
      <w:r>
        <w:t xml:space="preserve">, (4)</w:t>
        <w:br/>
      </w:r>
      <w:r>
        <w:t xml:space="preserve">SB268: SFA (1)</w:t>
        <w:br/>
      </w:r>
      <w:r>
        <w:t xml:space="preserve">HB2: SCA (1)</w:t>
        <w:br/>
      </w:r>
      <w:r>
        <w:t xml:space="preserve">HB552: SCA (1)</w:t>
      </w:r>
      <w:r>
        <w:t xml:space="preserve">; SFA (2)</w:t>
        <w:br/>
      </w:r>
      <w:r>
        <w:t xml:space="preserve">HB606: SCA (1)</w:t>
        <w:br/>
      </w:r>
      <w:r>
        <w:t xml:space="preserve">HB622: SCA (1)</w:t>
        <w:br/>
      </w:r>
      <w:r>
        <w:t xml:space="preserve">HB775: SFA (4)</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153</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r>
      <w:r>
        <w:t xml:space="preserve">, 125</w:t>
      </w:r>
      <w:r>
        <w:t xml:space="preserve">, 241</w:t>
        <w:br/>
      </w:r>
      <w:r>
        <w:t xml:space="preserve">SB13: SFA (1)</w:t>
      </w:r>
      <w:r>
        <w:t xml:space="preserve">, (2)</w:t>
        <w:br/>
      </w:r>
      <w:r>
        <w:t xml:space="preserve">SB57: SFA (3)</w:t>
        <w:br/>
      </w:r>
      <w:r>
        <w:t xml:space="preserve">HB9: SCA (1)</w:t>
        <w:br/>
      </w:r>
      <w:r>
        <w:t xml:space="preserve">HB305: SCA (1)</w:t>
      </w:r>
      <w:r>
        <w:t xml:space="preserve">; SFA (1)</w:t>
        <w:br/>
      </w:r>
      <w:r>
        <w:t xml:space="preserve">HB495: SCA (1)</w:t>
        <w:br/>
      </w:r>
      <w:r>
        <w:t xml:space="preserve">HB688: SFA (2)</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67</w:t>
      </w:r>
      <w:r>
        <w:t xml:space="preserve">, 248*</w:t>
      </w:r>
      <w:r>
        <w:t xml:space="preserve">, </w:t>
        <w:br/>
      </w:r>
      <w:r>
        <w:t xml:space="preserve">SJR55*</w:t>
      </w:r>
      <w:r>
        <w:t xml:space="preserve">, 58</w:t>
      </w:r>
      <w:r>
        <w:t xml:space="preserve">, 68</w:t>
      </w:r>
      <w:r>
        <w:t xml:space="preserve">, </w:t>
        <w:br/>
      </w:r>
      <w:r>
        <w:t xml:space="preserve">SR22</w:t>
      </w:r>
      <w:r>
        <w:t xml:space="preserve">, 102</w:t>
      </w:r>
      <w:r>
        <w:t xml:space="preserve">, 125</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br/>
      </w:r>
      <w:r>
        <w:t xml:space="preserve">HB501: SFA (1)</w:t>
      </w:r>
      <w:r>
        <w:t xml:space="preserve">, (2)</w:t>
        <w:br/>
      </w:r>
      <w:r>
        <w:t xml:space="preserve">HB688: SFA (1)</w:t>
        <w:br/>
      </w:r>
    </w:p>
    <w:p>
      <w:pPr>
        <w:pStyle w:val="RecordBase"/>
        <w:ind w:left="120" w:hanging="120"/>
      </w:pPr>
      <w:r>
        <w:t xml:space="preserve">Neal, Gerald A.</w:t>
        <w:br/>
      </w:r>
      <w:r>
        <w:t xml:space="preserve">SB1</w:t>
      </w:r>
      <w:r>
        <w:t xml:space="preserve">, 7</w:t>
      </w:r>
      <w:r>
        <w:t xml:space="preserve">, 11</w:t>
      </w:r>
      <w:r>
        <w:t xml:space="preserve">, 15</w:t>
      </w:r>
      <w:r>
        <w:t xml:space="preserve">, 17</w:t>
      </w:r>
      <w:r>
        <w:t xml:space="preserve">, 26</w:t>
      </w:r>
      <w:r>
        <w:t xml:space="preserve">, 40*</w:t>
      </w:r>
      <w:r>
        <w:t xml:space="preserve">, 41*</w:t>
      </w:r>
      <w:r>
        <w:t xml:space="preserve">, 42*</w:t>
      </w:r>
      <w:r>
        <w:t xml:space="preserve">, 64</w:t>
      </w:r>
      <w:r>
        <w:t xml:space="preserve">, 73</w:t>
      </w:r>
      <w:r>
        <w:t xml:space="preserve">, 93</w:t>
      </w:r>
      <w:r>
        <w:t xml:space="preserve">, 101*</w:t>
      </w:r>
      <w:r>
        <w:t xml:space="preserve">, 102*</w:t>
      </w:r>
      <w:r>
        <w:t xml:space="preserve">, 105*</w:t>
      </w:r>
      <w:r>
        <w:t xml:space="preserve">, 109*</w:t>
      </w:r>
      <w:r>
        <w:t xml:space="preserve">, 128*</w:t>
      </w:r>
      <w:r>
        <w:t xml:space="preserve">, 129</w:t>
      </w:r>
      <w:r>
        <w:t xml:space="preserve">, 144</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r>
      <w:r>
        <w:t xml:space="preserve">, 63*</w:t>
      </w:r>
      <w:r>
        <w:t xml:space="preserve">, 103</w:t>
      </w:r>
      <w:r>
        <w:t xml:space="preserve">, 107*</w:t>
      </w:r>
      <w:r>
        <w:t xml:space="preserve">, 138*</w:t>
      </w:r>
      <w:r>
        <w:t xml:space="preserve">, 235*</w:t>
      </w:r>
      <w:r>
        <w:t xml:space="preserve">, 239*</w:t>
      </w:r>
      <w:r>
        <w:t xml:space="preserve">, 241</w:t>
        <w:br/>
      </w:r>
      <w:r>
        <w:t xml:space="preserve">HB4: SFA (1)</w:t>
      </w:r>
      <w:r>
        <w:t xml:space="preserve">, (2)</w:t>
      </w:r>
      <w:r>
        <w:t xml:space="preserve">, (3)</w:t>
      </w:r>
      <w:r>
        <w:t xml:space="preserve">, (4)</w:t>
      </w:r>
      <w:r>
        <w:t xml:space="preserve">, (5)</w:t>
      </w:r>
      <w:r>
        <w:t xml:space="preserve">, (6)</w:t>
      </w:r>
      <w:r>
        <w:t xml:space="preserve">, (7)</w:t>
      </w:r>
      <w:r>
        <w:t xml:space="preserve">, (9)</w:t>
      </w:r>
      <w:r>
        <w:t xml:space="preserve">, (10)</w:t>
      </w:r>
      <w:r>
        <w:t xml:space="preserve">, (11)</w:t>
      </w:r>
      <w:r>
        <w:t xml:space="preserve">, (12)</w:t>
      </w:r>
      <w:r>
        <w:t xml:space="preserve">, (13)</w:t>
      </w:r>
      <w:r>
        <w:t xml:space="preserve">, (14)</w:t>
      </w:r>
      <w:r>
        <w:t xml:space="preserve">, (15)</w:t>
      </w:r>
      <w:r>
        <w:t xml:space="preserve">, (16)</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r>
      <w:r>
        <w:t xml:space="preserve">, 125</w:t>
      </w:r>
      <w:r>
        <w:t xml:space="preserve">, 139*</w:t>
      </w:r>
      <w:r>
        <w:t xml:space="preserve">, 237</w:t>
      </w:r>
      <w:r>
        <w:t xml:space="preserve">, 241</w:t>
        <w:br/>
      </w:r>
      <w:r>
        <w:t xml:space="preserve">SB178: SFA (1)</w:t>
        <w:br/>
      </w:r>
      <w:r>
        <w:t xml:space="preserve">HB30: SCA (1)</w:t>
      </w:r>
      <w:r>
        <w:t xml:space="preserve">; SFA (1)</w:t>
        <w:br/>
      </w:r>
      <w:r>
        <w:t xml:space="preserve">HB321: SCA (1)</w:t>
        <w:br/>
      </w:r>
      <w:r>
        <w:t xml:space="preserve">HB555: SCA (1)</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162</w:t>
      </w:r>
      <w:r>
        <w:t xml:space="preserve">, 164</w:t>
      </w:r>
      <w:r>
        <w:t xml:space="preserve">, 165</w:t>
      </w:r>
      <w:r>
        <w:t xml:space="preserve">, 166</w:t>
      </w:r>
      <w:r>
        <w:t xml:space="preserve">, 167</w:t>
      </w:r>
      <w:r>
        <w:t xml:space="preserve">, 171</w:t>
      </w:r>
      <w:r>
        <w:t xml:space="preserve">, 174*</w:t>
      </w:r>
      <w:r>
        <w:t xml:space="preserve">, 176*</w:t>
      </w:r>
      <w:r>
        <w:t xml:space="preserve">, 183*</w:t>
      </w:r>
      <w:r>
        <w:t xml:space="preserve">, 185*</w:t>
      </w:r>
      <w:r>
        <w:t xml:space="preserve">, 207</w:t>
      </w:r>
      <w:r>
        <w:t xml:space="preserve">, 218</w:t>
      </w:r>
      <w:r>
        <w:t xml:space="preserve">, 237</w:t>
      </w:r>
      <w:r>
        <w:t xml:space="preserve">, 257</w:t>
      </w:r>
      <w:r>
        <w:t xml:space="preserve">, 258</w:t>
      </w:r>
      <w:r>
        <w:t xml:space="preserve">, 266</w:t>
      </w:r>
      <w:r>
        <w:t xml:space="preserve">, 267</w:t>
      </w:r>
      <w:r>
        <w:t xml:space="preserve">, 268</w:t>
      </w:r>
      <w:r>
        <w:t xml:space="preserve">, </w:t>
        <w:br/>
      </w:r>
      <w:r>
        <w:t xml:space="preserve">SCR61</w:t>
      </w:r>
      <w:r>
        <w:t xml:space="preserve">, 90</w:t>
      </w:r>
      <w:r>
        <w:t xml:space="preserve">, 154</w:t>
      </w:r>
      <w:r>
        <w:t xml:space="preserve">, 223</w:t>
      </w:r>
      <w:r>
        <w:t xml:space="preserve">, </w:t>
        <w:br/>
      </w:r>
      <w:r>
        <w:t xml:space="preserve">SR22</w:t>
      </w:r>
      <w:r>
        <w:t xml:space="preserve">, 141</w:t>
      </w:r>
      <w:r>
        <w:t xml:space="preserve">, 166*</w:t>
      </w:r>
      <w:r>
        <w:t xml:space="preserve">, 227*</w:t>
      </w:r>
      <w:r>
        <w:t xml:space="preserve">, 230*</w:t>
      </w:r>
      <w:r>
        <w:t xml:space="preserve">, 234*</w:t>
      </w:r>
      <w:r>
        <w:t xml:space="preserve">, 237</w:t>
      </w:r>
      <w:r>
        <w:t xml:space="preserve">, 268*</w:t>
        <w:br/>
      </w:r>
    </w:p>
    <w:p>
      <w:pPr>
        <w:pStyle w:val="RecordBase"/>
        <w:ind w:left="120" w:hanging="120"/>
      </w:pPr>
      <w:r>
        <w:t xml:space="preserve">Rawlings, Steve</w:t>
        <w:br/>
      </w:r>
      <w:r>
        <w:t xml:space="preserve">SB2</w:t>
      </w:r>
      <w:r>
        <w:t xml:space="preserve">, 7</w:t>
      </w:r>
      <w:r>
        <w:t xml:space="preserve">, 9</w:t>
      </w:r>
      <w:r>
        <w:t xml:space="preserve">, 10</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179</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SJR19*</w:t>
      </w:r>
      <w:r>
        <w:t xml:space="preserve">, 26</w:t>
      </w:r>
      <w:r>
        <w:t xml:space="preserve">, </w:t>
        <w:br/>
      </w:r>
      <w:r>
        <w:t xml:space="preserve">SR237</w:t>
      </w:r>
      <w:r>
        <w:t xml:space="preserve">, 238</w:t>
      </w:r>
      <w:r>
        <w:t xml:space="preserve">, 244</w:t>
        <w:br/>
      </w:r>
      <w:r>
        <w:t xml:space="preserve">HB45: SFA (1)</w:t>
        <w:br/>
      </w:r>
    </w:p>
    <w:p>
      <w:pPr>
        <w:pStyle w:val="RecordBase"/>
        <w:ind w:left="120" w:hanging="120"/>
      </w:pPr>
      <w:r>
        <w:t xml:space="preserve">Reed, Aaron</w:t>
        <w:br/>
      </w:r>
      <w:r>
        <w:t xml:space="preserve">SB2</w:t>
      </w:r>
      <w:r>
        <w:t xml:space="preserve">, 20</w:t>
      </w:r>
      <w:r>
        <w:t xml:space="preserve">, 60</w:t>
      </w:r>
      <w:r>
        <w:t xml:space="preserve">, 62</w:t>
      </w:r>
      <w:r>
        <w:t xml:space="preserve">, 75*</w:t>
      </w:r>
      <w:r>
        <w:t xml:space="preserve">, 84</w:t>
      </w:r>
      <w:r>
        <w:t xml:space="preserve">, 106</w:t>
      </w:r>
      <w:r>
        <w:t xml:space="preserve">, 107</w:t>
      </w:r>
      <w:r>
        <w:t xml:space="preserve">, 151</w:t>
      </w:r>
      <w:r>
        <w:t xml:space="preserve">, 160*</w:t>
      </w:r>
      <w:r>
        <w:t xml:space="preserve">, 164</w:t>
      </w:r>
      <w:r>
        <w:t xml:space="preserve">, 165</w:t>
      </w:r>
      <w:r>
        <w:t xml:space="preserve">, 174*</w:t>
      </w:r>
      <w:r>
        <w:t xml:space="preserve">, 177</w:t>
      </w:r>
      <w:r>
        <w:t xml:space="preserve">, 180</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r>
      <w:r>
        <w:t xml:space="preserve">, 225*</w:t>
      </w:r>
      <w:r>
        <w:t xml:space="preserve">, 226*</w:t>
      </w:r>
      <w:r>
        <w:t xml:space="preserve">, 227*</w:t>
      </w:r>
      <w:r>
        <w:t xml:space="preserve">, 237*</w:t>
      </w:r>
      <w:r>
        <w:t xml:space="preserve">, 241</w:t>
      </w:r>
      <w:r>
        <w:t xml:space="preserve">, 268</w:t>
        <w:br/>
      </w:r>
      <w:r>
        <w:t xml:space="preserve">SB144: SFA (1)</w:t>
        <w:br/>
      </w:r>
      <w:r>
        <w:t xml:space="preserve">HB391: SFA (1)</w:t>
        <w:br/>
      </w:r>
    </w:p>
    <w:p>
      <w:pPr>
        <w:pStyle w:val="RecordBase"/>
        <w:ind w:left="120" w:hanging="120"/>
      </w:pPr>
      <w:r>
        <w:t xml:space="preserve">Richardson, Craig</w:t>
        <w:br/>
      </w:r>
      <w:r>
        <w:t xml:space="preserve">SB2</w:t>
      </w:r>
      <w:r>
        <w:t xml:space="preserve">, 12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r>
      <w:r>
        <w:t xml:space="preserve">, 92*</w:t>
      </w:r>
      <w:r>
        <w:t xml:space="preserve">, 125</w:t>
      </w:r>
      <w:r>
        <w:t xml:space="preserve">, 149*</w:t>
      </w:r>
      <w:r>
        <w:t xml:space="preserve">, 153*</w:t>
        <w:br/>
      </w:r>
      <w:r>
        <w:t xml:space="preserve">SB153: SFA (1)</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r>
      <w:r>
        <w:t xml:space="preserve">, 93*</w:t>
      </w:r>
      <w:r>
        <w:t xml:space="preserve">, 125*</w:t>
      </w:r>
      <w:r>
        <w:t xml:space="preserve">, 237</w:t>
        <w:br/>
      </w:r>
      <w:r>
        <w:t xml:space="preserve">SB245: SCA (1)</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r>
      <w:r>
        <w:t xml:space="preserve">, 86*</w:t>
      </w:r>
      <w:r>
        <w:t xml:space="preserve">, 102*</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SCR137*</w:t>
      </w:r>
      <w:r>
        <w:t xml:space="preserve">, 154</w:t>
      </w:r>
      <w:r>
        <w:t xml:space="preserve">, </w:t>
        <w:br/>
      </w:r>
      <w:r>
        <w:t xml:space="preserve">SJR25</w:t>
      </w:r>
      <w:r>
        <w:t xml:space="preserve">, 68</w:t>
      </w:r>
      <w:r>
        <w:t xml:space="preserve">, </w:t>
        <w:br/>
      </w:r>
      <w:r>
        <w:t xml:space="preserve">SR8*</w:t>
      </w:r>
      <w:r>
        <w:t xml:space="preserve">, 22</w:t>
      </w:r>
      <w:r>
        <w:t xml:space="preserve">, 31</w:t>
      </w:r>
      <w:r>
        <w:t xml:space="preserve">, 99*</w:t>
      </w:r>
      <w:r>
        <w:t xml:space="preserve">, 125</w:t>
      </w:r>
      <w:r>
        <w:t xml:space="preserve">, 231*</w:t>
      </w:r>
      <w:r>
        <w:t xml:space="preserve">, 246*</w:t>
      </w:r>
      <w:r>
        <w:t xml:space="preserve">, 247*</w:t>
      </w:r>
      <w:r>
        <w:t xml:space="preserve">, 262*</w:t>
      </w:r>
      <w:r>
        <w:t xml:space="preserve">, 272*</w:t>
        <w:br/>
      </w:r>
      <w:r>
        <w:t xml:space="preserve">SB26: SFA (1)</w:t>
        <w:br/>
      </w:r>
      <w:r>
        <w:t xml:space="preserve">SB64: SFA (1)</w:t>
        <w:br/>
      </w:r>
      <w:r>
        <w:t xml:space="preserve">HB38: SFA (1)</w:t>
        <w:br/>
      </w:r>
      <w:r>
        <w:t xml:space="preserve">HB136: SFA (1)</w:t>
      </w:r>
      <w:r>
        <w:t xml:space="preserve">, (2)</w:t>
      </w:r>
      <w:r>
        <w:t xml:space="preserve">, (3)</w:t>
      </w:r>
      <w:r>
        <w:t xml:space="preserve">, (4)</w:t>
        <w:br/>
      </w:r>
      <w:r>
        <w:t xml:space="preserve">HB444: SFA (1)</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SCR90*</w:t>
      </w:r>
      <w:r>
        <w:t xml:space="preserve">, </w:t>
        <w:br/>
      </w:r>
      <w:r>
        <w:t xml:space="preserve">SR9*</w:t>
      </w:r>
      <w:r>
        <w:t xml:space="preserve">, 11*</w:t>
      </w:r>
      <w:r>
        <w:t xml:space="preserve">, 12*</w:t>
      </w:r>
      <w:r>
        <w:t xml:space="preserve">, 13*</w:t>
      </w:r>
      <w:r>
        <w:t xml:space="preserve">, 22</w:t>
      </w:r>
      <w:r>
        <w:t xml:space="preserve">, 33</w:t>
      </w:r>
      <w:r>
        <w:t xml:space="preserve">, 47*</w:t>
      </w:r>
      <w:r>
        <w:t xml:space="preserve">, 108*</w:t>
      </w:r>
      <w:r>
        <w:t xml:space="preserve">, 141</w:t>
      </w:r>
      <w:r>
        <w:t xml:space="preserve">, 163*</w:t>
      </w:r>
      <w:r>
        <w:t xml:space="preserve">, 247</w:t>
      </w:r>
      <w:r>
        <w:t xml:space="preserve">, 249*</w:t>
      </w:r>
      <w:r>
        <w:t xml:space="preserve">, 261*</w:t>
      </w:r>
      <w:r>
        <w:t xml:space="preserve">, 263*</w:t>
      </w:r>
      <w:r>
        <w:t xml:space="preserve">, 264*</w:t>
      </w:r>
      <w:r>
        <w:t xml:space="preserve">, 273*</w:t>
        <w:br/>
      </w:r>
      <w:r>
        <w:t xml:space="preserve">SB22: SFA (1)</w:t>
        <w:br/>
      </w:r>
      <w:r>
        <w:t xml:space="preserve">SB84: SFA (1)</w:t>
        <w:br/>
      </w:r>
    </w:p>
    <w:p>
      <w:pPr>
        <w:pStyle w:val="RecordBase"/>
        <w:ind w:left="120" w:hanging="120"/>
      </w:pPr>
      <w:r>
        <w:t xml:space="preserve">Tichenor, Lindsey</w:t>
        <w:br/>
      </w:r>
      <w:r>
        <w:t xml:space="preserve">SB1</w:t>
      </w:r>
      <w:r>
        <w:t xml:space="preserve">, 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68</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207</w:t>
      </w:r>
      <w:r>
        <w:t xml:space="preserve">, 213</w:t>
      </w:r>
      <w:r>
        <w:t xml:space="preserve">, 217</w:t>
      </w:r>
      <w:r>
        <w:t xml:space="preserve">, 240</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147*</w:t>
      </w:r>
      <w:r>
        <w:t xml:space="preserve">, 223</w:t>
      </w:r>
      <w:r>
        <w:t xml:space="preserve">, 248*</w:t>
      </w:r>
      <w:r>
        <w:t xml:space="preserve">, </w:t>
        <w:br/>
      </w:r>
      <w:r>
        <w:t xml:space="preserve">SJR19</w:t>
      </w:r>
      <w:r>
        <w:t xml:space="preserve">, 28</w:t>
      </w:r>
      <w:r>
        <w:t xml:space="preserve">, 55*</w:t>
      </w:r>
      <w:r>
        <w:t xml:space="preserve">, 68</w:t>
      </w:r>
      <w:r>
        <w:t xml:space="preserve">, </w:t>
        <w:br/>
      </w:r>
      <w:r>
        <w:t xml:space="preserve">SR36*</w:t>
      </w:r>
      <w:r>
        <w:t xml:space="preserve">, 37*</w:t>
      </w:r>
      <w:r>
        <w:t xml:space="preserve">, 52*</w:t>
      </w:r>
      <w:r>
        <w:t xml:space="preserve">, 125</w:t>
      </w:r>
      <w:r>
        <w:t xml:space="preserve">, 164*</w:t>
      </w:r>
      <w:r>
        <w:t xml:space="preserve">, 237*</w:t>
      </w:r>
      <w:r>
        <w:t xml:space="preserve">, 240*</w:t>
      </w:r>
      <w:r>
        <w:t xml:space="preserve">, 241</w:t>
        <w:br/>
      </w:r>
      <w:r>
        <w:t xml:space="preserve">SB37: SFA (1)</w:t>
        <w:br/>
      </w:r>
      <w:r>
        <w:t xml:space="preserve">SB79: SFA (1)</w:t>
        <w:br/>
      </w:r>
      <w:r>
        <w:t xml:space="preserve">SB132: SFA (1)</w:t>
      </w:r>
      <w:r>
        <w:t xml:space="preserve">, (2)</w:t>
        <w:br/>
      </w:r>
      <w:r>
        <w:t xml:space="preserve">SB181: SFA (1)</w:t>
        <w:br/>
      </w:r>
      <w:r>
        <w:t xml:space="preserve">SB257: SFA (1)</w:t>
        <w:br/>
      </w:r>
      <w:r>
        <w:t xml:space="preserve">SJR55: SFA (1)</w:t>
        <w:br/>
      </w:r>
      <w:r>
        <w:t xml:space="preserve">HB241: SFA (1)</w:t>
      </w:r>
      <w:r>
        <w:t xml:space="preserve">, (2)</w:t>
      </w:r>
      <w:r>
        <w:t xml:space="preserve">, (3)</w:t>
      </w:r>
      <w:r>
        <w:t xml:space="preserve">, (4)</w:t>
        <w:br/>
      </w:r>
      <w:r>
        <w:t xml:space="preserve">HB399: SFA (1)</w:t>
        <w:br/>
      </w:r>
      <w:r>
        <w:t xml:space="preserve">HB775: SFA (3)</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r>
      <w:r>
        <w:t xml:space="preserve">, 94*</w:t>
      </w:r>
      <w:r>
        <w:t xml:space="preserve">, 95*</w:t>
      </w:r>
      <w:r>
        <w:t xml:space="preserve">, 109*</w:t>
      </w:r>
      <w:r>
        <w:t xml:space="preserve">, 136*</w:t>
      </w:r>
      <w:r>
        <w:t xml:space="preserve">, 271*</w:t>
        <w:br/>
      </w:r>
      <w:r>
        <w:t xml:space="preserve">SCR67: SFA (1)</w:t>
        <w:br/>
      </w:r>
      <w:r>
        <w:t xml:space="preserve">HB552: SFA (1)</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90</w:t>
      </w:r>
      <w:r>
        <w:t xml:space="preserve">, </w:t>
        <w:br/>
      </w:r>
      <w:r>
        <w:t xml:space="preserve">SJR25</w:t>
      </w:r>
      <w:r>
        <w:t xml:space="preserve">, 68</w:t>
      </w:r>
      <w:r>
        <w:t xml:space="preserve">, </w:t>
        <w:br/>
      </w:r>
      <w:r>
        <w:t xml:space="preserve">SR16*</w:t>
      </w:r>
      <w:r>
        <w:t xml:space="preserve">, 17*</w:t>
      </w:r>
      <w:r>
        <w:t xml:space="preserve">, 22</w:t>
      </w:r>
      <w:r>
        <w:t xml:space="preserve">, 125</w:t>
      </w:r>
      <w:r>
        <w:t xml:space="preserve">, 141</w:t>
      </w:r>
      <w:r>
        <w:t xml:space="preserve">, 158*</w:t>
      </w:r>
      <w:r>
        <w:t xml:space="preserve">, 162*</w:t>
      </w:r>
      <w:r>
        <w:t xml:space="preserve">, 237</w:t>
      </w:r>
      <w:r>
        <w:t xml:space="preserve">, 271*</w:t>
        <w:br/>
      </w:r>
      <w:r>
        <w:t xml:space="preserve">SB23: SFA (1)</w:t>
        <w:br/>
      </w:r>
      <w:r>
        <w:t xml:space="preserve">HB4: SFA (19)</w:t>
        <w:br/>
      </w:r>
      <w:r>
        <w:t xml:space="preserve">HB241: SCA (1)</w:t>
        <w:br/>
      </w:r>
      <w:r>
        <w:t xml:space="preserve">HB298: SCA (1)</w:t>
      </w:r>
      <w:r>
        <w:t xml:space="preserve">; SFA (1)</w:t>
        <w:br/>
      </w:r>
      <w:r>
        <w:t xml:space="preserve">HB430: SCA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180</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r>
      <w:r>
        <w:t xml:space="preserve">, 85*</w:t>
      </w:r>
      <w:r>
        <w:t xml:space="preserve">, 120*</w:t>
      </w:r>
      <w:r>
        <w:t xml:space="preserve">, 121*</w:t>
      </w:r>
      <w:r>
        <w:t xml:space="preserve">, 122*</w:t>
      </w:r>
      <w:r>
        <w:t xml:space="preserve">, 123*</w:t>
      </w:r>
      <w:r>
        <w:t xml:space="preserve">, 124*</w:t>
      </w:r>
      <w:r>
        <w:t xml:space="preserve">, 127</w:t>
      </w:r>
      <w:r>
        <w:t xml:space="preserve">, 132</w:t>
      </w:r>
      <w:r>
        <w:t xml:space="preserve">, 150*</w:t>
      </w:r>
      <w:r>
        <w:t xml:space="preserve">, 167*</w:t>
      </w:r>
      <w:r>
        <w:t xml:space="preserve">, 168*</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266*</w:t>
      </w:r>
      <w:r>
        <w:t xml:space="preserve">, 270*</w:t>
        <w:br/>
      </w:r>
      <w:r>
        <w:t xml:space="preserve">SB201: SFA (1)</w:t>
        <w:br/>
      </w:r>
    </w:p>
    <w:p>
      <w:pPr>
        <w:pStyle w:val="RecordBase"/>
        <w:ind w:left="120" w:hanging="120"/>
      </w:pPr>
      <w:r>
        <w:t xml:space="preserve">Williams, Gex</w:t>
        <w:br/>
      </w:r>
      <w:r>
        <w:t xml:space="preserve">SB2</w:t>
      </w:r>
      <w:r>
        <w:t xml:space="preserve">, 60</w:t>
      </w:r>
      <w:r>
        <w:t xml:space="preserve">, 68</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SJR59*</w:t>
      </w:r>
      <w:r>
        <w:t xml:space="preserve">, </w:t>
        <w:br/>
      </w:r>
      <w:r>
        <w:t xml:space="preserve">SR22</w:t>
      </w:r>
      <w:r>
        <w:t xml:space="preserve">, 81*</w:t>
      </w:r>
      <w:r>
        <w:t xml:space="preserve">, 125</w:t>
      </w:r>
      <w:r>
        <w:t xml:space="preserve">, 140*</w:t>
      </w:r>
      <w:r>
        <w:t xml:space="preserve">, 160*</w:t>
      </w:r>
      <w:r>
        <w:t xml:space="preserve">, 225*</w:t>
      </w:r>
      <w:r>
        <w:t xml:space="preserve">, 226</w:t>
      </w:r>
      <w:r>
        <w:t xml:space="preserve">, 227</w:t>
      </w:r>
      <w:r>
        <w:t xml:space="preserve">, 229*</w:t>
      </w:r>
      <w:r>
        <w:t xml:space="preserve">, 237</w:t>
        <w:br/>
      </w:r>
      <w:r>
        <w:t xml:space="preserve">SB4: SFA (1)</w:t>
        <w:br/>
      </w:r>
      <w:r>
        <w:t xml:space="preserve">SB14: SFA (1)</w:t>
      </w:r>
      <w:r>
        <w:t xml:space="preserve">, (2)</w:t>
        <w:br/>
      </w:r>
      <w:r>
        <w:t xml:space="preserve">SB57: SFA (1)</w:t>
      </w:r>
      <w:r>
        <w:t xml:space="preserve">, (2)</w:t>
        <w:br/>
      </w:r>
      <w:r>
        <w:t xml:space="preserve">SB213: SFA (1)</w:t>
        <w:br/>
      </w:r>
      <w:r>
        <w:t xml:space="preserve">HB1: SFA (1)</w:t>
      </w:r>
      <w:r>
        <w:t xml:space="preserve">, (2)</w:t>
        <w:br/>
      </w:r>
      <w:r>
        <w:t xml:space="preserve">HB4: SFA (17)</w:t>
      </w:r>
      <w:r>
        <w:t xml:space="preserve">, (18)</w:t>
        <w:br/>
      </w:r>
      <w:r>
        <w:t xml:space="preserve">HB775: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r>
      <w:r>
        <w:t xml:space="preserve">, 87*</w:t>
      </w:r>
      <w:r>
        <w:t xml:space="preserve">, 125</w:t>
      </w:r>
      <w:r>
        <w:t xml:space="preserve">, 226*</w:t>
        <w:br/>
      </w:r>
      <w:r>
        <w:t xml:space="preserve">HB390: SFA (1)</w:t>
        <w:br/>
      </w:r>
      <w:r>
        <w:t xml:space="preserve">HB392: SFA (1)</w:t>
      </w:r>
      <w:r>
        <w:t xml:space="preserve">, (2)</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131*</w:t>
      </w:r>
      <w:r>
        <w:t xml:space="preserve">, 228*</w:t>
      </w:r>
      <w:r>
        <w:t xml:space="preserve">, 250*</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r>
      <w:r>
        <w:t xml:space="preserve">, 96*</w:t>
      </w:r>
      <w:r>
        <w:t xml:space="preserve">, 101*</w:t>
      </w:r>
      <w:r>
        <w:t xml:space="preserve">, 268*</w:t>
        <w:br/>
      </w:r>
      <w:r>
        <w:t xml:space="preserve">SB68: SFA (1)</w:t>
        <w:br/>
      </w:r>
    </w:p>
    <w:p>
      <w:pPr>
        <w:pStyle w:val="RecordBase"/>
        <w:ind w:left="120" w:hanging="120"/>
      </w:pPr>
      <w:r>
        <w:t xml:space="preserve">Yates, David</w:t>
        <w:br/>
      </w:r>
      <w:r>
        <w:t xml:space="preserve">SB1</w:t>
      </w:r>
      <w:r>
        <w:t xml:space="preserve">, 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45</w:t>
      </w:r>
      <w:r>
        <w:t xml:space="preserve">, 46</w:t>
      </w:r>
      <w:r>
        <w:t xml:space="preserve">, 47</w:t>
      </w:r>
      <w:r>
        <w:t xml:space="preserve">, 48</w:t>
      </w:r>
      <w:r>
        <w:t xml:space="preserve">, 49</w:t>
      </w:r>
      <w:r>
        <w:t xml:space="preserve">, 64</w:t>
      </w:r>
      <w:r>
        <w:t xml:space="preserve">, 67</w:t>
      </w:r>
      <w:r>
        <w:t xml:space="preserve">, 73</w:t>
      </w:r>
      <w:r>
        <w:t xml:space="preserve">, 74</w:t>
      </w:r>
      <w:r>
        <w:t xml:space="preserve">, 78</w:t>
      </w:r>
      <w:r>
        <w:t xml:space="preserve">, 93</w:t>
      </w:r>
      <w:r>
        <w:t xml:space="preserve">, 96*</w:t>
      </w:r>
      <w:r>
        <w:t xml:space="preserve">, 97*</w:t>
      </w:r>
      <w:r>
        <w:t xml:space="preserve">, 98*</w:t>
      </w:r>
      <w:r>
        <w:t xml:space="preserve">, 109</w:t>
      </w:r>
      <w:r>
        <w:t xml:space="preserve">, 112</w:t>
      </w:r>
      <w:r>
        <w:t xml:space="preserve">, 113</w:t>
      </w:r>
      <w:r>
        <w:t xml:space="preserve">, 117</w:t>
      </w:r>
      <w:r>
        <w:t xml:space="preserve">, 120</w:t>
      </w:r>
      <w:r>
        <w:t xml:space="preserve">, 129</w:t>
      </w:r>
      <w:r>
        <w:t xml:space="preserve">, 133*</w:t>
      </w:r>
      <w:r>
        <w:t xml:space="preserve">, 134</w:t>
      </w:r>
      <w:r>
        <w:t xml:space="preserve">, 135*</w:t>
      </w:r>
      <w:r>
        <w:t xml:space="preserve">, 136</w:t>
      </w:r>
      <w:r>
        <w:t xml:space="preserve">, 144</w:t>
      </w:r>
      <w:r>
        <w:t xml:space="preserve">, 146*</w:t>
      </w:r>
      <w:r>
        <w:t xml:space="preserve">, 154*</w:t>
      </w:r>
      <w:r>
        <w:t xml:space="preserve">, 179</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43</w:t>
      </w:r>
      <w:r>
        <w:t xml:space="preserve">, </w:t>
        <w:br/>
      </w:r>
      <w:r>
        <w:t xml:space="preserve">SJR25</w:t>
      </w:r>
      <w:r>
        <w:t xml:space="preserve">, </w:t>
        <w:br/>
      </w:r>
      <w:r>
        <w:t xml:space="preserve">SR22</w:t>
      </w:r>
      <w:r>
        <w:t xml:space="preserve">, 39*</w:t>
      </w:r>
      <w:r>
        <w:t xml:space="preserve">, 56*</w:t>
      </w:r>
      <w:r>
        <w:t xml:space="preserve">, 80*</w:t>
      </w:r>
      <w:r>
        <w:t xml:space="preserve">, 237</w:t>
      </w:r>
      <w:r>
        <w:t xml:space="preserve">, 241*</w:t>
        <w:br/>
      </w:r>
      <w:r>
        <w:t xml:space="preserve">HB87: SFA (1)</w:t>
        <w:br/>
      </w:r>
      <w:r>
        <w:t xml:space="preserve">HB580: SFA (1)</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74</w:t>
      </w:r>
      <w:r>
        <w:t xml:space="preserve">, 76</w:t>
      </w:r>
      <w:r>
        <w:t xml:space="preserve">, 96</w:t>
      </w:r>
      <w:r>
        <w:t xml:space="preserve">, 114</w:t>
      </w:r>
      <w:r>
        <w:t xml:space="preserve">, 118</w:t>
      </w:r>
      <w:r>
        <w:t xml:space="preserve">, 121</w:t>
      </w:r>
      <w:r>
        <w:t xml:space="preserve">, 122</w:t>
      </w:r>
      <w:r>
        <w:t xml:space="preserve">, 123</w:t>
      </w:r>
      <w:r>
        <w:t xml:space="preserve">, 131</w:t>
      </w:r>
      <w:r>
        <w:t xml:space="preserve">, 146</w:t>
      </w:r>
      <w:r>
        <w:t xml:space="preserve">, 150</w:t>
      </w:r>
      <w:r>
        <w:t xml:space="preserve">, 160</w:t>
      </w:r>
      <w:r>
        <w:t xml:space="preserve">, 191</w:t>
      </w:r>
      <w:r>
        <w:t xml:space="preserve">, 192</w:t>
      </w:r>
      <w:r>
        <w:t xml:space="preserve">, 214</w:t>
      </w:r>
      <w:r>
        <w:t xml:space="preserve">, 215</w:t>
      </w:r>
      <w:r>
        <w:t xml:space="preserve">, 220</w:t>
      </w:r>
      <w:r>
        <w:t xml:space="preserve">, 223</w:t>
      </w:r>
      <w:r>
        <w:t xml:space="preserve">, 224</w:t>
      </w:r>
      <w:r>
        <w:t xml:space="preserve">, 225</w:t>
      </w:r>
      <w:r>
        <w:t xml:space="preserve">, 226</w:t>
      </w:r>
      <w:r>
        <w:t xml:space="preserve">, 228</w:t>
      </w:r>
      <w:r>
        <w:t xml:space="preserve">, 231</w:t>
      </w:r>
      <w:r>
        <w:t xml:space="preserve">, 236</w:t>
      </w:r>
      <w:r>
        <w:t xml:space="preserve">, 240</w:t>
      </w:r>
      <w:r>
        <w:t xml:space="preserve">, 241</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336</w:t>
      </w:r>
      <w:r>
        <w:t xml:space="preserve">, 337</w:t>
      </w:r>
      <w:r>
        <w:t xml:space="preserve">, 345</w:t>
      </w:r>
      <w:r>
        <w:t xml:space="preserve">, 413</w:t>
      </w:r>
      <w:r>
        <w:t xml:space="preserve">, 418</w:t>
      </w:r>
      <w:r>
        <w:t xml:space="preserve">, 423</w:t>
      </w:r>
      <w:r>
        <w:t xml:space="preserve">, 426</w:t>
      </w:r>
      <w:r>
        <w:t xml:space="preserve">, 447*</w:t>
      </w:r>
      <w:r>
        <w:t xml:space="preserve">, 448*</w:t>
      </w:r>
      <w:r>
        <w:t xml:space="preserve">, 457</w:t>
      </w:r>
      <w:r>
        <w:t xml:space="preserve">, 505</w:t>
      </w:r>
      <w:r>
        <w:t xml:space="preserve">, 515</w:t>
      </w:r>
      <w:r>
        <w:t xml:space="preserve">, 547*</w:t>
      </w:r>
      <w:r>
        <w:t xml:space="preserve">, 581</w:t>
      </w:r>
      <w:r>
        <w:t xml:space="preserve">, 583</w:t>
      </w:r>
      <w:r>
        <w:t xml:space="preserve">, 627</w:t>
      </w:r>
      <w:r>
        <w:t xml:space="preserve">, 633</w:t>
      </w:r>
      <w:r>
        <w:t xml:space="preserve">, 683</w:t>
      </w:r>
      <w:r>
        <w:t xml:space="preserve">, 717*</w:t>
      </w:r>
      <w:r>
        <w:t xml:space="preserve">, 731</w:t>
      </w:r>
      <w:r>
        <w:t xml:space="preserve">, 771</w:t>
      </w:r>
      <w:r>
        <w:t xml:space="preserve">, 776</w:t>
      </w:r>
      <w:r>
        <w:t xml:space="preserve">, 803</w:t>
      </w:r>
      <w:r>
        <w:t xml:space="preserve">, </w:t>
        <w:br/>
      </w:r>
      <w:r>
        <w:t xml:space="preserve">HR7</w:t>
      </w:r>
      <w:r>
        <w:t xml:space="preserve">, 73*</w:t>
        <w:br/>
      </w:r>
      <w:r>
        <w:t xml:space="preserve">HB1: HFA (1)</w:t>
      </w:r>
      <w:r>
        <w:t xml:space="preserve">, (2)</w:t>
        <w:br/>
      </w:r>
      <w:r>
        <w:t xml:space="preserve">SB9: HFA (2)</w:t>
        <w:br/>
      </w:r>
      <w:r>
        <w:t xml:space="preserve">SB75: HFA (1)</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r>
      <w:r>
        <w:t xml:space="preserve">, </w:t>
        <w:br/>
      </w:r>
      <w:r>
        <w:t xml:space="preserve">HR81</w:t>
        <w:br/>
      </w:r>
    </w:p>
    <w:p>
      <w:pPr>
        <w:pStyle w:val="RecordBase"/>
        <w:ind w:left="120" w:hanging="120"/>
      </w:pPr>
      <w:r>
        <w:t xml:space="preserve">Banta, Kim</w:t>
        <w:br/>
      </w:r>
      <w:r>
        <w:t xml:space="preserve">HB1</w:t>
      </w:r>
      <w:r>
        <w:t xml:space="preserve">, 6</w:t>
      </w:r>
      <w:r>
        <w:t xml:space="preserve">, 10</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296</w:t>
      </w:r>
      <w:r>
        <w:t xml:space="preserve">, 324*</w:t>
      </w:r>
      <w:r>
        <w:t xml:space="preserve">, 353</w:t>
      </w:r>
      <w:r>
        <w:t xml:space="preserve">, 397</w:t>
      </w:r>
      <w:r>
        <w:t xml:space="preserve">, 421</w:t>
      </w:r>
      <w:r>
        <w:t xml:space="preserve">, 430*</w:t>
      </w:r>
      <w:r>
        <w:t xml:space="preserve">, 434*</w:t>
      </w:r>
      <w:r>
        <w:t xml:space="preserve">, 465</w:t>
      </w:r>
      <w:r>
        <w:t xml:space="preserve">, 470*</w:t>
      </w:r>
      <w:r>
        <w:t xml:space="preserve">, 603</w:t>
      </w:r>
      <w:r>
        <w:t xml:space="preserve">, 611*</w:t>
      </w:r>
      <w:r>
        <w:t xml:space="preserve">, 612*</w:t>
      </w:r>
      <w:r>
        <w:t xml:space="preserve">, 806</w:t>
      </w:r>
      <w:r>
        <w:t xml:space="preserve">, 807*</w:t>
      </w:r>
      <w:r>
        <w:t xml:space="preserve">, </w:t>
        <w:br/>
      </w:r>
      <w:r>
        <w:t xml:space="preserve">HR6</w:t>
      </w:r>
      <w:r>
        <w:t xml:space="preserve">, 65*</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r>
        <w:t xml:space="preserve">SB64: HFA (1)</w:t>
      </w:r>
      <w:r>
        <w:t xml:space="preserve">, (2)</w:t>
        <w:br/>
      </w:r>
    </w:p>
    <w:p>
      <w:pPr>
        <w:pStyle w:val="RecordBase"/>
        <w:ind w:left="120" w:hanging="120"/>
      </w:pPr>
      <w:r>
        <w:t xml:space="preserve">Bivens, Ryan</w:t>
        <w:br/>
      </w:r>
      <w:r>
        <w:t xml:space="preserve">HB15</w:t>
      </w:r>
      <w:r>
        <w:t xml:space="preserve">, 24</w:t>
      </w:r>
      <w:r>
        <w:t xml:space="preserve">, 37</w:t>
      </w:r>
      <w:r>
        <w:t xml:space="preserve">, 41</w:t>
      </w:r>
      <w:r>
        <w:t xml:space="preserve">, 153</w:t>
      </w:r>
      <w:r>
        <w:t xml:space="preserve">, 216</w:t>
      </w:r>
      <w:r>
        <w:t xml:space="preserve">, 236</w:t>
      </w:r>
      <w:r>
        <w:t xml:space="preserve">, 296</w:t>
      </w:r>
      <w:r>
        <w:t xml:space="preserve">, 304*</w:t>
      </w:r>
      <w:r>
        <w:t xml:space="preserve">, 353</w:t>
      </w:r>
      <w:r>
        <w:t xml:space="preserve">, 370</w:t>
      </w:r>
      <w:r>
        <w:t xml:space="preserve">, 436*</w:t>
      </w:r>
      <w:r>
        <w:t xml:space="preserve">, 492</w:t>
      </w:r>
      <w:r>
        <w:t xml:space="preserve">, 613*</w:t>
      </w:r>
      <w:r>
        <w:t xml:space="preserve">, 630*</w:t>
      </w:r>
      <w:r>
        <w:t xml:space="preserve">, 703</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136</w:t>
      </w:r>
      <w:r>
        <w:t xml:space="preserve">, 196*</w:t>
      </w:r>
      <w:r>
        <w:t xml:space="preserve">, 206</w:t>
      </w:r>
      <w:r>
        <w:t xml:space="preserve">, 236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78*</w:t>
      </w:r>
      <w:r>
        <w:t xml:space="preserve">, </w:t>
        <w:br/>
      </w:r>
      <w:r>
        <w:t xml:space="preserve">HJR15</w:t>
      </w:r>
      <w:r>
        <w:t xml:space="preserve">, 63*</w:t>
      </w:r>
      <w:r>
        <w:t xml:space="preserve">, 70*</w:t>
        <w:br/>
      </w:r>
      <w:r>
        <w:t xml:space="preserve">HB54: HFA (2)</w:t>
        <w:br/>
      </w:r>
      <w:r>
        <w:t xml:space="preserve">HB398: HFA (2)</w:t>
        <w:br/>
      </w:r>
      <w:r>
        <w:t xml:space="preserve">HJR5: HCA (1)</w:t>
        <w:br/>
      </w:r>
      <w:r>
        <w:t xml:space="preserve">SB43: HCA (1)</w:t>
        <w:br/>
      </w:r>
      <w:r>
        <w:t xml:space="preserve">SB237: HFA (1)</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244</w:t>
      </w:r>
      <w:r>
        <w:t xml:space="preserve">, 263</w:t>
      </w:r>
      <w:r>
        <w:t xml:space="preserve">, 272*</w:t>
      </w:r>
      <w:r>
        <w:t xml:space="preserve">, 277</w:t>
      </w:r>
      <w:r>
        <w:t xml:space="preserve">, 324</w:t>
      </w:r>
      <w:r>
        <w:t xml:space="preserve">, 435*</w:t>
      </w:r>
      <w:r>
        <w:t xml:space="preserve">, 556*</w:t>
      </w:r>
      <w:r>
        <w:t xml:space="preserve">, 581</w:t>
      </w:r>
      <w:r>
        <w:t xml:space="preserve">, 583</w:t>
      </w:r>
      <w:r>
        <w:t xml:space="preserve">, 642*</w:t>
      </w:r>
      <w:r>
        <w:t xml:space="preserve">, 731</w:t>
      </w:r>
      <w:r>
        <w:t xml:space="preserve">, 779</w:t>
      </w:r>
      <w:r>
        <w:t xml:space="preserve">, 803</w:t>
        <w:br/>
      </w:r>
      <w:r>
        <w:t xml:space="preserve">HB8: HFA (1)</w:t>
        <w:br/>
      </w:r>
      <w:r>
        <w:t xml:space="preserve">SB6: HFA (1)</w:t>
        <w:br/>
      </w:r>
      <w:r>
        <w:t xml:space="preserve">SB207: HFA (1)</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116</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r>
      <w:r>
        <w:t xml:space="preserve">, </w:t>
        <w:br/>
      </w:r>
      <w:r>
        <w:t xml:space="preserve">HR73*</w:t>
      </w:r>
      <w:r>
        <w:t xml:space="preserve">, 81</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210</w:t>
      </w:r>
      <w:r>
        <w:t xml:space="preserve">, 220</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r>
        <w:t xml:space="preserve">HB61: HFA (1)</w:t>
      </w:r>
      <w:r>
        <w:t xml:space="preserve">, (2)</w:t>
        <w:br/>
      </w:r>
      <w:r>
        <w:t xml:space="preserve">SB27: HFA (1)</w:t>
        <w:br/>
      </w:r>
      <w:r>
        <w:t xml:space="preserve">SB201: HFA (1)</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37</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r>
        <w:t xml:space="preserve">HB208: HFA (1)</w:t>
        <w:br/>
      </w:r>
      <w:r>
        <w:t xml:space="preserve">HB605: HFA (1)</w:t>
        <w:br/>
      </w:r>
      <w:r>
        <w:t xml:space="preserve">HB700: HFA (1)</w:t>
        <w:br/>
      </w:r>
      <w:r>
        <w:t xml:space="preserve">SB245: HFA (1)</w:t>
      </w:r>
      <w:r>
        <w:t xml:space="preserve">, (2)</w:t>
        <w:br/>
      </w:r>
    </w:p>
    <w:p>
      <w:pPr>
        <w:pStyle w:val="RecordBase"/>
        <w:ind w:left="120" w:hanging="120"/>
      </w:pPr>
      <w:r>
        <w:t xml:space="preserve">Bridges, Randy</w:t>
        <w:br/>
      </w:r>
      <w:r>
        <w:t xml:space="preserve">HB1</w:t>
      </w:r>
      <w:r>
        <w:t xml:space="preserve">, 37</w:t>
      </w:r>
      <w:r>
        <w:t xml:space="preserve">, 153</w:t>
      </w:r>
      <w:r>
        <w:t xml:space="preserve">, 253</w:t>
      </w:r>
      <w:r>
        <w:t xml:space="preserve">, 291</w:t>
      </w:r>
      <w:r>
        <w:t xml:space="preserve">, 450*</w:t>
      </w:r>
      <w:r>
        <w:t xml:space="preserve">, 550*</w:t>
      </w:r>
      <w:r>
        <w:t xml:space="preserve">, 607</w:t>
      </w:r>
      <w:r>
        <w:t xml:space="preserve">, </w:t>
        <w:br/>
      </w:r>
      <w:r>
        <w:t xml:space="preserve">HCR22*</w:t>
        <w:br/>
      </w:r>
      <w:r>
        <w:t xml:space="preserve">HB346: HFA (1)</w:t>
      </w:r>
      <w:r>
        <w:t xml:space="preserve">, (2)</w:t>
        <w:br/>
      </w:r>
    </w:p>
    <w:p>
      <w:pPr>
        <w:pStyle w:val="RecordBase"/>
        <w:ind w:left="120" w:hanging="120"/>
      </w:pPr>
      <w:r>
        <w:t xml:space="preserve">Brown Jr., George</w:t>
        <w:br/>
      </w:r>
      <w:r>
        <w:t xml:space="preserve">HB14</w:t>
      </w:r>
      <w:r>
        <w:t xml:space="preserve">, 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235</w:t>
      </w:r>
      <w:r>
        <w:t xml:space="preserve">, 236</w:t>
      </w:r>
      <w:r>
        <w:t xml:space="preserve">, 237</w:t>
      </w:r>
      <w:r>
        <w:t xml:space="preserve">, 252</w:t>
      </w:r>
      <w:r>
        <w:t xml:space="preserve">, 257</w:t>
      </w:r>
      <w:r>
        <w:t xml:space="preserve">, 258</w:t>
      </w:r>
      <w:r>
        <w:t xml:space="preserve">, 259</w:t>
      </w:r>
      <w:r>
        <w:t xml:space="preserve">, 266</w:t>
      </w:r>
      <w:r>
        <w:t xml:space="preserve">, 267</w:t>
      </w:r>
      <w:r>
        <w:t xml:space="preserve">, 268</w:t>
      </w:r>
      <w:r>
        <w:t xml:space="preserve">, 269</w:t>
      </w:r>
      <w:r>
        <w:t xml:space="preserve">, 271</w:t>
      </w:r>
      <w:r>
        <w:t xml:space="preserve">, 299*</w:t>
      </w:r>
      <w:r>
        <w:t xml:space="preserve">, 300*</w:t>
      </w:r>
      <w:r>
        <w:t xml:space="preserve">, 312</w:t>
      </w:r>
      <w:r>
        <w:t xml:space="preserve">, 329*</w:t>
      </w:r>
      <w:r>
        <w:t xml:space="preserve">, 330*</w:t>
      </w:r>
      <w:r>
        <w:t xml:space="preserve">, 331*</w:t>
      </w:r>
      <w:r>
        <w:t xml:space="preserve">, 333*</w:t>
      </w:r>
      <w:r>
        <w:t xml:space="preserve">, 334*</w:t>
      </w:r>
      <w:r>
        <w:t xml:space="preserve">, 335</w:t>
      </w:r>
      <w:r>
        <w:t xml:space="preserve">, 349</w:t>
      </w:r>
      <w:r>
        <w:t xml:space="preserve">, 356</w:t>
      </w:r>
      <w:r>
        <w:t xml:space="preserve">, 357</w:t>
      </w:r>
      <w:r>
        <w:t xml:space="preserve">, 358</w:t>
      </w:r>
      <w:r>
        <w:t xml:space="preserve">, 361</w:t>
      </w:r>
      <w:r>
        <w:t xml:space="preserve">, 362</w:t>
      </w:r>
      <w:r>
        <w:t xml:space="preserve">, 364</w:t>
      </w:r>
      <w:r>
        <w:t xml:space="preserve">, 367</w:t>
      </w:r>
      <w:r>
        <w:t xml:space="preserve">, 375</w:t>
      </w:r>
      <w:r>
        <w:t xml:space="preserve">, 378</w:t>
      </w:r>
      <w:r>
        <w:t xml:space="preserve">, 380</w:t>
      </w:r>
      <w:r>
        <w:t xml:space="preserve">, 381</w:t>
      </w:r>
      <w:r>
        <w:t xml:space="preserve">, 382</w:t>
      </w:r>
      <w:r>
        <w:t xml:space="preserve">, 383</w:t>
      </w:r>
      <w:r>
        <w:t xml:space="preserve">, 384</w:t>
      </w:r>
      <w:r>
        <w:t xml:space="preserve">, 385</w:t>
      </w:r>
      <w:r>
        <w:t xml:space="preserve">, 408</w:t>
      </w:r>
      <w:r>
        <w:t xml:space="preserve">, 417</w:t>
      </w:r>
      <w:r>
        <w:t xml:space="preserve">, 418</w:t>
      </w:r>
      <w:r>
        <w:t xml:space="preserve">, 419</w:t>
      </w:r>
      <w:r>
        <w:t xml:space="preserve">, 425*</w:t>
      </w:r>
      <w:r>
        <w:t xml:space="preserve">, 426</w:t>
      </w:r>
      <w:r>
        <w:t xml:space="preserve">, 447</w:t>
      </w:r>
      <w:r>
        <w:t xml:space="preserve">, 451</w:t>
      </w:r>
      <w:r>
        <w:t xml:space="preserve">, 465</w:t>
      </w:r>
      <w:r>
        <w:t xml:space="preserve">, 466</w:t>
      </w:r>
      <w:r>
        <w:t xml:space="preserve">, 467</w:t>
      </w:r>
      <w:r>
        <w:t xml:space="preserve">, 485</w:t>
      </w:r>
      <w:r>
        <w:t xml:space="preserve">, 497</w:t>
      </w:r>
      <w:r>
        <w:t xml:space="preserve">, 513</w:t>
      </w:r>
      <w:r>
        <w:t xml:space="preserve">, 514</w:t>
      </w:r>
      <w:r>
        <w:t xml:space="preserve">, 515</w:t>
      </w:r>
      <w:r>
        <w:t xml:space="preserve">, 516</w:t>
      </w:r>
      <w:r>
        <w:t xml:space="preserve">, 535</w:t>
      </w:r>
      <w:r>
        <w:t xml:space="preserve">, 539</w:t>
      </w:r>
      <w:r>
        <w:t xml:space="preserve">, 553</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587*</w:t>
      </w:r>
      <w:r>
        <w:t xml:space="preserve">, 635</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HCR67</w:t>
      </w:r>
      <w:r>
        <w:t xml:space="preserve">, </w:t>
        <w:br/>
      </w:r>
      <w:r>
        <w:t xml:space="preserve">HJR60</w:t>
      </w:r>
      <w:r>
        <w:t xml:space="preserve">, </w:t>
        <w:br/>
      </w:r>
      <w:r>
        <w:t xml:space="preserve">HR45*</w:t>
      </w:r>
      <w:r>
        <w:t xml:space="preserve">, 59*</w:t>
        <w:br/>
      </w:r>
      <w:r>
        <w:t xml:space="preserve">HB4: HFA (6)</w:t>
        <w:br/>
      </w:r>
      <w:r>
        <w:t xml:space="preserve">HCR67: HFA (2)</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r>
      <w:r>
        <w:t xml:space="preserve">, 82*</w:t>
      </w:r>
      <w:r>
        <w:t xml:space="preserve">, 90*</w:t>
        <w:br/>
      </w:r>
      <w:r>
        <w:t xml:space="preserve">HB414: HFA (1)</w:t>
      </w:r>
      <w:r>
        <w:t xml:space="preserve">, (2)</w:t>
      </w:r>
      <w:r>
        <w:t xml:space="preserve">, (3)</w:t>
        <w:br/>
      </w:r>
      <w:r>
        <w:t xml:space="preserve">HCR67: HFA (3)</w:t>
      </w:r>
      <w:r>
        <w:t xml:space="preserve">, (4)</w:t>
        <w:br/>
      </w:r>
      <w:r>
        <w:t xml:space="preserve">SB61: HFA (4)</w:t>
      </w:r>
      <w:r>
        <w:t xml:space="preserve">, (5)</w:t>
      </w:r>
      <w:r>
        <w:t xml:space="preserve">, (6)</w:t>
        <w:br/>
      </w:r>
      <w:r>
        <w:t xml:space="preserve">SB75: HFA (4)</w:t>
      </w:r>
      <w:r>
        <w:t xml:space="preserve">, (5)</w:t>
      </w:r>
      <w:r>
        <w:t xml:space="preserve">, (6)</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112</w:t>
      </w:r>
      <w:r>
        <w:t xml:space="preserve">, 113</w:t>
      </w:r>
      <w:r>
        <w:t xml:space="preserve">, 136</w:t>
      </w:r>
      <w:r>
        <w:t xml:space="preserve">, 192</w:t>
      </w:r>
      <w:r>
        <w:t xml:space="preserve">, 194</w:t>
      </w:r>
      <w:r>
        <w:t xml:space="preserve">, 207</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397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639</w:t>
      </w:r>
      <w:r>
        <w:t xml:space="preserve">, 661*</w:t>
      </w:r>
      <w:r>
        <w:t xml:space="preserve">, 784</w:t>
      </w:r>
      <w:r>
        <w:t xml:space="preserve">, 806</w:t>
      </w:r>
      <w:r>
        <w:t xml:space="preserve">, </w:t>
        <w:br/>
      </w:r>
      <w:r>
        <w:t xml:space="preserve">HCR41</w:t>
      </w:r>
      <w:r>
        <w:t xml:space="preserve">, 67*</w:t>
      </w:r>
      <w:r>
        <w:t xml:space="preserve">, </w:t>
        <w:br/>
      </w:r>
      <w:r>
        <w:t xml:space="preserve">HR24</w:t>
      </w:r>
      <w:r>
        <w:t xml:space="preserve">, 75*</w:t>
        <w:br/>
      </w:r>
      <w:r>
        <w:t xml:space="preserve">HB18: HFA (1)</w:t>
      </w:r>
      <w:r>
        <w:t xml:space="preserve">, (2)</w:t>
        <w:br/>
      </w:r>
      <w:r>
        <w:t xml:space="preserve">HCR67: HFA (1)</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306</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647</w:t>
      </w:r>
      <w:r>
        <w:t xml:space="preserve">, 652*</w:t>
      </w:r>
      <w:r>
        <w:t xml:space="preserve">, 653*</w:t>
      </w:r>
      <w:r>
        <w:t xml:space="preserve">, 668</w:t>
      </w:r>
      <w:r>
        <w:t xml:space="preserve">, 745*</w:t>
      </w:r>
      <w:r>
        <w:t xml:space="preserve">, 806</w:t>
      </w:r>
      <w:r>
        <w:t xml:space="preserve">, </w:t>
        <w:br/>
      </w:r>
      <w:r>
        <w:t xml:space="preserve">HCR50</w:t>
      </w:r>
      <w:r>
        <w:t xml:space="preserve">, </w:t>
        <w:br/>
      </w:r>
      <w:r>
        <w:t xml:space="preserve">HJR15</w:t>
        <w:br/>
      </w:r>
      <w:r>
        <w:t xml:space="preserve">SB2: HFA (1)</w:t>
      </w:r>
      <w:r>
        <w:t xml:space="preserve">, (2)</w:t>
      </w:r>
      <w:r>
        <w:t xml:space="preserve">, (4)</w:t>
        <w:br/>
      </w:r>
      <w:r>
        <w:t xml:space="preserve">SB245: HFA (3)</w:t>
      </w:r>
      <w:r>
        <w:t xml:space="preserve">, (4)</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688</w:t>
      </w:r>
      <w:r>
        <w:t xml:space="preserve">, 704*</w:t>
      </w:r>
      <w:r>
        <w:t xml:space="preserve">, 705*</w:t>
      </w:r>
      <w:r>
        <w:t xml:space="preserve">, 729*</w:t>
      </w:r>
      <w:r>
        <w:t xml:space="preserve">, 731*</w:t>
      </w:r>
      <w:r>
        <w:t xml:space="preserve">, 760*</w:t>
      </w:r>
      <w:r>
        <w:t xml:space="preserve">, 803</w:t>
      </w:r>
      <w:r>
        <w:t xml:space="preserve">, </w:t>
        <w:br/>
      </w:r>
      <w:r>
        <w:t xml:space="preserve">HR23</w:t>
        <w:br/>
      </w:r>
      <w:r>
        <w:t xml:space="preserve">HB1: HFA (8)</w:t>
        <w:br/>
      </w:r>
      <w:r>
        <w:t xml:space="preserve">HB182: HFA (2)</w:t>
        <w:br/>
      </w:r>
      <w:r>
        <w:t xml:space="preserve">HB414: HFA (4)</w:t>
      </w:r>
      <w:r>
        <w:t xml:space="preserve">, (5)</w:t>
        <w:br/>
      </w:r>
      <w:r>
        <w:t xml:space="preserve">HB495: HFA (3)</w:t>
        <w:br/>
      </w:r>
      <w:r>
        <w:t xml:space="preserve">HB649: HFA (1)</w:t>
        <w:br/>
      </w:r>
      <w:r>
        <w:t xml:space="preserve">SB207: HFA (2)</w:t>
      </w:r>
      <w:r>
        <w:t xml:space="preserve">, (3)</w:t>
        <w:br/>
      </w:r>
    </w:p>
    <w:p>
      <w:pPr>
        <w:pStyle w:val="RecordBase"/>
        <w:ind w:left="120" w:hanging="120"/>
      </w:pPr>
      <w:r>
        <w:t xml:space="preserve">Chester-Burton, Beverly</w:t>
        <w:br/>
      </w:r>
      <w:r>
        <w:t xml:space="preserve">HB3</w:t>
      </w:r>
      <w:r>
        <w:t xml:space="preserve">, 10</w:t>
      </w:r>
      <w:r>
        <w:t xml:space="preserve">, 14</w:t>
      </w:r>
      <w:r>
        <w:t xml:space="preserve">, 19</w:t>
      </w:r>
      <w:r>
        <w:t xml:space="preserve">, 20</w:t>
      </w:r>
      <w:r>
        <w:t xml:space="preserve">, 27</w:t>
      </w:r>
      <w:r>
        <w:t xml:space="preserve">, 32</w:t>
      </w:r>
      <w:r>
        <w:t xml:space="preserve">, 42</w:t>
      </w:r>
      <w:r>
        <w:t xml:space="preserve">, 43*</w:t>
      </w:r>
      <w:r>
        <w:t xml:space="preserve">, 44</w:t>
      </w:r>
      <w:r>
        <w:t xml:space="preserve">, 46</w:t>
      </w:r>
      <w:r>
        <w:t xml:space="preserve">, 48</w:t>
      </w:r>
      <w:r>
        <w:t xml:space="preserve">, 50</w:t>
      </w:r>
      <w:r>
        <w:t xml:space="preserve">, 52</w:t>
      </w:r>
      <w:r>
        <w:t xml:space="preserve">, 55</w:t>
      </w:r>
      <w:r>
        <w:t xml:space="preserve">, 56</w:t>
      </w:r>
      <w:r>
        <w:t xml:space="preserve">, 58</w:t>
      </w:r>
      <w:r>
        <w:t xml:space="preserve">, 61</w:t>
      </w:r>
      <w:r>
        <w:t xml:space="preserve">, 67</w:t>
      </w:r>
      <w:r>
        <w:t xml:space="preserve">, 72</w:t>
      </w:r>
      <w:r>
        <w:t xml:space="preserve">, 76</w:t>
      </w:r>
      <w:r>
        <w:t xml:space="preserve">, 80</w:t>
      </w:r>
      <w:r>
        <w:t xml:space="preserve">, 87</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138*</w:t>
      </w:r>
      <w:r>
        <w:t xml:space="preserve">, 146</w:t>
      </w:r>
      <w:r>
        <w:t xml:space="preserve">, 147</w:t>
      </w:r>
      <w:r>
        <w:t xml:space="preserve">, 149</w:t>
      </w:r>
      <w:r>
        <w:t xml:space="preserve">, 151</w:t>
      </w:r>
      <w:r>
        <w:t xml:space="preserve">, 186</w:t>
      </w:r>
      <w:r>
        <w:t xml:space="preserve">, 193</w:t>
      </w:r>
      <w:r>
        <w:t xml:space="preserve">, 205*</w:t>
      </w:r>
      <w:r>
        <w:t xml:space="preserve">, 206</w:t>
      </w:r>
      <w:r>
        <w:t xml:space="preserve">, 211</w:t>
      </w:r>
      <w:r>
        <w:t xml:space="preserve">, 212*</w:t>
      </w:r>
      <w:r>
        <w:t xml:space="preserve">, 219</w:t>
      </w:r>
      <w:r>
        <w:t xml:space="preserve">, 220</w:t>
      </w:r>
      <w:r>
        <w:t xml:space="preserve">, 223</w:t>
      </w:r>
      <w:r>
        <w:t xml:space="preserve">, 226</w:t>
      </w:r>
      <w:r>
        <w:t xml:space="preserve">, 228</w:t>
      </w:r>
      <w:r>
        <w:t xml:space="preserve">, 229</w:t>
      </w:r>
      <w:r>
        <w:t xml:space="preserve">, 230</w:t>
      </w:r>
      <w:r>
        <w:t xml:space="preserve">, 231</w:t>
      </w:r>
      <w:r>
        <w:t xml:space="preserve">, 234</w:t>
      </w:r>
      <w:r>
        <w:t xml:space="preserve">, 235*</w:t>
      </w:r>
      <w:r>
        <w:t xml:space="preserve">, 236</w:t>
      </w:r>
      <w:r>
        <w:t xml:space="preserve">, 241</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272</w:t>
      </w:r>
      <w:r>
        <w:t xml:space="preserve">, 288</w:t>
      </w:r>
      <w:r>
        <w:t xml:space="preserve">, 295</w:t>
      </w:r>
      <w:r>
        <w:t xml:space="preserve">, 299*</w:t>
      </w:r>
      <w:r>
        <w:t xml:space="preserve">, 300*</w:t>
      </w:r>
      <w:r>
        <w:t xml:space="preserve">, 306</w:t>
      </w:r>
      <w:r>
        <w:t xml:space="preserve">, 312*</w:t>
      </w:r>
      <w:r>
        <w:t xml:space="preserve">, 321</w:t>
      </w:r>
      <w:r>
        <w:t xml:space="preserve">, 324</w:t>
      </w:r>
      <w:r>
        <w:t xml:space="preserve">, 326</w:t>
      </w:r>
      <w:r>
        <w:t xml:space="preserve">, 327</w:t>
      </w:r>
      <w:r>
        <w:t xml:space="preserve">, 329</w:t>
      </w:r>
      <w:r>
        <w:t xml:space="preserve">, 330*</w:t>
      </w:r>
      <w:r>
        <w:t xml:space="preserve">, 331*</w:t>
      </w:r>
      <w:r>
        <w:t xml:space="preserve">, 332*</w:t>
      </w:r>
      <w:r>
        <w:t xml:space="preserve">, 333*</w:t>
      </w:r>
      <w:r>
        <w:t xml:space="preserve">, 334*</w:t>
      </w:r>
      <w:r>
        <w:t xml:space="preserve">, 336</w:t>
      </w:r>
      <w:r>
        <w:t xml:space="preserve">, 337</w:t>
      </w:r>
      <w:r>
        <w:t xml:space="preserve">, 342</w:t>
      </w:r>
      <w:r>
        <w:t xml:space="preserve">, 356</w:t>
      </w:r>
      <w:r>
        <w:t xml:space="preserve">, 368</w:t>
      </w:r>
      <w:r>
        <w:t xml:space="preserve">, 373</w:t>
      </w:r>
      <w:r>
        <w:t xml:space="preserve">, 375*</w:t>
      </w:r>
      <w:r>
        <w:t xml:space="preserve">, 378</w:t>
      </w:r>
      <w:r>
        <w:t xml:space="preserve">, 387</w:t>
      </w:r>
      <w:r>
        <w:t xml:space="preserve">, 418</w:t>
      </w:r>
      <w:r>
        <w:t xml:space="preserve">, 420</w:t>
      </w:r>
      <w:r>
        <w:t xml:space="preserve">, 421</w:t>
      </w:r>
      <w:r>
        <w:t xml:space="preserve">, 423</w:t>
      </w:r>
      <w:r>
        <w:t xml:space="preserve">, 429</w:t>
      </w:r>
      <w:r>
        <w:t xml:space="preserve">, 430</w:t>
      </w:r>
      <w:r>
        <w:t xml:space="preserve">, 435</w:t>
      </w:r>
      <w:r>
        <w:t xml:space="preserve">, 441</w:t>
      </w:r>
      <w:r>
        <w:t xml:space="preserve">, 460</w:t>
      </w:r>
      <w:r>
        <w:t xml:space="preserve">, 462</w:t>
      </w:r>
      <w:r>
        <w:t xml:space="preserve">, 465*</w:t>
      </w:r>
      <w:r>
        <w:t xml:space="preserve">, 466*</w:t>
      </w:r>
      <w:r>
        <w:t xml:space="preserve">, 467*</w:t>
      </w:r>
      <w:r>
        <w:t xml:space="preserve">, 479</w:t>
      </w:r>
      <w:r>
        <w:t xml:space="preserve">, 493</w:t>
      </w:r>
      <w:r>
        <w:t xml:space="preserve">, 497</w:t>
      </w:r>
      <w:r>
        <w:t xml:space="preserve">, 507</w:t>
      </w:r>
      <w:r>
        <w:t xml:space="preserve">, 513</w:t>
      </w:r>
      <w:r>
        <w:t xml:space="preserve">, 514</w:t>
      </w:r>
      <w:r>
        <w:t xml:space="preserve">, 515</w:t>
      </w:r>
      <w:r>
        <w:t xml:space="preserve">, 516</w:t>
      </w:r>
      <w:r>
        <w:t xml:space="preserve">, 553</w:t>
      </w:r>
      <w:r>
        <w:t xml:space="preserve">, 557</w:t>
      </w:r>
      <w:r>
        <w:t xml:space="preserve">, 558</w:t>
      </w:r>
      <w:r>
        <w:t xml:space="preserve">, 562</w:t>
      </w:r>
      <w:r>
        <w:t xml:space="preserve">, 563</w:t>
      </w:r>
      <w:r>
        <w:t xml:space="preserve">, 565</w:t>
      </w:r>
      <w:r>
        <w:t xml:space="preserve">, 581</w:t>
      </w:r>
      <w:r>
        <w:t xml:space="preserve">, 583</w:t>
      </w:r>
      <w:r>
        <w:t xml:space="preserve">, 587*</w:t>
      </w:r>
      <w:r>
        <w:t xml:space="preserve">, 622</w:t>
      </w:r>
      <w:r>
        <w:t xml:space="preserve">, 635</w:t>
      </w:r>
      <w:r>
        <w:t xml:space="preserve">, 654*</w:t>
      </w:r>
      <w:r>
        <w:t xml:space="preserve">, 655*</w:t>
      </w:r>
      <w:r>
        <w:t xml:space="preserve">, 656*</w:t>
      </w:r>
      <w:r>
        <w:t xml:space="preserve">, 683</w:t>
      </w:r>
      <w:r>
        <w:t xml:space="preserve">, 706</w:t>
      </w:r>
      <w:r>
        <w:t xml:space="preserve">, 757</w:t>
      </w:r>
      <w:r>
        <w:t xml:space="preserve">, 773</w:t>
      </w:r>
      <w:r>
        <w:t xml:space="preserve">, 778*</w:t>
      </w:r>
      <w:r>
        <w:t xml:space="preserve">, 779*</w:t>
      </w:r>
      <w:r>
        <w:t xml:space="preserve">, 803</w:t>
      </w:r>
      <w:r>
        <w:t xml:space="preserve">, 805</w:t>
      </w:r>
      <w:r>
        <w:t xml:space="preserve">, 814*</w:t>
      </w:r>
      <w:r>
        <w:t xml:space="preserve">, </w:t>
        <w:br/>
      </w:r>
      <w:r>
        <w:t xml:space="preserve">HCR67</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r>
        <w:t xml:space="preserve">HB465: HFA (2)</w:t>
        <w:br/>
      </w:r>
    </w:p>
    <w:p>
      <w:pPr>
        <w:pStyle w:val="RecordBase"/>
        <w:ind w:left="120" w:hanging="120"/>
      </w:pPr>
      <w:r>
        <w:t xml:space="preserve">Clines, Mike</w:t>
        <w:br/>
      </w:r>
      <w:r>
        <w:t xml:space="preserve">HB1</w:t>
      </w:r>
      <w:r>
        <w:t xml:space="preserve">, 3</w:t>
      </w:r>
      <w:r>
        <w:t xml:space="preserve">, 76</w:t>
      </w:r>
      <w:r>
        <w:t xml:space="preserve">, 108*</w:t>
      </w:r>
      <w:r>
        <w:t xml:space="preserve">, 142</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HB2</w:t>
      </w:r>
      <w:r>
        <w:t xml:space="preserve">, 3</w:t>
      </w:r>
      <w:r>
        <w:t xml:space="preserve">, 4*</w:t>
      </w:r>
      <w:r>
        <w:t xml:space="preserve">, 5</w:t>
      </w:r>
      <w:r>
        <w:t xml:space="preserve">, 16</w:t>
      </w:r>
      <w:r>
        <w:t xml:space="preserve">, 19</w:t>
      </w:r>
      <w:r>
        <w:t xml:space="preserve">, 22</w:t>
      </w:r>
      <w:r>
        <w:t xml:space="preserve">, 37*</w:t>
      </w:r>
      <w:r>
        <w:t xml:space="preserve">, 47</w:t>
      </w:r>
      <w:r>
        <w:t xml:space="preserve">, 48</w:t>
      </w:r>
      <w:r>
        <w:t xml:space="preserve">, 56</w:t>
      </w:r>
      <w:r>
        <w:t xml:space="preserve">, 87</w:t>
      </w:r>
      <w:r>
        <w:t xml:space="preserve">, 98</w:t>
      </w:r>
      <w:r>
        <w:t xml:space="preserve">, 136</w:t>
      </w:r>
      <w:r>
        <w:t xml:space="preserve">, 153</w:t>
      </w:r>
      <w:r>
        <w:t xml:space="preserve">, 201</w:t>
      </w:r>
      <w:r>
        <w:t xml:space="preserve">, 206</w:t>
      </w:r>
      <w:r>
        <w:t xml:space="preserve">, 208</w:t>
      </w:r>
      <w:r>
        <w:t xml:space="preserve">, 220*</w:t>
      </w:r>
      <w:r>
        <w:t xml:space="preserve">, 240</w:t>
      </w:r>
      <w:r>
        <w:t xml:space="preserve">, 241</w:t>
      </w:r>
      <w:r>
        <w:t xml:space="preserve">, 248</w:t>
      </w:r>
      <w:r>
        <w:t xml:space="preserve">, 249</w:t>
      </w:r>
      <w:r>
        <w:t xml:space="preserve">, 291</w:t>
      </w:r>
      <w:r>
        <w:t xml:space="preserve">, 294</w:t>
      </w:r>
      <w:r>
        <w:t xml:space="preserve">, 368*</w:t>
      </w:r>
      <w:r>
        <w:t xml:space="preserve">, 386</w:t>
      </w:r>
      <w:r>
        <w:t xml:space="preserve">, 388*</w:t>
      </w:r>
      <w:r>
        <w:t xml:space="preserve">, 397</w:t>
      </w:r>
      <w:r>
        <w:t xml:space="preserve">, 424</w:t>
      </w:r>
      <w:r>
        <w:t xml:space="preserve">, 428*</w:t>
      </w:r>
      <w:r>
        <w:t xml:space="preserve">, 434</w:t>
      </w:r>
      <w:r>
        <w:t xml:space="preserve">, 455</w:t>
      </w:r>
      <w:r>
        <w:t xml:space="preserve">, 508*</w:t>
      </w:r>
      <w:r>
        <w:t xml:space="preserve">, 589</w:t>
      </w:r>
      <w:r>
        <w:t xml:space="preserve">, 604*</w:t>
      </w:r>
      <w:r>
        <w:t xml:space="preserve">, 634*</w:t>
      </w:r>
      <w:r>
        <w:t xml:space="preserve">, 684*</w:t>
      </w:r>
      <w:r>
        <w:t xml:space="preserve">, 711</w:t>
      </w:r>
      <w:r>
        <w:t xml:space="preserve">, 774*</w:t>
      </w:r>
      <w:r>
        <w:t xml:space="preserve">, </w:t>
        <w:br/>
      </w:r>
      <w:r>
        <w:t xml:space="preserve">HCR41</w:t>
      </w:r>
      <w:r>
        <w:t xml:space="preserve">, 50</w:t>
      </w:r>
      <w:r>
        <w:t xml:space="preserve">, </w:t>
        <w:br/>
      </w:r>
      <w:r>
        <w:t xml:space="preserve">HJR15</w:t>
        <w:br/>
      </w:r>
      <w:r>
        <w:t xml:space="preserve">HB4: HFA (7)</w:t>
        <w:br/>
      </w:r>
      <w:r>
        <w:t xml:space="preserve">HB684: HFA (1)</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64</w:t>
      </w:r>
      <w:r>
        <w:t xml:space="preserve">, 65</w:t>
      </w:r>
      <w:r>
        <w:t xml:space="preserve">, 87</w:t>
      </w:r>
      <w:r>
        <w:t xml:space="preserve">, 91</w:t>
      </w:r>
      <w:r>
        <w:t xml:space="preserve">, 116</w:t>
      </w:r>
      <w:r>
        <w:t xml:space="preserve">, 133*</w:t>
      </w:r>
      <w:r>
        <w:t xml:space="preserve">, 139</w:t>
      </w:r>
      <w:r>
        <w:t xml:space="preserve">, 141</w:t>
      </w:r>
      <w:r>
        <w:t xml:space="preserve">, 142</w:t>
      </w:r>
      <w:r>
        <w:t xml:space="preserve">, 144</w:t>
      </w:r>
      <w:r>
        <w:t xml:space="preserve">, 153</w:t>
      </w:r>
      <w:r>
        <w:t xml:space="preserve">, 154</w:t>
      </w:r>
      <w:r>
        <w:t xml:space="preserve">, 163</w:t>
      </w:r>
      <w:r>
        <w:t xml:space="preserve">, 177</w:t>
      </w:r>
      <w:r>
        <w:t xml:space="preserve">, 179*</w:t>
      </w:r>
      <w:r>
        <w:t xml:space="preserve">, 197*</w:t>
      </w:r>
      <w:r>
        <w:t xml:space="preserve">, 198</w:t>
      </w:r>
      <w:r>
        <w:t xml:space="preserve">, 199</w:t>
      </w:r>
      <w:r>
        <w:t xml:space="preserve">, 204</w:t>
      </w:r>
      <w:r>
        <w:t xml:space="preserve">, 207</w:t>
      </w:r>
      <w:r>
        <w:t xml:space="preserve">, 208</w:t>
      </w:r>
      <w:r>
        <w:t xml:space="preserve">, 213*</w:t>
      </w:r>
      <w:r>
        <w:t xml:space="preserve">, 238</w:t>
      </w:r>
      <w:r>
        <w:t xml:space="preserve">, 254</w:t>
      </w:r>
      <w:r>
        <w:t xml:space="preserve">, 307*</w:t>
      </w:r>
      <w:r>
        <w:t xml:space="preserve">, 308*</w:t>
      </w:r>
      <w:r>
        <w:t xml:space="preserve">, 309*</w:t>
      </w:r>
      <w:r>
        <w:t xml:space="preserve">, 315</w:t>
      </w:r>
      <w:r>
        <w:t xml:space="preserve">, 316</w:t>
      </w:r>
      <w:r>
        <w:t xml:space="preserve">, 351</w:t>
      </w:r>
      <w:r>
        <w:t xml:space="preserve">, 352</w:t>
      </w:r>
      <w:r>
        <w:t xml:space="preserve">, 353</w:t>
      </w:r>
      <w:r>
        <w:t xml:space="preserve">, 354</w:t>
      </w:r>
      <w:r>
        <w:t xml:space="preserve">, 355</w:t>
      </w:r>
      <w:r>
        <w:t xml:space="preserve">, 365</w:t>
      </w:r>
      <w:r>
        <w:t xml:space="preserve">, 397</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649</w:t>
      </w:r>
      <w:r>
        <w:t xml:space="preserve">, 668</w:t>
      </w:r>
      <w:r>
        <w:t xml:space="preserve">, 673*</w:t>
      </w:r>
      <w:r>
        <w:t xml:space="preserve">, 737</w:t>
      </w:r>
      <w:r>
        <w:t xml:space="preserve">, 806*</w:t>
      </w:r>
      <w:r>
        <w:t xml:space="preserve">, </w:t>
        <w:br/>
      </w:r>
      <w:r>
        <w:t xml:space="preserve">HCR50</w:t>
        <w:br/>
      </w:r>
      <w:r>
        <w:t xml:space="preserve">HB1: HFA (5)</w:t>
        <w:br/>
      </w:r>
      <w:r>
        <w:t xml:space="preserve">HB105: HFA (1)</w:t>
        <w:br/>
      </w:r>
      <w:r>
        <w:t xml:space="preserve">HB211: HFA (1)</w:t>
        <w:br/>
      </w:r>
      <w:r>
        <w:t xml:space="preserve">SB120: HFA (1)</w:t>
        <w:br/>
      </w:r>
      <w:r>
        <w:t xml:space="preserve">SJR55: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241</w:t>
      </w:r>
      <w:r>
        <w:t xml:space="preserve">, 291</w:t>
      </w:r>
      <w:r>
        <w:t xml:space="preserve">, 356</w:t>
      </w:r>
      <w:r>
        <w:t xml:space="preserve">, 385</w:t>
      </w:r>
      <w:r>
        <w:t xml:space="preserve">, 417</w:t>
      </w:r>
      <w:r>
        <w:t xml:space="preserve">, 418</w:t>
      </w:r>
      <w:r>
        <w:t xml:space="preserve">, 419*</w:t>
      </w:r>
      <w:r>
        <w:t xml:space="preserve">, 420</w:t>
      </w:r>
      <w:r>
        <w:t xml:space="preserve">, 429*</w:t>
      </w:r>
      <w:r>
        <w:t xml:space="preserve">, 460*</w:t>
      </w:r>
      <w:r>
        <w:t xml:space="preserve">, 493</w:t>
      </w:r>
      <w:r>
        <w:t xml:space="preserve">, 516</w:t>
      </w:r>
      <w:r>
        <w:t xml:space="preserve">, 581</w:t>
      </w:r>
      <w:r>
        <w:t xml:space="preserve">, 583</w:t>
      </w:r>
      <w:r>
        <w:t xml:space="preserve">, 626*</w:t>
      </w:r>
      <w:r>
        <w:t xml:space="preserve">, 627*</w:t>
      </w:r>
      <w:r>
        <w:t xml:space="preserve">, 628*</w:t>
      </w:r>
      <w:r>
        <w:t xml:space="preserve">, 635</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HB4: HFA (1)</w:t>
        <w:br/>
      </w:r>
      <w:r>
        <w:t xml:space="preserve">HB182: HFA (1)</w:t>
        <w:br/>
      </w:r>
      <w:r>
        <w:t xml:space="preserve">HCR50: HFA (1)</w:t>
        <w:br/>
      </w:r>
      <w:r>
        <w:t xml:space="preserve">HJR15: HFA (1)</w:t>
        <w:br/>
      </w:r>
      <w:r>
        <w:t xml:space="preserve">SB2: HFA (5)</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356</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r>
        <w:t xml:space="preserve">HB356: HCA (1)</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173*</w:t>
      </w:r>
      <w:r>
        <w:t xml:space="preserve">, 277</w:t>
      </w:r>
      <w:r>
        <w:t xml:space="preserve">, 291</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r>
      <w:r>
        <w:t xml:space="preserve">, </w:t>
        <w:br/>
      </w:r>
      <w:r>
        <w:t xml:space="preserve">HR81</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136</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724</w:t>
      </w:r>
      <w:r>
        <w:t xml:space="preserve">, 761</w:t>
      </w:r>
      <w:r>
        <w:t xml:space="preserve">, 783</w:t>
      </w:r>
      <w:r>
        <w:t xml:space="preserve">, 784</w:t>
      </w:r>
      <w:r>
        <w:t xml:space="preserve">, </w:t>
        <w:br/>
      </w:r>
      <w:r>
        <w:t xml:space="preserve">HCR41</w:t>
      </w:r>
      <w:r>
        <w:t xml:space="preserve">, </w:t>
        <w:br/>
      </w:r>
      <w:r>
        <w:t xml:space="preserve">HJR37*</w:t>
      </w:r>
      <w:r>
        <w:t xml:space="preserve">, </w:t>
        <w:br/>
      </w:r>
      <w:r>
        <w:t xml:space="preserve">HR26</w:t>
      </w:r>
      <w:r>
        <w:t xml:space="preserve">, 88*</w:t>
        <w:br/>
      </w:r>
      <w:r>
        <w:t xml:space="preserve">HB188: HFA (1)</w:t>
        <w:br/>
      </w:r>
      <w:r>
        <w:t xml:space="preserve">HB621: HFA (1)</w:t>
        <w:br/>
      </w:r>
    </w:p>
    <w:p>
      <w:pPr>
        <w:pStyle w:val="RecordBase"/>
        <w:ind w:left="120" w:hanging="120"/>
      </w:pPr>
      <w:r>
        <w:t xml:space="preserve">Elliott, Daniel</w:t>
        <w:br/>
      </w:r>
      <w:r>
        <w:t xml:space="preserve">HB1</w:t>
      </w:r>
      <w:r>
        <w:t xml:space="preserve">, 2</w:t>
      </w:r>
      <w:r>
        <w:t xml:space="preserve">, 4</w:t>
      </w:r>
      <w:r>
        <w:t xml:space="preserve">, 14</w:t>
      </w:r>
      <w:r>
        <w:t xml:space="preserve">, 15</w:t>
      </w:r>
      <w:r>
        <w:t xml:space="preserve">, 41</w:t>
      </w:r>
      <w:r>
        <w:t xml:space="preserve">, 45</w:t>
      </w:r>
      <w:r>
        <w:t xml:space="preserve">, 56</w:t>
      </w:r>
      <w:r>
        <w:t xml:space="preserve">, 206</w:t>
      </w:r>
      <w:r>
        <w:t xml:space="preserve">, 208</w:t>
      </w:r>
      <w:r>
        <w:t xml:space="preserve">, 328*</w:t>
      </w:r>
      <w:r>
        <w:t xml:space="preserve">, 342</w:t>
      </w:r>
      <w:r>
        <w:t xml:space="preserve">, 532*</w:t>
      </w:r>
      <w:r>
        <w:t xml:space="preserve">, 635</w:t>
      </w:r>
      <w:r>
        <w:t xml:space="preserve">, 676*</w:t>
      </w:r>
      <w:r>
        <w:t xml:space="preserve">, 677*</w:t>
      </w:r>
      <w:r>
        <w:t xml:space="preserve">, 678*</w:t>
      </w:r>
      <w:r>
        <w:t xml:space="preserve">, </w:t>
        <w:br/>
      </w:r>
      <w:r>
        <w:t xml:space="preserve">HCR22</w:t>
      </w:r>
      <w:r>
        <w:t xml:space="preserve">, 28*</w:t>
      </w:r>
      <w:r>
        <w:t xml:space="preserve">, 84*</w:t>
      </w:r>
      <w:r>
        <w:t xml:space="preserve">, </w:t>
        <w:br/>
      </w:r>
      <w:r>
        <w:t xml:space="preserve">HJR15</w:t>
        <w:br/>
      </w:r>
      <w:r>
        <w:t xml:space="preserve">HB201: HCA (1)</w:t>
        <w:br/>
      </w:r>
      <w:r>
        <w:t xml:space="preserve">SB38: HFA (2)</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r>
      <w:r>
        <w:t xml:space="preserve">, </w:t>
        <w:br/>
      </w:r>
      <w:r>
        <w:t xml:space="preserve">HR80</w:t>
        <w:br/>
      </w:r>
    </w:p>
    <w:p>
      <w:pPr>
        <w:pStyle w:val="RecordBase"/>
        <w:ind w:left="120" w:hanging="120"/>
      </w:pPr>
      <w:r>
        <w:t xml:space="preserve">Flannery, Patrick</w:t>
        <w:br/>
      </w:r>
      <w:r>
        <w:t xml:space="preserve">HB1</w:t>
      </w:r>
      <w:r>
        <w:t xml:space="preserve">, 3</w:t>
      </w:r>
      <w:r>
        <w:t xml:space="preserve">, 15</w:t>
      </w:r>
      <w:r>
        <w:t xml:space="preserve">, 26*</w:t>
      </w:r>
      <w:r>
        <w:t xml:space="preserve">, 37</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315</w:t>
      </w:r>
      <w:r>
        <w:t xml:space="preserve">, 345*</w:t>
      </w:r>
      <w:r>
        <w:t xml:space="preserve">, 455*</w:t>
      </w:r>
      <w:r>
        <w:t xml:space="preserve">, 456*</w:t>
      </w:r>
      <w:r>
        <w:t xml:space="preserve">, 465</w:t>
      </w:r>
      <w:r>
        <w:t xml:space="preserve">, 490*</w:t>
      </w:r>
      <w:r>
        <w:t xml:space="preserve">, 492*</w:t>
      </w:r>
      <w:r>
        <w:t xml:space="preserve">, 566</w:t>
      </w:r>
      <w:r>
        <w:t xml:space="preserve">, 615*</w:t>
      </w:r>
      <w:r>
        <w:t xml:space="preserve">, 650*</w:t>
      </w:r>
      <w:r>
        <w:t xml:space="preserve">, 671*</w:t>
      </w:r>
      <w:r>
        <w:t xml:space="preserve">, 721*</w:t>
      </w:r>
      <w:r>
        <w:t xml:space="preserve">, 722*</w:t>
      </w:r>
      <w:r>
        <w:t xml:space="preserve">, </w:t>
        <w:br/>
      </w:r>
      <w:r>
        <w:t xml:space="preserve">HCR50</w:t>
      </w:r>
      <w:r>
        <w:t xml:space="preserve">, </w:t>
        <w:br/>
      </w:r>
      <w:r>
        <w:t xml:space="preserve">HR75*</w:t>
      </w:r>
      <w:r>
        <w:t xml:space="preserve">, 81</w:t>
        <w:br/>
      </w:r>
      <w:r>
        <w:t xml:space="preserve">HB18: HCA (1)</w:t>
        <w:br/>
      </w:r>
      <w:r>
        <w:t xml:space="preserve">HB160: HFA (1)</w:t>
        <w:br/>
      </w:r>
      <w:r>
        <w:t xml:space="preserve">HB744: HCA (1)</w:t>
        <w:br/>
      </w:r>
      <w:r>
        <w:t xml:space="preserve">SB69: HFA (1)</w:t>
      </w:r>
      <w:r>
        <w:t xml:space="preserve">, (2)</w:t>
        <w:br/>
      </w:r>
    </w:p>
    <w:p>
      <w:pPr>
        <w:pStyle w:val="RecordBase"/>
        <w:ind w:left="120" w:hanging="120"/>
      </w:pPr>
      <w:r>
        <w:t xml:space="preserve">Fleming, Ken</w:t>
        <w:br/>
      </w:r>
      <w:r>
        <w:t xml:space="preserve">HB1</w:t>
      </w:r>
      <w:r>
        <w:t xml:space="preserve">, 6</w:t>
      </w:r>
      <w:r>
        <w:t xml:space="preserve">, 9</w:t>
      </w:r>
      <w:r>
        <w:t xml:space="preserve">, 49*</w:t>
      </w:r>
      <w:r>
        <w:t xml:space="preserve">, 59*</w:t>
      </w:r>
      <w:r>
        <w:t xml:space="preserve">, 90</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r>
      <w:r>
        <w:t xml:space="preserve">, </w:t>
        <w:br/>
      </w:r>
      <w:r>
        <w:t xml:space="preserve">HCR50</w:t>
        <w:br/>
      </w:r>
    </w:p>
    <w:p>
      <w:pPr>
        <w:pStyle w:val="RecordBase"/>
        <w:ind w:left="120" w:hanging="120"/>
      </w:pPr>
      <w:r>
        <w:t xml:space="preserve">Freeland, Chris</w:t>
        <w:br/>
      </w:r>
      <w:r>
        <w:t xml:space="preserve">HB1</w:t>
      </w:r>
      <w:r>
        <w:t xml:space="preserve">, 2</w:t>
      </w:r>
      <w:r>
        <w:t xml:space="preserve">, 152</w:t>
      </w:r>
      <w:r>
        <w:t xml:space="preserve">, 153</w:t>
      </w:r>
      <w:r>
        <w:t xml:space="preserve">, 161</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808</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136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r>
      <w:r>
        <w:t xml:space="preserve">, </w:t>
        <w:br/>
      </w:r>
      <w:r>
        <w:t xml:space="preserve">HR81</w:t>
        <w:br/>
      </w:r>
    </w:p>
    <w:p>
      <w:pPr>
        <w:pStyle w:val="RecordBase"/>
        <w:ind w:left="120" w:hanging="120"/>
      </w:pPr>
      <w:r>
        <w:t xml:space="preserve">Gentry, Al</w:t>
        <w:br/>
      </w:r>
      <w:r>
        <w:t xml:space="preserve">HB10</w:t>
      </w:r>
      <w:r>
        <w:t xml:space="preserve">, 27*</w:t>
      </w:r>
      <w:r>
        <w:t xml:space="preserve">, 32</w:t>
      </w:r>
      <w:r>
        <w:t xml:space="preserve">, 76</w:t>
      </w:r>
      <w:r>
        <w:t xml:space="preserve">, 87</w:t>
      </w:r>
      <w:r>
        <w:t xml:space="preserve">, 121</w:t>
      </w:r>
      <w:r>
        <w:t xml:space="preserve">, 122</w:t>
      </w:r>
      <w:r>
        <w:t xml:space="preserve">, 128</w:t>
      </w:r>
      <w:r>
        <w:t xml:space="preserve">, 129</w:t>
      </w:r>
      <w:r>
        <w:t xml:space="preserve">, 138</w:t>
      </w:r>
      <w:r>
        <w:t xml:space="preserve">, 146</w:t>
      </w:r>
      <w:r>
        <w:t xml:space="preserve">, 147</w:t>
      </w:r>
      <w:r>
        <w:t xml:space="preserve">, 150</w:t>
      </w:r>
      <w:r>
        <w:t xml:space="preserve">, 152</w:t>
      </w:r>
      <w:r>
        <w:t xml:space="preserve">, 160</w:t>
      </w:r>
      <w:r>
        <w:t xml:space="preserve">, 166</w:t>
      </w:r>
      <w:r>
        <w:t xml:space="preserve">, 195</w:t>
      </w:r>
      <w:r>
        <w:t xml:space="preserve">, 215*</w:t>
      </w:r>
      <w:r>
        <w:t xml:space="preserve">, 224</w:t>
      </w:r>
      <w:r>
        <w:t xml:space="preserve">, 226</w:t>
      </w:r>
      <w:r>
        <w:t xml:space="preserve">, 236</w:t>
      </w:r>
      <w:r>
        <w:t xml:space="preserve">, 272</w:t>
      </w:r>
      <w:r>
        <w:t xml:space="preserve">, 345</w:t>
      </w:r>
      <w:r>
        <w:t xml:space="preserve">, 367</w:t>
      </w:r>
      <w:r>
        <w:t xml:space="preserve">, 569*</w:t>
      </w:r>
      <w:r>
        <w:t xml:space="preserve">, 570*</w:t>
      </w:r>
      <w:r>
        <w:t xml:space="preserve">, 571*</w:t>
      </w:r>
      <w:r>
        <w:t xml:space="preserve">, 581</w:t>
      </w:r>
      <w:r>
        <w:t xml:space="preserve">, 583</w:t>
      </w:r>
      <w:r>
        <w:t xml:space="preserve">, 622</w:t>
      </w:r>
      <w:r>
        <w:t xml:space="preserve">, 780*</w:t>
      </w:r>
      <w:r>
        <w:t xml:space="preserve">, 781*</w:t>
      </w:r>
      <w:r>
        <w:t xml:space="preserve">, 782*</w:t>
      </w:r>
      <w:r>
        <w:t xml:space="preserve">, 801*</w:t>
      </w:r>
      <w:r>
        <w:t xml:space="preserve">, 802*</w:t>
      </w:r>
      <w:r>
        <w:t xml:space="preserve">, 803*</w:t>
      </w:r>
      <w:r>
        <w:t xml:space="preserve">, </w:t>
        <w:br/>
      </w:r>
      <w:r>
        <w:t xml:space="preserve">HR87*</w:t>
        <w:br/>
      </w:r>
      <w:r>
        <w:t xml:space="preserve">HB398: HFA (3)</w:t>
      </w:r>
      <w:r>
        <w:t xml:space="preserve">, (4)</w:t>
      </w:r>
      <w:r>
        <w:t xml:space="preserve">, (5)</w:t>
        <w:br/>
      </w:r>
      <w:r>
        <w:t xml:space="preserve">SB85: HFA (1)</w:t>
      </w:r>
      <w:r>
        <w:t xml:space="preserve">, (2)</w:t>
        <w:br/>
      </w:r>
      <w:r>
        <w:t xml:space="preserve">SB202: HFA (1)</w:t>
      </w:r>
      <w:r>
        <w:t xml:space="preserve">, (2)</w:t>
      </w:r>
      <w:r>
        <w:t xml:space="preserve">, (3)</w:t>
        <w:br/>
      </w:r>
    </w:p>
    <w:p>
      <w:pPr>
        <w:pStyle w:val="RecordBase"/>
        <w:ind w:left="120" w:hanging="120"/>
      </w:pPr>
      <w:r>
        <w:t xml:space="preserve">Gooch Jr., Jim</w:t>
        <w:br/>
      </w:r>
      <w:r>
        <w:t xml:space="preserve">HB4</w:t>
      </w:r>
      <w:r>
        <w:t xml:space="preserve">, 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115</w:t>
      </w:r>
      <w:r>
        <w:t xml:space="preserve">, 144</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r>
        <w:t xml:space="preserve">HB210: HFA (1)</w:t>
      </w:r>
      <w:r>
        <w:t xml:space="preserve">, (2)</w:t>
      </w:r>
      <w:r>
        <w:t xml:space="preserve">, (3)</w:t>
      </w:r>
      <w:r>
        <w:t xml:space="preserve">, (4)</w:t>
        <w:br/>
      </w:r>
      <w:r>
        <w:t xml:space="preserve">HB775: HFA (1)</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136</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HB14</w:t>
      </w:r>
      <w:r>
        <w:t xml:space="preserve">, 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93</w:t>
      </w:r>
      <w:r>
        <w:t xml:space="preserve">, 121</w:t>
      </w:r>
      <w:r>
        <w:t xml:space="preserve">, 131</w:t>
      </w:r>
      <w:r>
        <w:t xml:space="preserve">, 132</w:t>
      </w:r>
      <w:r>
        <w:t xml:space="preserve">, 138</w:t>
      </w:r>
      <w:r>
        <w:t xml:space="preserve">, 152</w:t>
      </w:r>
      <w:r>
        <w:t xml:space="preserve">, 160</w:t>
      </w:r>
      <w:r>
        <w:t xml:space="preserve">, 164</w:t>
      </w:r>
      <w:r>
        <w:t xml:space="preserve">, 183*</w:t>
      </w:r>
      <w:r>
        <w:t xml:space="preserve">, 191</w:t>
      </w:r>
      <w:r>
        <w:t xml:space="preserve">, 195</w:t>
      </w:r>
      <w:r>
        <w:t xml:space="preserve">, 202*</w:t>
      </w:r>
      <w:r>
        <w:t xml:space="preserve">, 211</w:t>
      </w:r>
      <w:r>
        <w:t xml:space="preserve">, 219</w:t>
      </w:r>
      <w:r>
        <w:t xml:space="preserve">, 220</w:t>
      </w:r>
      <w:r>
        <w:t xml:space="preserve">, 233</w:t>
      </w:r>
      <w:r>
        <w:t xml:space="preserve">, 240</w:t>
      </w:r>
      <w:r>
        <w:t xml:space="preserve">, 242</w:t>
      </w:r>
      <w:r>
        <w:t xml:space="preserve">, 253</w:t>
      </w:r>
      <w:r>
        <w:t xml:space="preserve">, 257*</w:t>
      </w:r>
      <w:r>
        <w:t xml:space="preserve">, 258*</w:t>
      </w:r>
      <w:r>
        <w:t xml:space="preserve">, 259*</w:t>
      </w:r>
      <w:r>
        <w:t xml:space="preserve">, 260*</w:t>
      </w:r>
      <w:r>
        <w:t xml:space="preserve">, 263</w:t>
      </w:r>
      <w:r>
        <w:t xml:space="preserve">, 272</w:t>
      </w:r>
      <w:r>
        <w:t xml:space="preserve">, 340</w:t>
      </w:r>
      <w:r>
        <w:t xml:space="preserve">, 347*</w:t>
      </w:r>
      <w:r>
        <w:t xml:space="preserve">, 348*</w:t>
      </w:r>
      <w:r>
        <w:t xml:space="preserve">, 349*</w:t>
      </w:r>
      <w:r>
        <w:t xml:space="preserve">, 350*</w:t>
      </w:r>
      <w:r>
        <w:t xml:space="preserve">, 373</w:t>
      </w:r>
      <w:r>
        <w:t xml:space="preserve">, 385</w:t>
      </w:r>
      <w:r>
        <w:t xml:space="preserve">, 387</w:t>
      </w:r>
      <w:r>
        <w:t xml:space="preserve">, 391</w:t>
      </w:r>
      <w:r>
        <w:t xml:space="preserve">, 409*</w:t>
      </w:r>
      <w:r>
        <w:t xml:space="preserve">, 410*</w:t>
      </w:r>
      <w:r>
        <w:t xml:space="preserve">, 411*</w:t>
      </w:r>
      <w:r>
        <w:t xml:space="preserve">, 412*</w:t>
      </w:r>
      <w:r>
        <w:t xml:space="preserve">, 421</w:t>
      </w:r>
      <w:r>
        <w:t xml:space="preserve">, 423</w:t>
      </w:r>
      <w:r>
        <w:t xml:space="preserve">, 425</w:t>
      </w:r>
      <w:r>
        <w:t xml:space="preserve">, 430</w:t>
      </w:r>
      <w:r>
        <w:t xml:space="preserve">, 441</w:t>
      </w:r>
      <w:r>
        <w:t xml:space="preserve">, 446</w:t>
      </w:r>
      <w:r>
        <w:t xml:space="preserve">, 451*</w:t>
      </w:r>
      <w:r>
        <w:t xml:space="preserve">, 452*</w:t>
      </w:r>
      <w:r>
        <w:t xml:space="preserve">, 465</w:t>
      </w:r>
      <w:r>
        <w:t xml:space="preserve">, 507*</w:t>
      </w:r>
      <w:r>
        <w:t xml:space="preserve">, 527*</w:t>
      </w:r>
      <w:r>
        <w:t xml:space="preserve">, 548*</w:t>
      </w:r>
      <w:r>
        <w:t xml:space="preserve">, 618</w:t>
      </w:r>
      <w:r>
        <w:t xml:space="preserve">, 689*</w:t>
      </w:r>
      <w:r>
        <w:t xml:space="preserve">, 751*</w:t>
      </w:r>
      <w:r>
        <w:t xml:space="preserve">, 759</w:t>
      </w:r>
      <w:r>
        <w:t xml:space="preserve">, 783</w:t>
      </w:r>
      <w:r>
        <w:t xml:space="preserve">, 788</w:t>
      </w:r>
      <w:r>
        <w:t xml:space="preserve">, </w:t>
        <w:br/>
      </w:r>
      <w:r>
        <w:t xml:space="preserve">HCR67</w:t>
      </w:r>
      <w:r>
        <w:t xml:space="preserve">, </w:t>
        <w:br/>
      </w:r>
      <w:r>
        <w:t xml:space="preserve">HR11*</w:t>
      </w:r>
      <w:r>
        <w:t xml:space="preserve">, 85*</w:t>
      </w:r>
      <w:r>
        <w:t xml:space="preserve">, 86*</w:t>
        <w:br/>
      </w:r>
      <w:r>
        <w:t xml:space="preserve">SB9: HFA (1)</w:t>
        <w:br/>
      </w:r>
      <w:r>
        <w:t xml:space="preserve">SB19: HFA (4)</w:t>
        <w:br/>
      </w:r>
    </w:p>
    <w:p>
      <w:pPr>
        <w:pStyle w:val="RecordBase"/>
        <w:ind w:left="120" w:hanging="120"/>
      </w:pPr>
      <w:r>
        <w:t xml:space="preserve">Grossl, Vanessa</w:t>
        <w:br/>
      </w:r>
      <w:r>
        <w:t xml:space="preserve">HB1</w:t>
      </w:r>
      <w:r>
        <w:t xml:space="preserve">, 2</w:t>
      </w:r>
      <w:r>
        <w:t xml:space="preserve">, 16</w:t>
      </w:r>
      <w:r>
        <w:t xml:space="preserve">, 26</w:t>
      </w:r>
      <w:r>
        <w:t xml:space="preserve">, 32</w:t>
      </w:r>
      <w:r>
        <w:t xml:space="preserve">, 37</w:t>
      </w:r>
      <w:r>
        <w:t xml:space="preserve">, 41</w:t>
      </w:r>
      <w:r>
        <w:t xml:space="preserve">, 48</w:t>
      </w:r>
      <w:r>
        <w:t xml:space="preserve">, 56</w:t>
      </w:r>
      <w:r>
        <w:t xml:space="preserve">, 70*</w:t>
      </w:r>
      <w:r>
        <w:t xml:space="preserve">, 146</w:t>
      </w:r>
      <w:r>
        <w:t xml:space="preserve">, 177</w:t>
      </w:r>
      <w:r>
        <w:t xml:space="preserve">, 186</w:t>
      </w:r>
      <w:r>
        <w:t xml:space="preserve">, 190</w:t>
      </w:r>
      <w:r>
        <w:t xml:space="preserve">, 203</w:t>
      </w:r>
      <w:r>
        <w:t xml:space="preserve">, 208</w:t>
      </w:r>
      <w:r>
        <w:t xml:space="preserve">, 236</w:t>
      </w:r>
      <w:r>
        <w:t xml:space="preserve">, 254</w:t>
      </w:r>
      <w:r>
        <w:t xml:space="preserve">, 264*</w:t>
      </w:r>
      <w:r>
        <w:t xml:space="preserve">, 265*</w:t>
      </w:r>
      <w:r>
        <w:t xml:space="preserve">, 281</w:t>
      </w:r>
      <w:r>
        <w:t xml:space="preserve">, 282*</w:t>
      </w:r>
      <w:r>
        <w:t xml:space="preserve">, 306</w:t>
      </w:r>
      <w:r>
        <w:t xml:space="preserve">, 342</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568</w:t>
      </w:r>
      <w:r>
        <w:t xml:space="preserve">, 622</w:t>
      </w:r>
      <w:r>
        <w:t xml:space="preserve">, 626</w:t>
      </w:r>
      <w:r>
        <w:t xml:space="preserve">, 634</w:t>
      </w:r>
      <w:r>
        <w:t xml:space="preserve">, 748*</w:t>
      </w:r>
      <w:r>
        <w:t xml:space="preserve">, 749*</w:t>
      </w:r>
      <w:r>
        <w:t xml:space="preserve">, 750*</w:t>
      </w:r>
      <w:r>
        <w:t xml:space="preserve">, 784</w:t>
      </w:r>
      <w:r>
        <w:t xml:space="preserve">, </w:t>
        <w:br/>
      </w:r>
      <w:r>
        <w:t xml:space="preserve">HCR22</w:t>
      </w:r>
      <w:r>
        <w:t xml:space="preserve">, 50</w:t>
      </w:r>
      <w:r>
        <w:t xml:space="preserve">, </w:t>
        <w:br/>
      </w:r>
      <w:r>
        <w:t xml:space="preserve">HJR51*</w:t>
        <w:br/>
      </w:r>
      <w:r>
        <w:t xml:space="preserve">HB749: HFA (1)</w:t>
        <w:br/>
      </w:r>
      <w:r>
        <w:t xml:space="preserve">HB750: HFA (1)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607</w:t>
      </w:r>
      <w:r>
        <w:t xml:space="preserve">, 622</w:t>
      </w:r>
      <w:r>
        <w:t xml:space="preserve">, 629</w:t>
      </w:r>
      <w:r>
        <w:t xml:space="preserve">, 630</w:t>
      </w:r>
      <w:r>
        <w:t xml:space="preserve">, 635</w:t>
      </w:r>
      <w:r>
        <w:t xml:space="preserve">, 643</w:t>
      </w:r>
      <w:r>
        <w:t xml:space="preserve">, 700</w:t>
      </w:r>
      <w:r>
        <w:t xml:space="preserve">, 712</w:t>
      </w:r>
      <w:r>
        <w:t xml:space="preserve">, </w:t>
        <w:br/>
      </w:r>
      <w:r>
        <w:t xml:space="preserve">HCR50</w:t>
      </w:r>
      <w:r>
        <w:t xml:space="preserve">, </w:t>
        <w:br/>
      </w:r>
      <w:r>
        <w:t xml:space="preserve">HJR15</w:t>
      </w:r>
      <w:r>
        <w:t xml:space="preserve">, </w:t>
        <w:br/>
      </w:r>
      <w:r>
        <w:t xml:space="preserve">HR81</w:t>
        <w:br/>
      </w:r>
      <w:r>
        <w:t xml:space="preserve">HB495: HFA (4)</w:t>
      </w:r>
      <w:r>
        <w:t xml:space="preserve">, (5)</w:t>
        <w:br/>
      </w:r>
      <w:r>
        <w:t xml:space="preserve">SB38: HFA (1)</w:t>
        <w:br/>
      </w:r>
      <w:r>
        <w:t xml:space="preserve">SB129: HCA (1)</w:t>
        <w:br/>
      </w:r>
      <w:r>
        <w:t xml:space="preserve">SB176: HCA (1)</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96</w:t>
      </w:r>
      <w:r>
        <w:t xml:space="preserve">, 146*</w:t>
      </w:r>
      <w:r>
        <w:t xml:space="preserve">, 194</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418</w:t>
      </w:r>
      <w:r>
        <w:t xml:space="preserve">, 429</w:t>
      </w:r>
      <w:r>
        <w:t xml:space="preserve">, 462</w:t>
      </w:r>
      <w:r>
        <w:t xml:space="preserve">, 568</w:t>
      </w:r>
      <w:r>
        <w:t xml:space="preserve">, 581</w:t>
      </w:r>
      <w:r>
        <w:t xml:space="preserve">, 583</w:t>
      </w:r>
      <w:r>
        <w:t xml:space="preserve">, 759</w:t>
      </w:r>
      <w:r>
        <w:t xml:space="preserve">, 771*</w:t>
      </w:r>
      <w:r>
        <w:t xml:space="preserve">, 773</w:t>
      </w:r>
      <w:r>
        <w:t xml:space="preserve">, 779</w:t>
      </w:r>
      <w:r>
        <w:t xml:space="preserve">, 803</w:t>
        <w:br/>
      </w:r>
      <w:r>
        <w:t xml:space="preserve">HB1: HFA (3)</w:t>
      </w:r>
      <w:r>
        <w:t xml:space="preserve">, (4)</w:t>
        <w:br/>
      </w:r>
      <w:r>
        <w:t xml:space="preserve">HB4: HFA (2)</w:t>
        <w:br/>
      </w:r>
      <w:r>
        <w:t xml:space="preserve">HB495: HFA (1)</w:t>
      </w:r>
      <w:r>
        <w:t xml:space="preserve">, (2)</w:t>
        <w:br/>
      </w:r>
    </w:p>
    <w:p>
      <w:pPr>
        <w:pStyle w:val="RecordBase"/>
        <w:ind w:left="120" w:hanging="120"/>
      </w:pPr>
      <w:r>
        <w:t xml:space="preserve">Hart, Mark</w:t>
        <w:br/>
      </w:r>
      <w:r>
        <w:t xml:space="preserve">HB1</w:t>
      </w:r>
      <w:r>
        <w:t xml:space="preserve">, 4</w:t>
      </w:r>
      <w:r>
        <w:t xml:space="preserve">, 15</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207</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r>
      <w:r>
        <w:t xml:space="preserve">, 629</w:t>
        <w:br/>
      </w:r>
      <w:r>
        <w:t xml:space="preserve">HB16: HFA (2)</w:t>
        <w:br/>
      </w:r>
    </w:p>
    <w:p>
      <w:pPr>
        <w:pStyle w:val="RecordBase"/>
        <w:ind w:left="120" w:hanging="120"/>
      </w:pPr>
      <w:r>
        <w:t xml:space="preserve">Heavrin, Samara</w:t>
        <w:br/>
      </w:r>
      <w:r>
        <w:t xml:space="preserve">HB1</w:t>
      </w:r>
      <w:r>
        <w:t xml:space="preserve">, 37</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r>
      <w:r>
        <w:t xml:space="preserve">, 68*</w:t>
      </w:r>
      <w:r>
        <w:t xml:space="preserve">, 71*</w:t>
        <w:br/>
      </w:r>
      <w:r>
        <w:t xml:space="preserve">SB181: HCA (1)</w:t>
        <w:br/>
      </w:r>
    </w:p>
    <w:p>
      <w:pPr>
        <w:pStyle w:val="RecordBase"/>
        <w:ind w:left="120" w:hanging="120"/>
      </w:pPr>
      <w:r>
        <w:t xml:space="preserve">Hodgson, John</w:t>
        <w:br/>
      </w:r>
      <w:r>
        <w:t xml:space="preserve">HB2</w:t>
      </w:r>
      <w:r>
        <w:t xml:space="preserve">, 4</w:t>
      </w:r>
      <w:r>
        <w:t xml:space="preserve">, 10</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630</w:t>
      </w:r>
      <w:r>
        <w:t xml:space="preserve">, 752</w:t>
      </w:r>
      <w:r>
        <w:t xml:space="preserve">, 774</w:t>
      </w:r>
      <w:r>
        <w:t xml:space="preserve">, </w:t>
        <w:br/>
      </w:r>
      <w:r>
        <w:t xml:space="preserve">HCR22</w:t>
      </w:r>
      <w:r>
        <w:t xml:space="preserve">, 50*</w:t>
      </w:r>
      <w:r>
        <w:t xml:space="preserve">, </w:t>
        <w:br/>
      </w:r>
      <w:r>
        <w:t xml:space="preserve">HR24*</w:t>
        <w:br/>
      </w:r>
      <w:r>
        <w:t xml:space="preserve">HB18: HFA (7)</w:t>
      </w:r>
      <w:r>
        <w:t xml:space="preserve">, (8)</w:t>
        <w:br/>
      </w:r>
    </w:p>
    <w:p>
      <w:pPr>
        <w:pStyle w:val="RecordBase"/>
        <w:ind w:left="120" w:hanging="120"/>
      </w:pPr>
      <w:r>
        <w:t xml:space="preserve">Holloway, Kim</w:t>
        <w:br/>
      </w:r>
      <w:r>
        <w:t xml:space="preserve">HB2</w:t>
      </w:r>
      <w:r>
        <w:t xml:space="preserve">, 16</w:t>
      </w:r>
      <w:r>
        <w:t xml:space="preserve">, 37</w:t>
      </w:r>
      <w:r>
        <w:t xml:space="preserve">, 56</w:t>
      </w:r>
      <w:r>
        <w:t xml:space="preserve">, 90*</w:t>
      </w:r>
      <w:r>
        <w:t xml:space="preserve">, 121</w:t>
      </w:r>
      <w:r>
        <w:t xml:space="preserve">, 136</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630</w:t>
      </w:r>
      <w:r>
        <w:t xml:space="preserve">, 727*</w:t>
      </w:r>
      <w:r>
        <w:t xml:space="preserve">, 728*</w:t>
      </w:r>
      <w:r>
        <w:t xml:space="preserve">, 729*</w:t>
      </w:r>
      <w:r>
        <w:t xml:space="preserve">, 730*</w:t>
      </w:r>
      <w:r>
        <w:t xml:space="preserve">, 731*</w:t>
      </w:r>
      <w:r>
        <w:t xml:space="preserve">, 806</w:t>
      </w:r>
      <w:r>
        <w:t xml:space="preserve">, </w:t>
        <w:br/>
      </w:r>
      <w:r>
        <w:t xml:space="preserve">HCR50</w:t>
        <w:br/>
      </w:r>
      <w:r>
        <w:t xml:space="preserve">HB446: HFA (1)</w:t>
        <w:br/>
      </w:r>
    </w:p>
    <w:p>
      <w:pPr>
        <w:pStyle w:val="RecordBase"/>
        <w:ind w:left="120" w:hanging="120"/>
      </w:pPr>
      <w:r>
        <w:t xml:space="preserve">Huff, Thomas</w:t>
        <w:br/>
      </w:r>
      <w:r>
        <w:t xml:space="preserve">HB1</w:t>
      </w:r>
      <w:r>
        <w:t xml:space="preserve">, 2</w:t>
      </w:r>
      <w:r>
        <w:t xml:space="preserve">, 6</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207</w:t>
      </w:r>
      <w:r>
        <w:t xml:space="preserve">, 213</w:t>
      </w:r>
      <w:r>
        <w:t xml:space="preserve">, 254</w:t>
      </w:r>
      <w:r>
        <w:t xml:space="preserve">, 277</w:t>
      </w:r>
      <w:r>
        <w:t xml:space="preserve">, 397</w:t>
      </w:r>
      <w:r>
        <w:t xml:space="preserve">, 457</w:t>
      </w:r>
      <w:r>
        <w:t xml:space="preserve">, 518</w:t>
      </w:r>
      <w:r>
        <w:t xml:space="preserve">, 668</w:t>
      </w:r>
      <w:r>
        <w:t xml:space="preserve">, 712</w:t>
      </w:r>
      <w:r>
        <w:t xml:space="preserve">, 738</w:t>
      </w:r>
      <w:r>
        <w:t xml:space="preserve">, 811</w:t>
      </w:r>
      <w:r>
        <w:t xml:space="preserve">, </w:t>
        <w:br/>
      </w:r>
      <w:r>
        <w:t xml:space="preserve">HCR50</w:t>
      </w:r>
      <w:r>
        <w:t xml:space="preserve">, </w:t>
        <w:br/>
      </w:r>
      <w:r>
        <w:t xml:space="preserve">HJR15</w:t>
        <w:br/>
      </w:r>
      <w:r>
        <w:t xml:space="preserve">HB783: HFA (1)</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727</w:t>
      </w:r>
      <w:r>
        <w:t xml:space="preserve">, 730</w:t>
      </w:r>
      <w:r>
        <w:t xml:space="preserve">, 732*</w:t>
      </w:r>
      <w:r>
        <w:t xml:space="preserve">, 774</w:t>
      </w:r>
      <w:r>
        <w:t xml:space="preserve">, 808</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r>
      <w:r>
        <w:t xml:space="preserve">, 72*</w:t>
        <w:br/>
      </w:r>
    </w:p>
    <w:p>
      <w:pPr>
        <w:pStyle w:val="RecordBase"/>
        <w:ind w:left="120" w:hanging="120"/>
      </w:pPr>
      <w:r>
        <w:t xml:space="preserve">Johnson, DJ</w:t>
        <w:br/>
      </w:r>
      <w:r>
        <w:t xml:space="preserve">HB1</w:t>
      </w:r>
      <w:r>
        <w:t xml:space="preserve">, 2</w:t>
      </w:r>
      <w:r>
        <w:t xml:space="preserve">, 3</w:t>
      </w:r>
      <w:r>
        <w:t xml:space="preserve">, 16</w:t>
      </w:r>
      <w:r>
        <w:t xml:space="preserve">, 19</w:t>
      </w:r>
      <w:r>
        <w:t xml:space="preserve">, 27</w:t>
      </w:r>
      <w:r>
        <w:t xml:space="preserve">, 37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136</w:t>
      </w:r>
      <w:r>
        <w:t xml:space="preserve">, 137</w:t>
      </w:r>
      <w:r>
        <w:t xml:space="preserve">, 153</w:t>
      </w:r>
      <w:r>
        <w:t xml:space="preserve">, 160</w:t>
      </w:r>
      <w:r>
        <w:t xml:space="preserve">, 221*</w:t>
      </w:r>
      <w:r>
        <w:t xml:space="preserve">, 303</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HCR83*</w:t>
      </w:r>
      <w:r>
        <w:t xml:space="preserve">, </w:t>
        <w:br/>
      </w:r>
      <w:r>
        <w:t xml:space="preserve">HJR15</w:t>
      </w:r>
      <w:r>
        <w:t xml:space="preserve">, </w:t>
        <w:br/>
      </w:r>
      <w:r>
        <w:t xml:space="preserve">HR74*</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HCR41</w:t>
      </w:r>
      <w:r>
        <w:t xml:space="preserve">, 77</w:t>
      </w:r>
      <w:r>
        <w:t xml:space="preserve">, 78</w:t>
      </w:r>
      <w:r>
        <w:t xml:space="preserve">, </w:t>
        <w:br/>
      </w:r>
      <w:r>
        <w:t xml:space="preserve">HJR15</w:t>
      </w:r>
      <w:r>
        <w:t xml:space="preserve">, </w:t>
        <w:br/>
      </w:r>
      <w:r>
        <w:t xml:space="preserve">HR72</w:t>
      </w:r>
      <w:r>
        <w:t xml:space="preserve">, 74</w:t>
      </w:r>
      <w:r>
        <w:t xml:space="preserve">, 80</w:t>
        <w:br/>
      </w:r>
      <w:r>
        <w:t xml:space="preserve">HB700: HCA (1)</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r>
        <w:t xml:space="preserve">HB306: HFA (1)</w:t>
        <w:br/>
      </w:r>
      <w:r>
        <w:t xml:space="preserve">HB618: HCA (1)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r>
        <w:t xml:space="preserve">SB162: HFA (4)</w:t>
        <w:br/>
      </w:r>
    </w:p>
    <w:p>
      <w:pPr>
        <w:pStyle w:val="RecordBase"/>
        <w:ind w:left="120" w:hanging="120"/>
      </w:pPr>
      <w:r>
        <w:t xml:space="preserve">Lawrence, William</w:t>
        <w:br/>
      </w:r>
      <w:r>
        <w:t xml:space="preserve">HB1</w:t>
      </w:r>
      <w:r>
        <w:t xml:space="preserve">, 3</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r>
        <w:t xml:space="preserve">HB684: HFA (2)</w:t>
        <w:br/>
      </w:r>
      <w:r>
        <w:t xml:space="preserve">SB162: HFA (1)</w:t>
      </w:r>
      <w:r>
        <w:t xml:space="preserve">, (2)</w:t>
      </w:r>
      <w:r>
        <w:t xml:space="preserve">, (3)</w:t>
        <w:br/>
      </w:r>
    </w:p>
    <w:p>
      <w:pPr>
        <w:pStyle w:val="RecordBase"/>
        <w:ind w:left="120" w:hanging="120"/>
      </w:pPr>
      <w:r>
        <w:t xml:space="preserve">Lewis, Chris</w:t>
        <w:br/>
      </w:r>
      <w:r>
        <w:t xml:space="preserve">HB1</w:t>
      </w:r>
      <w:r>
        <w:t xml:space="preserve">, 4</w:t>
      </w:r>
      <w:r>
        <w:t xml:space="preserve">, 10</w:t>
      </w:r>
      <w:r>
        <w:t xml:space="preserve">, 19</w:t>
      </w:r>
      <w:r>
        <w:t xml:space="preserve">, 26</w:t>
      </w:r>
      <w:r>
        <w:t xml:space="preserve">, 37</w:t>
      </w:r>
      <w:r>
        <w:t xml:space="preserve">, 48</w:t>
      </w:r>
      <w:r>
        <w:t xml:space="preserve">, 134</w:t>
      </w:r>
      <w:r>
        <w:t xml:space="preserve">, 135</w:t>
      </w:r>
      <w:r>
        <w:t xml:space="preserve">, 136</w:t>
      </w:r>
      <w:r>
        <w:t xml:space="preserve">, 194</w:t>
      </w:r>
      <w:r>
        <w:t xml:space="preserve">, 195</w:t>
      </w:r>
      <w:r>
        <w:t xml:space="preserve">, 211*</w:t>
      </w:r>
      <w:r>
        <w:t xml:space="preserve">, 291</w:t>
      </w:r>
      <w:r>
        <w:t xml:space="preserve">, 344</w:t>
      </w:r>
      <w:r>
        <w:t xml:space="preserve">, 360*</w:t>
      </w:r>
      <w:r>
        <w:t xml:space="preserve">, 367</w:t>
      </w:r>
      <w:r>
        <w:t xml:space="preserve">, 387</w:t>
      </w:r>
      <w:r>
        <w:t xml:space="preserve">, 465</w:t>
      </w:r>
      <w:r>
        <w:t xml:space="preserve">, 478</w:t>
      </w:r>
      <w:r>
        <w:t xml:space="preserve">, 507</w:t>
      </w:r>
      <w:r>
        <w:t xml:space="preserve">, 518</w:t>
      </w:r>
      <w:r>
        <w:t xml:space="preserve">, 538*</w:t>
      </w:r>
      <w:r>
        <w:t xml:space="preserve">, 582</w:t>
      </w:r>
      <w:r>
        <w:t xml:space="preserve">, 622</w:t>
      </w:r>
      <w:r>
        <w:t xml:space="preserve">, 811</w:t>
      </w:r>
      <w:r>
        <w:t xml:space="preserve">, </w:t>
        <w:br/>
      </w:r>
      <w:r>
        <w:t xml:space="preserve">HCR50</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136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r>
      <w:r>
        <w:t xml:space="preserve">, 81</w:t>
        <w:br/>
      </w:r>
      <w:r>
        <w:t xml:space="preserve">HB422: HFA (1)</w:t>
        <w:br/>
      </w:r>
      <w:r>
        <w:t xml:space="preserve">SB65: HFA (1)</w:t>
        <w:br/>
      </w:r>
    </w:p>
    <w:p>
      <w:pPr>
        <w:pStyle w:val="RecordBase"/>
        <w:ind w:left="120" w:hanging="120"/>
      </w:pPr>
      <w:r>
        <w:t xml:space="preserve">Lewis, Scott</w:t>
        <w:br/>
      </w:r>
      <w:r>
        <w:t xml:space="preserve">HB8*</w:t>
      </w:r>
      <w:r>
        <w:t xml:space="preserve">, 14</w:t>
      </w:r>
      <w:r>
        <w:t xml:space="preserve">, 37</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712</w:t>
      </w:r>
      <w:r>
        <w:t xml:space="preserve">, 784*</w:t>
      </w:r>
      <w:r>
        <w:t xml:space="preserve">, </w:t>
        <w:br/>
      </w:r>
      <w:r>
        <w:t xml:space="preserve">HR26</w:t>
      </w:r>
      <w:r>
        <w:t xml:space="preserve">, 72</w:t>
      </w:r>
      <w:r>
        <w:t xml:space="preserve">, 93*</w:t>
        <w:br/>
      </w:r>
      <w:r>
        <w:t xml:space="preserve">SB207: HCA (1)</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115</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249</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495</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122</w:t>
      </w:r>
      <w:r>
        <w:t xml:space="preserve">, 231</w:t>
      </w:r>
      <w:r>
        <w:t xml:space="preserve">, 235*</w:t>
      </w:r>
      <w:r>
        <w:t xml:space="preserve">, 295*</w:t>
      </w:r>
      <w:r>
        <w:t xml:space="preserve">, 323</w:t>
      </w:r>
      <w:r>
        <w:t xml:space="preserve">, 389</w:t>
      </w:r>
      <w:r>
        <w:t xml:space="preserve">, 408</w:t>
      </w:r>
      <w:r>
        <w:t xml:space="preserve">, 465</w:t>
      </w:r>
      <w:r>
        <w:t xml:space="preserve">, 655*</w:t>
      </w:r>
      <w:r>
        <w:t xml:space="preserve">, 656*</w:t>
      </w:r>
      <w:r>
        <w:t xml:space="preserve">, 706*</w:t>
      </w:r>
      <w:r>
        <w:t xml:space="preserve">, 773</w:t>
      </w:r>
      <w:r>
        <w:t xml:space="preserve">, 779*</w:t>
      </w:r>
      <w:r>
        <w:t xml:space="preserve">, 803</w:t>
      </w:r>
      <w:r>
        <w:t xml:space="preserve">, </w:t>
        <w:br/>
      </w:r>
      <w:r>
        <w:t xml:space="preserve">HR14*</w:t>
      </w:r>
      <w:r>
        <w:t xml:space="preserve">, 58*</w:t>
        <w:br/>
      </w:r>
      <w:r>
        <w:t xml:space="preserve">HB16: HFA (1)</w:t>
        <w:br/>
      </w:r>
      <w:r>
        <w:t xml:space="preserve">SB19: HFA (2)</w:t>
        <w:br/>
      </w:r>
      <w:r>
        <w:t xml:space="preserve">SB132: HFA (3)</w:t>
        <w:br/>
      </w:r>
    </w:p>
    <w:p>
      <w:pPr>
        <w:pStyle w:val="RecordBase"/>
        <w:ind w:left="120" w:hanging="120"/>
      </w:pPr>
      <w:r>
        <w:t xml:space="preserve">Massaroni, Candy</w:t>
        <w:br/>
      </w:r>
      <w:r>
        <w:t xml:space="preserve">HB2</w:t>
      </w:r>
      <w:r>
        <w:t xml:space="preserve">, 4</w:t>
      </w:r>
      <w:r>
        <w:t xml:space="preserve">, 10</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630</w:t>
      </w:r>
      <w:r>
        <w:t xml:space="preserve">, 634</w:t>
      </w:r>
      <w:r>
        <w:t xml:space="preserve">, 652</w:t>
      </w:r>
      <w:r>
        <w:t xml:space="preserve">, 668</w:t>
      </w:r>
      <w:r>
        <w:t xml:space="preserve">, 745*</w:t>
      </w:r>
      <w:r>
        <w:t xml:space="preserve">, 756</w:t>
      </w:r>
      <w:r>
        <w:t xml:space="preserve">, 806</w:t>
      </w:r>
      <w:r>
        <w:t xml:space="preserve">, </w:t>
        <w:br/>
      </w:r>
      <w:r>
        <w:t xml:space="preserve">HCR50</w:t>
      </w:r>
      <w:r>
        <w:t xml:space="preserve">, </w:t>
        <w:br/>
      </w:r>
      <w:r>
        <w:t xml:space="preserve">HJR38*</w:t>
      </w:r>
      <w:r>
        <w:t xml:space="preserve">, 39*</w:t>
      </w:r>
      <w:r>
        <w:t xml:space="preserve">, </w:t>
        <w:br/>
      </w:r>
      <w:r>
        <w:t xml:space="preserve">HR6*</w:t>
        <w:br/>
      </w:r>
      <w:r>
        <w:t xml:space="preserve">SB2: HFA (3)</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r>
      <w:r>
        <w:t xml:space="preserve">, </w:t>
        <w:br/>
      </w:r>
      <w:r>
        <w:t xml:space="preserve">HR81</w:t>
        <w:br/>
      </w:r>
      <w:r>
        <w:t xml:space="preserve">HB191: HCA (1)</w:t>
        <w:br/>
      </w:r>
      <w:r>
        <w:t xml:space="preserve">SB237: HCA (1)</w:t>
        <w:br/>
      </w:r>
    </w:p>
    <w:p>
      <w:pPr>
        <w:pStyle w:val="RecordBase"/>
        <w:ind w:left="120" w:hanging="120"/>
      </w:pPr>
      <w:r>
        <w:t xml:space="preserve">McPherson, Shawn</w:t>
        <w:br/>
      </w:r>
      <w:r>
        <w:t xml:space="preserve">HB1</w:t>
      </w:r>
      <w:r>
        <w:t xml:space="preserve">, 4</w:t>
      </w:r>
      <w:r>
        <w:t xml:space="preserve">, 7</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495</w:t>
      </w:r>
      <w:r>
        <w:t xml:space="preserve">, 783</w:t>
      </w:r>
      <w:r>
        <w:t xml:space="preserve">, 784</w:t>
      </w:r>
      <w:r>
        <w:t xml:space="preserve">, </w:t>
        <w:br/>
      </w:r>
      <w:r>
        <w:t xml:space="preserve">HR26</w:t>
      </w:r>
      <w:r>
        <w:t xml:space="preserve">, 72</w:t>
        <w:br/>
      </w:r>
    </w:p>
    <w:p>
      <w:pPr>
        <w:pStyle w:val="RecordBase"/>
        <w:ind w:left="120" w:hanging="120"/>
      </w:pPr>
      <w:r>
        <w:t xml:space="preserve">Meade , David</w:t>
        <w:br/>
      </w:r>
      <w:r>
        <w:t xml:space="preserve">HB1</w:t>
      </w:r>
      <w:r>
        <w:t xml:space="preserve">, 2</w:t>
      </w:r>
      <w:r>
        <w:t xml:space="preserve">, 10</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r>
      <w:r>
        <w:t xml:space="preserve">, 76*</w:t>
        <w:br/>
      </w:r>
      <w:r>
        <w:t xml:space="preserve">HB662: HFA (1)</w:t>
        <w:br/>
      </w:r>
      <w:r>
        <w:t xml:space="preserve">SB77: HFA (1)</w:t>
      </w:r>
      <w:r>
        <w:t xml:space="preserve">, (2)</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r>
        <w:t xml:space="preserve">HB368: HFA (1)</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32</w:t>
      </w:r>
      <w:r>
        <w:t xml:space="preserve">, 44</w:t>
      </w:r>
      <w:r>
        <w:t xml:space="preserve">, 55</w:t>
      </w:r>
      <w:r>
        <w:t xml:space="preserve">, 56</w:t>
      </w:r>
      <w:r>
        <w:t xml:space="preserve">, 70</w:t>
      </w:r>
      <w:r>
        <w:t xml:space="preserve">, 75</w:t>
      </w:r>
      <w:r>
        <w:t xml:space="preserve">, 76</w:t>
      </w:r>
      <w:r>
        <w:t xml:space="preserve">, 93</w:t>
      </w:r>
      <w:r>
        <w:t xml:space="preserve">, 121</w:t>
      </w:r>
      <w:r>
        <w:t xml:space="preserve">, 122</w:t>
      </w:r>
      <w:r>
        <w:t xml:space="preserve">, 123</w:t>
      </w:r>
      <w:r>
        <w:t xml:space="preserve">, 146</w:t>
      </w:r>
      <w:r>
        <w:t xml:space="preserve">, 150</w:t>
      </w:r>
      <w:r>
        <w:t xml:space="preserve">, 153</w:t>
      </w:r>
      <w:r>
        <w:t xml:space="preserve">, 157</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457</w:t>
      </w:r>
      <w:r>
        <w:t xml:space="preserve">, 460</w:t>
      </w:r>
      <w:r>
        <w:t xml:space="preserve">, 505*</w:t>
      </w:r>
      <w:r>
        <w:t xml:space="preserve">, 506*</w:t>
      </w:r>
      <w:r>
        <w:t xml:space="preserve">, 507</w:t>
      </w:r>
      <w:r>
        <w:t xml:space="preserve">, 515*</w:t>
      </w:r>
      <w:r>
        <w:t xml:space="preserve">, 552</w:t>
      </w:r>
      <w:r>
        <w:t xml:space="preserve">, 581</w:t>
      </w:r>
      <w:r>
        <w:t xml:space="preserve">, 583</w:t>
      </w:r>
      <w:r>
        <w:t xml:space="preserve">, 590</w:t>
      </w:r>
      <w:r>
        <w:t xml:space="preserve">, 635</w:t>
      </w:r>
      <w:r>
        <w:t xml:space="preserve">, 759*</w:t>
      </w:r>
      <w:r>
        <w:t xml:space="preserve">, 782</w:t>
      </w:r>
      <w:r>
        <w:t xml:space="preserve">, 803</w:t>
      </w:r>
      <w:r>
        <w:t xml:space="preserve">, </w:t>
        <w:br/>
      </w:r>
      <w:r>
        <w:t xml:space="preserve">HR23</w:t>
        <w:br/>
      </w:r>
      <w:r>
        <w:t xml:space="preserve">HB1: HFA (6)</w:t>
      </w:r>
      <w:r>
        <w:t xml:space="preserve">, (7)</w:t>
        <w:br/>
      </w:r>
      <w:r>
        <w:t xml:space="preserve">SB19: HFA (1)</w:t>
      </w:r>
      <w:r>
        <w:t xml:space="preserve">, (3)</w:t>
        <w:br/>
      </w:r>
      <w:r>
        <w:t xml:space="preserve">SB75: HFA (2)</w:t>
      </w:r>
      <w:r>
        <w:t xml:space="preserve">, (3)</w:t>
        <w:br/>
      </w:r>
    </w:p>
    <w:p>
      <w:pPr>
        <w:pStyle w:val="RecordBase"/>
        <w:ind w:left="120" w:hanging="120"/>
      </w:pPr>
      <w:r>
        <w:t xml:space="preserve">Moser, Kimberly Poore</w:t>
        <w:br/>
      </w:r>
      <w:r>
        <w:t xml:space="preserve">HB2</w:t>
      </w:r>
      <w:r>
        <w:t xml:space="preserve">, 3</w:t>
      </w:r>
      <w:r>
        <w:t xml:space="preserve">, 5*</w:t>
      </w:r>
      <w:r>
        <w:t xml:space="preserve">, 6</w:t>
      </w:r>
      <w:r>
        <w:t xml:space="preserve">, 10</w:t>
      </w:r>
      <w:r>
        <w:t xml:space="preserve">, 27</w:t>
      </w:r>
      <w:r>
        <w:t xml:space="preserve">, 50</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263</w:t>
      </w:r>
      <w:r>
        <w:t xml:space="preserve">, 283*</w:t>
      </w:r>
      <w:r>
        <w:t xml:space="preserve">, 284*</w:t>
      </w:r>
      <w:r>
        <w:t xml:space="preserve">, 285*</w:t>
      </w:r>
      <w:r>
        <w:t xml:space="preserve">, 286*</w:t>
      </w:r>
      <w:r>
        <w:t xml:space="preserve">, 291</w:t>
      </w:r>
      <w:r>
        <w:t xml:space="preserve">, 303*</w:t>
      </w:r>
      <w:r>
        <w:t xml:space="preserve">, 323</w:t>
      </w:r>
      <w:r>
        <w:t xml:space="preserve">, 389*</w:t>
      </w:r>
      <w:r>
        <w:t xml:space="preserve">, 392*</w:t>
      </w:r>
      <w:r>
        <w:t xml:space="preserve">, 413*</w:t>
      </w:r>
      <w:r>
        <w:t xml:space="preserve">, 421</w:t>
      </w:r>
      <w:r>
        <w:t xml:space="preserve">, 423*</w:t>
      </w:r>
      <w:r>
        <w:t xml:space="preserve">, 481*</w:t>
      </w:r>
      <w:r>
        <w:t xml:space="preserve">, 580*</w:t>
      </w:r>
      <w:r>
        <w:t xml:space="preserve">, 589*</w:t>
      </w:r>
      <w:r>
        <w:t xml:space="preserve">, 685*</w:t>
      </w:r>
      <w:r>
        <w:t xml:space="preserve">, 687*</w:t>
      </w:r>
      <w:r>
        <w:t xml:space="preserve">, 688</w:t>
      </w:r>
      <w:r>
        <w:t xml:space="preserve">, 731</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r>
      <w:r>
        <w:t xml:space="preserve">, 79*</w:t>
        <w:br/>
      </w:r>
      <w:r>
        <w:t xml:space="preserve">HB414: HCA (1)</w:t>
        <w:br/>
      </w:r>
      <w:r>
        <w:t xml:space="preserve">HB580: HCA (1)</w:t>
        <w:br/>
      </w:r>
      <w:r>
        <w:t xml:space="preserve">HB809: HFA (1)</w:t>
        <w:br/>
      </w:r>
      <w:r>
        <w:t xml:space="preserve">SB2: HFA (6)</w:t>
        <w:br/>
      </w:r>
      <w:r>
        <w:t xml:space="preserve">SB27: HCA (1)</w:t>
        <w:br/>
      </w:r>
      <w:r>
        <w:t xml:space="preserve">SB93: HCA (1)</w:t>
        <w:br/>
      </w:r>
      <w:r>
        <w:t xml:space="preserve">SB153: HCA (1)</w:t>
      </w:r>
      <w:r>
        <w:t xml:space="preserve">, (2)</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r>
      <w:r>
        <w:t xml:space="preserve">, </w:t>
        <w:br/>
      </w:r>
      <w:r>
        <w:t xml:space="preserve">HR66*</w:t>
      </w:r>
      <w:r>
        <w:t xml:space="preserve">, 75</w:t>
        <w:br/>
      </w:r>
      <w:r>
        <w:t xml:space="preserve">HB39: HFA (1)</w:t>
        <w:br/>
      </w:r>
    </w:p>
    <w:p>
      <w:pPr>
        <w:pStyle w:val="RecordBase"/>
        <w:ind w:left="120" w:hanging="120"/>
      </w:pPr>
      <w:r>
        <w:t xml:space="preserve">Nemes, Jason</w:t>
        <w:br/>
      </w:r>
      <w:r>
        <w:t xml:space="preserve">HB1</w:t>
      </w:r>
      <w:r>
        <w:t xml:space="preserve">, 4</w:t>
      </w:r>
      <w:r>
        <w:t xml:space="preserve">, 14*</w:t>
      </w:r>
      <w:r>
        <w:t xml:space="preserve">, 15</w:t>
      </w:r>
      <w:r>
        <w:t xml:space="preserve">, 37</w:t>
      </w:r>
      <w:r>
        <w:t xml:space="preserve">, 48</w:t>
      </w:r>
      <w:r>
        <w:t xml:space="preserve">, 90*</w:t>
      </w:r>
      <w:r>
        <w:t xml:space="preserve">, 118</w:t>
      </w:r>
      <w:r>
        <w:t xml:space="preserve">, 143*</w:t>
      </w:r>
      <w:r>
        <w:t xml:space="preserve">, 153</w:t>
      </w:r>
      <w:r>
        <w:t xml:space="preserve">, 160</w:t>
      </w:r>
      <w:r>
        <w:t xml:space="preserve">, 177</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397</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607</w:t>
      </w:r>
      <w:r>
        <w:t xml:space="preserve">, 609*</w:t>
      </w:r>
      <w:r>
        <w:t xml:space="preserve">, 650*</w:t>
      </w:r>
      <w:r>
        <w:t xml:space="preserve">, 775*</w:t>
      </w:r>
      <w:r>
        <w:t xml:space="preserve">, </w:t>
        <w:br/>
      </w:r>
      <w:r>
        <w:t xml:space="preserve">HCR22</w:t>
      </w:r>
      <w:r>
        <w:t xml:space="preserve">, 67*</w:t>
      </w:r>
      <w:r>
        <w:t xml:space="preserve">, </w:t>
        <w:br/>
      </w:r>
      <w:r>
        <w:t xml:space="preserve">HJR15</w:t>
        <w:br/>
      </w:r>
      <w:r>
        <w:t xml:space="preserve">HB18: HFA (5)</w:t>
      </w:r>
      <w:r>
        <w:t xml:space="preserve">, (6)</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r>
        <w:t xml:space="preserve">SB28: HFA (1)</w:t>
      </w:r>
      <w:r>
        <w:t xml:space="preserve">, (2)</w:t>
        <w:br/>
      </w:r>
      <w:r>
        <w:t xml:space="preserve">SB61: HFA (1)</w:t>
      </w:r>
      <w:r>
        <w:t xml:space="preserve">, (2)</w:t>
      </w:r>
      <w:r>
        <w:t xml:space="preserve">, (3)</w:t>
        <w:br/>
      </w:r>
    </w:p>
    <w:p>
      <w:pPr>
        <w:pStyle w:val="RecordBase"/>
        <w:ind w:left="120" w:hanging="120"/>
      </w:pPr>
      <w:r>
        <w:t xml:space="preserve">Payne, J.T.</w:t>
        <w:br/>
      </w:r>
      <w:r>
        <w:t xml:space="preserve">HB1</w:t>
      </w:r>
      <w:r>
        <w:t xml:space="preserve">, 14</w:t>
      </w:r>
      <w:r>
        <w:t xml:space="preserve">, 15</w:t>
      </w:r>
      <w:r>
        <w:t xml:space="preserve">, 153</w:t>
      </w:r>
      <w:r>
        <w:t xml:space="preserve">, 186</w:t>
      </w:r>
      <w:r>
        <w:t xml:space="preserve">, 193*</w:t>
      </w:r>
      <w:r>
        <w:t xml:space="preserve">, 195</w:t>
      </w:r>
      <w:r>
        <w:t xml:space="preserve">, 304</w:t>
      </w:r>
      <w:r>
        <w:t xml:space="preserve">, 370*</w:t>
      </w:r>
      <w:r>
        <w:t xml:space="preserve">, 391</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13*</w:t>
      </w:r>
      <w:r>
        <w:t xml:space="preserve">, 15*</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r>
        <w:t xml:space="preserve">HB13: HCA (1)</w:t>
        <w:br/>
      </w:r>
      <w:r>
        <w:t xml:space="preserve">HB544: HCA (1)</w:t>
        <w:br/>
      </w:r>
      <w:r>
        <w:t xml:space="preserve">HB741: HCA (1)</w:t>
        <w:br/>
      </w:r>
      <w:r>
        <w:t xml:space="preserve">HB775: HCA (1)</w:t>
        <w:br/>
      </w:r>
      <w:r>
        <w:t xml:space="preserve">SB19: HCA (1)</w:t>
        <w:br/>
      </w:r>
      <w:r>
        <w:t xml:space="preserve">SB25: HCA (1)</w:t>
      </w:r>
      <w:r>
        <w:t xml:space="preserve">; HFA (1)</w:t>
      </w:r>
      <w:r>
        <w:t xml:space="preserve">, (2)</w:t>
      </w:r>
      <w:r>
        <w:t xml:space="preserve">, (3)</w:t>
        <w:br/>
      </w:r>
    </w:p>
    <w:p>
      <w:pPr>
        <w:pStyle w:val="RecordBase"/>
        <w:ind w:left="120" w:hanging="120"/>
      </w:pPr>
      <w:r>
        <w:t xml:space="preserve">Pollock, Michael Sarge</w:t>
        <w:br/>
      </w:r>
      <w:r>
        <w:t xml:space="preserve">HB3</w:t>
      </w:r>
      <w:r>
        <w:t xml:space="preserve">, 15</w:t>
      </w:r>
      <w:r>
        <w:t xml:space="preserve">, 37</w:t>
      </w:r>
      <w:r>
        <w:t xml:space="preserve">, 41</w:t>
      </w:r>
      <w:r>
        <w:t xml:space="preserve">, 136</w:t>
      </w:r>
      <w:r>
        <w:t xml:space="preserve">, 145*</w:t>
      </w:r>
      <w:r>
        <w:t xml:space="preserve">, 153</w:t>
      </w:r>
      <w:r>
        <w:t xml:space="preserve">, 195</w:t>
      </w:r>
      <w:r>
        <w:t xml:space="preserve">, 210*</w:t>
      </w:r>
      <w:r>
        <w:t xml:space="preserve">, 296</w:t>
      </w:r>
      <w:r>
        <w:t xml:space="preserve">, 390</w:t>
      </w:r>
      <w:r>
        <w:t xml:space="preserve">, 415*</w:t>
      </w:r>
      <w:r>
        <w:t xml:space="preserve">, 416</w:t>
      </w:r>
      <w:r>
        <w:t xml:space="preserve">, 465</w:t>
      </w:r>
      <w:r>
        <w:t xml:space="preserve">, 493*</w:t>
      </w:r>
      <w:r>
        <w:t xml:space="preserve">, 496*</w:t>
      </w:r>
      <w:r>
        <w:t xml:space="preserve">, 630</w:t>
      </w:r>
      <w:r>
        <w:t xml:space="preserve">, 644*</w:t>
      </w:r>
      <w:r>
        <w:t xml:space="preserve">, 645*</w:t>
      </w:r>
      <w:r>
        <w:t xml:space="preserve">, 680*</w:t>
      </w:r>
      <w:r>
        <w:t xml:space="preserve">, 761</w:t>
      </w:r>
      <w:r>
        <w:t xml:space="preserve">, 808</w:t>
      </w:r>
      <w:r>
        <w:t xml:space="preserve">, 813*</w:t>
      </w:r>
      <w:r>
        <w:t xml:space="preserve">, </w:t>
        <w:br/>
      </w:r>
      <w:r>
        <w:t xml:space="preserve">HCR50</w:t>
      </w:r>
      <w:r>
        <w:t xml:space="preserve">, </w:t>
        <w:br/>
      </w:r>
      <w:r>
        <w:t xml:space="preserve">HJR49</w:t>
        <w:br/>
      </w:r>
    </w:p>
    <w:p>
      <w:pPr>
        <w:pStyle w:val="RecordBase"/>
        <w:ind w:left="120" w:hanging="120"/>
      </w:pPr>
      <w:r>
        <w:t xml:space="preserve">Proctor, Marianne</w:t>
        <w:br/>
      </w:r>
      <w:r>
        <w:t xml:space="preserve">HB2</w:t>
      </w:r>
      <w:r>
        <w:t xml:space="preserve">, 4</w:t>
      </w:r>
      <w:r>
        <w:t xml:space="preserve">, 10*</w:t>
      </w:r>
      <w:r>
        <w:t xml:space="preserve">, 12</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163</w:t>
      </w:r>
      <w:r>
        <w:t xml:space="preserve">, 177</w:t>
      </w:r>
      <w:r>
        <w:t xml:space="preserve">, 207</w:t>
      </w:r>
      <w:r>
        <w:t xml:space="preserve">, 208</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629</w:t>
      </w:r>
      <w:r>
        <w:t xml:space="preserve">, 668</w:t>
      </w:r>
      <w:r>
        <w:t xml:space="preserve">, 747*</w:t>
      </w:r>
      <w:r>
        <w:t xml:space="preserve">, 806</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81</w:t>
      </w:r>
      <w:r>
        <w:t xml:space="preserve">, 82</w:t>
      </w:r>
      <w:r>
        <w:t xml:space="preserve">, 83</w:t>
      </w:r>
      <w:r>
        <w:t xml:space="preserve">, 85</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806</w:t>
      </w:r>
      <w:r>
        <w:t xml:space="preserve">, </w:t>
        <w:br/>
      </w:r>
      <w:r>
        <w:t xml:space="preserve">HCR41</w:t>
      </w:r>
      <w:r>
        <w:t xml:space="preserve">, 50</w:t>
      </w:r>
      <w:r>
        <w:t xml:space="preserve">, </w:t>
        <w:br/>
      </w:r>
      <w:r>
        <w:t xml:space="preserve">HJR15</w:t>
      </w:r>
      <w:r>
        <w:t xml:space="preserve">, </w:t>
        <w:br/>
      </w:r>
      <w:r>
        <w:t xml:space="preserve">HR91*</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r>
        <w:t xml:space="preserve">HB371: HFA (1)</w:t>
      </w:r>
      <w:r>
        <w:t xml:space="preserve">, (2)</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r>
      <w:r>
        <w:t xml:space="preserve">, 72*</w:t>
        <w:br/>
      </w:r>
      <w:r>
        <w:t xml:space="preserve">SB237: HFA (2)</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194</w:t>
      </w:r>
      <w:r>
        <w:t xml:space="preserve">, 195</w:t>
      </w:r>
      <w:r>
        <w:t xml:space="preserve">, 219</w:t>
      </w:r>
      <w:r>
        <w:t xml:space="preserve">, 228</w:t>
      </w:r>
      <w:r>
        <w:t xml:space="preserve">, 231</w:t>
      </w:r>
      <w:r>
        <w:t xml:space="preserve">, 235</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407</w:t>
      </w:r>
      <w:r>
        <w:t xml:space="preserve">, 417</w:t>
      </w:r>
      <w:r>
        <w:t xml:space="preserve">, 420</w:t>
      </w:r>
      <w:r>
        <w:t xml:space="preserve">, 425</w:t>
      </w:r>
      <w:r>
        <w:t xml:space="preserve">, 426</w:t>
      </w:r>
      <w:r>
        <w:t xml:space="preserve">, 457</w:t>
      </w:r>
      <w:r>
        <w:t xml:space="preserve">, 551</w:t>
      </w:r>
      <w:r>
        <w:t xml:space="preserve">, 575</w:t>
      </w:r>
      <w:r>
        <w:t xml:space="preserve">, 581</w:t>
      </w:r>
      <w:r>
        <w:t xml:space="preserve">, 583</w:t>
      </w:r>
      <w:r>
        <w:t xml:space="preserve">, 622</w:t>
      </w:r>
      <w:r>
        <w:t xml:space="preserve">, 664*</w:t>
      </w:r>
      <w:r>
        <w:t xml:space="preserve">, 681*</w:t>
      </w:r>
      <w:r>
        <w:t xml:space="preserve">, 731</w:t>
      </w:r>
      <w:r>
        <w:t xml:space="preserve">, 782</w:t>
      </w:r>
      <w:r>
        <w:t xml:space="preserve">, 802</w:t>
      </w:r>
      <w:r>
        <w:t xml:space="preserve">, 803</w:t>
      </w:r>
      <w:r>
        <w:t xml:space="preserve">, 805</w:t>
      </w:r>
      <w:r>
        <w:t xml:space="preserve">, </w:t>
        <w:br/>
      </w:r>
      <w:r>
        <w:t xml:space="preserve">HR14</w:t>
      </w:r>
      <w:r>
        <w:t xml:space="preserve">, 23</w:t>
      </w:r>
      <w:r>
        <w:t xml:space="preserve">, 80*</w:t>
      </w:r>
      <w:r>
        <w:t xml:space="preserve">, 87*</w:t>
        <w:br/>
      </w:r>
      <w:r>
        <w:t xml:space="preserve">HB1: HFA (9)</w:t>
      </w:r>
      <w:r>
        <w:t xml:space="preserve">, (10)</w:t>
        <w:br/>
      </w:r>
      <w:r>
        <w:t xml:space="preserve">HB18: HFA (3)</w:t>
      </w:r>
      <w:r>
        <w:t xml:space="preserve">, (4)</w:t>
        <w:br/>
      </w:r>
      <w:r>
        <w:t xml:space="preserve">HB276: HFA (1)</w:t>
        <w:br/>
      </w:r>
    </w:p>
    <w:p>
      <w:pPr>
        <w:pStyle w:val="RecordBase"/>
        <w:ind w:left="120" w:hanging="120"/>
      </w:pPr>
      <w:r>
        <w:t xml:space="preserve">Roberts, T.J.</w:t>
        <w:br/>
      </w:r>
      <w:r>
        <w:t xml:space="preserve">HB1</w:t>
      </w:r>
      <w:r>
        <w:t xml:space="preserve">, 2*</w:t>
      </w:r>
      <w:r>
        <w:t xml:space="preserve">, 4</w:t>
      </w:r>
      <w:r>
        <w:t xml:space="preserve">, 6</w:t>
      </w:r>
      <w:r>
        <w:t xml:space="preserve">, 10</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154</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407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518</w:t>
      </w:r>
      <w:r>
        <w:t xml:space="preserve">, 531*</w:t>
      </w:r>
      <w:r>
        <w:t xml:space="preserve">, 554*</w:t>
      </w:r>
      <w:r>
        <w:t xml:space="preserve">, 624</w:t>
      </w:r>
      <w:r>
        <w:t xml:space="preserve">, 629</w:t>
      </w:r>
      <w:r>
        <w:t xml:space="preserve">, 630</w:t>
      </w:r>
      <w:r>
        <w:t xml:space="preserve">, 647</w:t>
      </w:r>
      <w:r>
        <w:t xml:space="preserve">, 648</w:t>
      </w:r>
      <w:r>
        <w:t xml:space="preserve">, 649</w:t>
      </w:r>
      <w:r>
        <w:t xml:space="preserve">, 665</w:t>
      </w:r>
      <w:r>
        <w:t xml:space="preserve">, 667*</w:t>
      </w:r>
      <w:r>
        <w:t xml:space="preserve">, 668*</w:t>
      </w:r>
      <w:r>
        <w:t xml:space="preserve">, 686*</w:t>
      </w:r>
      <w:r>
        <w:t xml:space="preserve">, 701</w:t>
      </w:r>
      <w:r>
        <w:t xml:space="preserve">, 737</w:t>
      </w:r>
      <w:r>
        <w:t xml:space="preserve">, 745</w:t>
      </w:r>
      <w:r>
        <w:t xml:space="preserve">, 752*</w:t>
      </w:r>
      <w:r>
        <w:t xml:space="preserve">, 753*</w:t>
      </w:r>
      <w:r>
        <w:t xml:space="preserve">, 754*</w:t>
      </w:r>
      <w:r>
        <w:t xml:space="preserve">, 755*</w:t>
      </w:r>
      <w:r>
        <w:t xml:space="preserve">, 756*</w:t>
      </w:r>
      <w:r>
        <w:t xml:space="preserve">, 767</w:t>
      </w:r>
      <w:r>
        <w:t xml:space="preserve">, 768</w:t>
      </w:r>
      <w:r>
        <w:t xml:space="preserve">, 774</w:t>
      </w:r>
      <w:r>
        <w:t xml:space="preserve">, 800</w:t>
      </w:r>
      <w:r>
        <w:t xml:space="preserve">, 806</w:t>
      </w:r>
      <w:r>
        <w:t xml:space="preserve">, 811*</w:t>
      </w:r>
      <w:r>
        <w:t xml:space="preserve">, 812</w:t>
      </w:r>
      <w:r>
        <w:t xml:space="preserve">, </w:t>
        <w:br/>
      </w:r>
      <w:r>
        <w:t xml:space="preserve">HCR50*</w:t>
      </w:r>
      <w:r>
        <w:t xml:space="preserve">, </w:t>
        <w:br/>
      </w:r>
      <w:r>
        <w:t xml:space="preserve">HJR8*</w:t>
        <w:br/>
      </w:r>
      <w:r>
        <w:t xml:space="preserve">HB85: HFA (2)</w:t>
        <w:br/>
      </w:r>
      <w:r>
        <w:t xml:space="preserve">HB169: HFA (1)</w:t>
      </w:r>
      <w:r>
        <w:t xml:space="preserve">, (2)</w:t>
        <w:br/>
      </w:r>
      <w:r>
        <w:t xml:space="preserve">HB399: HFA (1)</w:t>
      </w:r>
      <w:r>
        <w:t xml:space="preserve">, (2)</w:t>
      </w:r>
      <w:r>
        <w:t xml:space="preserve">, (3)</w:t>
      </w:r>
      <w:r>
        <w:t xml:space="preserve">, (4)</w:t>
        <w:br/>
      </w:r>
      <w:r>
        <w:t xml:space="preserve">HB465: HFA (1)</w:t>
        <w:br/>
      </w:r>
      <w:r>
        <w:t xml:space="preserve">SB153: HFA (1)</w:t>
        <w:br/>
      </w:r>
    </w:p>
    <w:p>
      <w:pPr>
        <w:pStyle w:val="RecordBase"/>
        <w:ind w:left="120" w:hanging="120"/>
      </w:pPr>
      <w:r>
        <w:t xml:space="preserve">Rudy, Steven</w:t>
        <w:br/>
      </w:r>
      <w:r>
        <w:t xml:space="preserve">HB1*</w:t>
      </w:r>
      <w:r>
        <w:t xml:space="preserve">, 2</w:t>
      </w:r>
      <w:r>
        <w:t xml:space="preserve">, 5</w:t>
      </w:r>
      <w:r>
        <w:t xml:space="preserve">, 6</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664</w:t>
      </w:r>
      <w:r>
        <w:t xml:space="preserve">, 666*</w:t>
      </w:r>
      <w:r>
        <w:t xml:space="preserve">, 670*</w:t>
      </w:r>
      <w:r>
        <w:t xml:space="preserve">, 727</w:t>
      </w:r>
      <w:r>
        <w:t xml:space="preserve">, 730</w:t>
      </w:r>
      <w:r>
        <w:t xml:space="preserve">, 769*</w:t>
      </w:r>
      <w:r>
        <w:t xml:space="preserve">, 770*</w:t>
      </w:r>
      <w:r>
        <w:t xml:space="preserve">, </w:t>
        <w:br/>
      </w:r>
      <w:r>
        <w:t xml:space="preserve">HCR12*</w:t>
      </w:r>
      <w:r>
        <w:t xml:space="preserve">, 22*</w:t>
      </w:r>
      <w:r>
        <w:t xml:space="preserve">, 89*</w:t>
      </w:r>
      <w:r>
        <w:t xml:space="preserve">, 92*</w:t>
      </w:r>
      <w:r>
        <w:t xml:space="preserve">, </w:t>
        <w:br/>
      </w:r>
      <w:r>
        <w:t xml:space="preserve">HR1*</w:t>
      </w:r>
      <w:r>
        <w:t xml:space="preserve">, 2*</w:t>
      </w:r>
      <w:r>
        <w:t xml:space="preserve">, 3*</w:t>
      </w:r>
      <w:r>
        <w:t xml:space="preserve">, 4*</w:t>
        <w:br/>
      </w:r>
      <w:r>
        <w:t xml:space="preserve">HB24: HFA (1)</w:t>
      </w:r>
      <w:r>
        <w:t xml:space="preserve">, (2)</w:t>
        <w:br/>
      </w:r>
      <w:r>
        <w:t xml:space="preserve">HB157: HFA (1)</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167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630</w:t>
      </w:r>
      <w:r>
        <w:t xml:space="preserve">, 761*</w:t>
      </w:r>
      <w:r>
        <w:t xml:space="preserve">, 765*</w:t>
      </w:r>
      <w:r>
        <w:t xml:space="preserve">, 766*</w:t>
      </w:r>
      <w:r>
        <w:t xml:space="preserve">, </w:t>
        <w:br/>
      </w:r>
      <w:r>
        <w:t xml:space="preserve">HCR50</w:t>
      </w:r>
      <w:r>
        <w:t xml:space="preserve">, </w:t>
        <w:br/>
      </w:r>
      <w:r>
        <w:t xml:space="preserve">HJR21*</w:t>
      </w:r>
      <w:r>
        <w:t xml:space="preserve">, </w:t>
        <w:br/>
      </w:r>
      <w:r>
        <w:t xml:space="preserve">HR69*</w:t>
      </w:r>
      <w:r>
        <w:t xml:space="preserve">, 81</w:t>
      </w:r>
      <w:r>
        <w:t xml:space="preserve">, 87</w:t>
        <w:br/>
      </w:r>
      <w:r>
        <w:t xml:space="preserve">HB85: HFA (1)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629</w:t>
      </w:r>
      <w:r>
        <w:t xml:space="preserve">, 669*</w:t>
      </w:r>
      <w:r>
        <w:t xml:space="preserve">, 710*</w:t>
      </w:r>
      <w:r>
        <w:t xml:space="preserve">, 804*</w:t>
      </w:r>
      <w:r>
        <w:t xml:space="preserve">, </w:t>
        <w:br/>
      </w:r>
      <w:r>
        <w:t xml:space="preserve">HCR22</w:t>
      </w:r>
      <w:r>
        <w:t xml:space="preserve">, 78</w:t>
      </w:r>
      <w:r>
        <w:t xml:space="preserve">, </w:t>
        <w:br/>
      </w:r>
      <w:r>
        <w:t xml:space="preserve">HR81</w:t>
        <w:br/>
      </w:r>
      <w:r>
        <w:t xml:space="preserve">HB710: HCA (1)</w:t>
        <w:br/>
      </w:r>
      <w:r>
        <w:t xml:space="preserve">SB132: HFA (1)</w:t>
      </w:r>
      <w:r>
        <w:t xml:space="preserve">, (2)</w:t>
        <w:br/>
      </w:r>
    </w:p>
    <w:p>
      <w:pPr>
        <w:pStyle w:val="RecordBase"/>
        <w:ind w:left="120" w:hanging="120"/>
      </w:pPr>
      <w:r>
        <w:t xml:space="preserve">Stalker, Sarah</w:t>
        <w:br/>
      </w:r>
      <w:r>
        <w:t xml:space="preserve">HB27</w:t>
      </w:r>
      <w:r>
        <w:t xml:space="preserve">, 96</w:t>
      </w:r>
      <w:r>
        <w:t xml:space="preserve">, 102</w:t>
      </w:r>
      <w:r>
        <w:t xml:space="preserve">, 146</w:t>
      </w:r>
      <w:r>
        <w:t xml:space="preserve">, 167</w:t>
      </w:r>
      <w:r>
        <w:t xml:space="preserve">, 194</w:t>
      </w:r>
      <w:r>
        <w:t xml:space="preserve">, 224</w:t>
      </w:r>
      <w:r>
        <w:t xml:space="preserve">, 228</w:t>
      </w:r>
      <w:r>
        <w:t xml:space="preserve">, 231</w:t>
      </w:r>
      <w:r>
        <w:t xml:space="preserve">, 232</w:t>
      </w:r>
      <w:r>
        <w:t xml:space="preserve">, 240</w:t>
      </w:r>
      <w:r>
        <w:t xml:space="preserve">, 272</w:t>
      </w:r>
      <w:r>
        <w:t xml:space="preserve">, 326</w:t>
      </w:r>
      <w:r>
        <w:t xml:space="preserve">, 342</w:t>
      </w:r>
      <w:r>
        <w:t xml:space="preserve">, 356</w:t>
      </w:r>
      <w:r>
        <w:t xml:space="preserve">, 357</w:t>
      </w:r>
      <w:r>
        <w:t xml:space="preserve">, 380*</w:t>
      </w:r>
      <w:r>
        <w:t xml:space="preserve">, 382*</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575</w:t>
      </w:r>
      <w:r>
        <w:t xml:space="preserve">, 581</w:t>
      </w:r>
      <w:r>
        <w:t xml:space="preserve">, 583</w:t>
      </w:r>
      <w:r>
        <w:t xml:space="preserve">, 622</w:t>
      </w:r>
      <w:r>
        <w:t xml:space="preserve">, 718*</w:t>
      </w:r>
      <w:r>
        <w:t xml:space="preserve">, 719*</w:t>
      </w:r>
      <w:r>
        <w:t xml:space="preserve">, 731</w:t>
      </w:r>
      <w:r>
        <w:t xml:space="preserve">, 791*</w:t>
      </w:r>
      <w:r>
        <w:t xml:space="preserve">, 792*</w:t>
      </w:r>
      <w:r>
        <w:t xml:space="preserve">, 793*</w:t>
      </w:r>
      <w:r>
        <w:t xml:space="preserve">, 794*</w:t>
      </w:r>
      <w:r>
        <w:t xml:space="preserve">, 795*</w:t>
      </w:r>
      <w:r>
        <w:t xml:space="preserve">, 796*</w:t>
      </w:r>
      <w:r>
        <w:t xml:space="preserve">, 803</w:t>
      </w:r>
      <w:r>
        <w:t xml:space="preserve">, 805</w:t>
        <w:br/>
      </w:r>
      <w:r>
        <w:t xml:space="preserve">HB4: HFA (3)</w:t>
        <w:br/>
      </w:r>
      <w:r>
        <w:t xml:space="preserve">SB85: HFA (3)</w:t>
        <w:br/>
      </w:r>
    </w:p>
    <w:p>
      <w:pPr>
        <w:pStyle w:val="RecordBase"/>
        <w:ind w:left="120" w:hanging="120"/>
      </w:pPr>
      <w:r>
        <w:t xml:space="preserve">Stevenson, Pamela</w:t>
        <w:br/>
      </w:r>
      <w:r>
        <w:t xml:space="preserve">HB42</w:t>
      </w:r>
      <w:r>
        <w:t xml:space="preserve">, 45</w:t>
      </w:r>
      <w:r>
        <w:t xml:space="preserve">, 77</w:t>
      </w:r>
      <w:r>
        <w:t xml:space="preserve">, 80</w:t>
      </w:r>
      <w:r>
        <w:t xml:space="preserve">, 195</w:t>
      </w:r>
      <w:r>
        <w:t xml:space="preserve">, 228</w:t>
      </w:r>
      <w:r>
        <w:t xml:space="preserve">, 231</w:t>
      </w:r>
      <w:r>
        <w:t xml:space="preserve">, 266</w:t>
      </w:r>
      <w:r>
        <w:t xml:space="preserve">, 277</w:t>
      </w:r>
      <w:r>
        <w:t xml:space="preserve">, 306</w:t>
      </w:r>
      <w:r>
        <w:t xml:space="preserve">, 367</w:t>
      </w:r>
      <w:r>
        <w:t xml:space="preserve">, 417</w:t>
      </w:r>
      <w:r>
        <w:t xml:space="preserve">, 418</w:t>
      </w:r>
      <w:r>
        <w:t xml:space="preserve">, 419</w:t>
      </w:r>
      <w:r>
        <w:t xml:space="preserve">, 420</w:t>
      </w:r>
      <w:r>
        <w:t xml:space="preserve">, 426</w:t>
      </w:r>
      <w:r>
        <w:t xml:space="preserve">, 460</w:t>
      </w:r>
      <w:r>
        <w:t xml:space="preserve">, 473</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690*</w:t>
      </w:r>
      <w:r>
        <w:t xml:space="preserve">, 691*</w:t>
      </w:r>
      <w:r>
        <w:t xml:space="preserve">, 692*</w:t>
      </w:r>
      <w:r>
        <w:t xml:space="preserve">, 730</w:t>
      </w:r>
      <w:r>
        <w:t xml:space="preserve">, 731</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HCR77*</w:t>
      </w:r>
      <w:r>
        <w:t xml:space="preserve">, </w:t>
        <w:br/>
      </w:r>
      <w:r>
        <w:t xml:space="preserve">HJR42*</w:t>
      </w:r>
      <w:r>
        <w:t xml:space="preserve">, 56*</w:t>
      </w:r>
      <w:r>
        <w:t xml:space="preserve">, </w:t>
        <w:br/>
      </w:r>
      <w:r>
        <w:t xml:space="preserve">HR81</w:t>
        <w:br/>
      </w:r>
      <w:r>
        <w:t xml:space="preserve">HB635: HFA (1)</w:t>
        <w:br/>
      </w:r>
    </w:p>
    <w:p>
      <w:pPr>
        <w:pStyle w:val="RecordBase"/>
        <w:ind w:left="120" w:hanging="120"/>
      </w:pPr>
      <w:r>
        <w:t xml:space="preserve">Tate, Nancy</w:t>
        <w:br/>
      </w:r>
      <w:r>
        <w:t xml:space="preserve">HB4</w:t>
      </w:r>
      <w:r>
        <w:t xml:space="preserve">, 5</w:t>
      </w:r>
      <w:r>
        <w:t xml:space="preserve">, 10</w:t>
      </w:r>
      <w:r>
        <w:t xml:space="preserve">, 16</w:t>
      </w:r>
      <w:r>
        <w:t xml:space="preserve">, 19</w:t>
      </w:r>
      <w:r>
        <w:t xml:space="preserve">, 22</w:t>
      </w:r>
      <w:r>
        <w:t xml:space="preserve">, 37</w:t>
      </w:r>
      <w:r>
        <w:t xml:space="preserve">, 41</w:t>
      </w:r>
      <w:r>
        <w:t xml:space="preserve">, 64</w:t>
      </w:r>
      <w:r>
        <w:t xml:space="preserve">, 65</w:t>
      </w:r>
      <w:r>
        <w:t xml:space="preserve">, 90</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499</w:t>
      </w:r>
      <w:r>
        <w:t xml:space="preserve">, 620*</w:t>
      </w:r>
      <w:r>
        <w:t xml:space="preserve">, 731</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167</w:t>
      </w:r>
      <w:r>
        <w:t xml:space="preserve">, 170*</w:t>
      </w:r>
      <w:r>
        <w:t xml:space="preserve">, 171*</w:t>
      </w:r>
      <w:r>
        <w:t xml:space="preserve">, 172*</w:t>
      </w:r>
      <w:r>
        <w:t xml:space="preserve">, 187</w:t>
      </w:r>
      <w:r>
        <w:t xml:space="preserve">, 192*</w:t>
      </w:r>
      <w:r>
        <w:t xml:space="preserve">, 195</w:t>
      </w:r>
      <w:r>
        <w:t xml:space="preserve">, 277</w:t>
      </w:r>
      <w:r>
        <w:t xml:space="preserve">, 315</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r>
        <w:t xml:space="preserve">HB398: HFA (1)</w:t>
        <w:br/>
      </w:r>
    </w:p>
    <w:p>
      <w:pPr>
        <w:pStyle w:val="RecordBase"/>
        <w:ind w:left="120" w:hanging="120"/>
      </w:pPr>
      <w:r>
        <w:t xml:space="preserve">Thompson, Aaron</w:t>
        <w:br/>
      </w:r>
      <w:r>
        <w:t xml:space="preserve">HB1</w:t>
      </w:r>
      <w:r>
        <w:t xml:space="preserve">, 32</w:t>
      </w:r>
      <w:r>
        <w:t xml:space="preserve">, 37</w:t>
      </w:r>
      <w:r>
        <w:t xml:space="preserve">, 48</w:t>
      </w:r>
      <w:r>
        <w:t xml:space="preserve">, 153</w:t>
      </w:r>
      <w:r>
        <w:t xml:space="preserve">, 161</w:t>
      </w:r>
      <w:r>
        <w:t xml:space="preserve">, 191*</w:t>
      </w:r>
      <w:r>
        <w:t xml:space="preserve">, 236</w:t>
      </w:r>
      <w:r>
        <w:t xml:space="preserve">, 345</w:t>
      </w:r>
      <w:r>
        <w:t xml:space="preserve">, 397</w:t>
      </w:r>
      <w:r>
        <w:t xml:space="preserve">, 458*</w:t>
      </w:r>
      <w:r>
        <w:t xml:space="preserve">, 524*</w:t>
      </w:r>
      <w:r>
        <w:t xml:space="preserve">, 525*</w:t>
      </w:r>
      <w:r>
        <w:t xml:space="preserve">, </w:t>
        <w:br/>
      </w:r>
      <w:r>
        <w:t xml:space="preserve">HCR50</w:t>
      </w:r>
      <w:r>
        <w:t xml:space="preserve">, </w:t>
        <w:br/>
      </w:r>
      <w:r>
        <w:t xml:space="preserve">HJR15</w:t>
      </w:r>
      <w:r>
        <w:t xml:space="preserve">, </w:t>
        <w:br/>
      </w:r>
      <w:r>
        <w:t xml:space="preserve">HR27*</w:t>
      </w:r>
      <w:r>
        <w:t xml:space="preserve">, 57*</w:t>
      </w:r>
      <w:r>
        <w:t xml:space="preserve">, 81</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630</w:t>
      </w:r>
      <w:r>
        <w:t xml:space="preserve">, 661*</w:t>
      </w:r>
      <w:r>
        <w:t xml:space="preserve">, 711*</w:t>
      </w:r>
      <w:r>
        <w:t xml:space="preserve">, 784</w:t>
      </w:r>
      <w:r>
        <w:t xml:space="preserve">, 810*</w:t>
      </w:r>
      <w:r>
        <w:t xml:space="preserve">, 811*</w:t>
      </w:r>
      <w:r>
        <w:t xml:space="preserve">, 813</w:t>
        <w:br/>
      </w:r>
      <w:r>
        <w:t xml:space="preserve">HB4: HCA (1)</w:t>
        <w:br/>
      </w:r>
      <w:r>
        <w:t xml:space="preserve">HB263: HCA (1)</w:t>
        <w:br/>
      </w:r>
      <w:r>
        <w:t xml:space="preserve">HB424: HFA (1)</w:t>
        <w:br/>
      </w:r>
      <w:r>
        <w:t xml:space="preserve">HB491: HFA (1)</w:t>
        <w:br/>
      </w:r>
      <w:r>
        <w:t xml:space="preserve">SB77: HCA (1)</w:t>
        <w:br/>
      </w:r>
      <w:r>
        <w:t xml:space="preserve">SB79: HFA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167</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545*</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r>
      <w:r>
        <w:t xml:space="preserve">, 72</w:t>
      </w:r>
      <w:r>
        <w:t xml:space="preserve">, 81</w:t>
        <w:br/>
      </w:r>
      <w:r>
        <w:t xml:space="preserve">SB120: HCA (1)</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r>
        <w:t xml:space="preserve">HB4: HFA (5)</w:t>
        <w:br/>
      </w:r>
      <w:r>
        <w:t xml:space="preserve">SB75: HFA (7)</w:t>
        <w:br/>
      </w:r>
    </w:p>
    <w:p>
      <w:pPr>
        <w:pStyle w:val="RecordBase"/>
        <w:ind w:left="120" w:hanging="120"/>
      </w:pPr>
      <w:r>
        <w:t xml:space="preserve">Wesley, Bill</w:t>
        <w:br/>
      </w:r>
      <w:r>
        <w:t xml:space="preserve">HB4</w:t>
      </w:r>
      <w:r>
        <w:t xml:space="preserve">, 16</w:t>
      </w:r>
      <w:r>
        <w:t xml:space="preserve">, 37</w:t>
      </w:r>
      <w:r>
        <w:t xml:space="preserve">, 41</w:t>
      </w:r>
      <w:r>
        <w:t xml:space="preserve">, 56</w:t>
      </w:r>
      <w:r>
        <w:t xml:space="preserve">, 116</w:t>
      </w:r>
      <w:r>
        <w:t xml:space="preserve">, 136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495</w:t>
      </w:r>
      <w:r>
        <w:t xml:space="preserve">, 519</w:t>
      </w:r>
      <w:r>
        <w:t xml:space="preserve">, 520</w:t>
      </w:r>
      <w:r>
        <w:t xml:space="preserve">, 601*</w:t>
      </w:r>
      <w:r>
        <w:t xml:space="preserve">, 629*</w:t>
      </w:r>
      <w:r>
        <w:t xml:space="preserve">, 761*</w:t>
      </w:r>
      <w:r>
        <w:t xml:space="preserve">, </w:t>
        <w:br/>
      </w:r>
      <w:r>
        <w:t xml:space="preserve">HJR10</w:t>
      </w:r>
      <w:r>
        <w:t xml:space="preserve">, </w:t>
        <w:br/>
      </w:r>
      <w:r>
        <w:t xml:space="preserve">HR81*</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236</w:t>
      </w:r>
      <w:r>
        <w:t xml:space="preserve">, 278*</w:t>
      </w:r>
      <w:r>
        <w:t xml:space="preserve">, 501*</w:t>
      </w:r>
      <w:r>
        <w:t xml:space="preserve">, 502*</w:t>
      </w:r>
      <w:r>
        <w:t xml:space="preserve">, 519</w:t>
      </w:r>
      <w:r>
        <w:t xml:space="preserve">, 616</w:t>
      </w:r>
      <w:r>
        <w:t xml:space="preserve">, 665*</w:t>
      </w:r>
      <w:r>
        <w:t xml:space="preserve">, </w:t>
        <w:br/>
      </w:r>
      <w:r>
        <w:t xml:space="preserve">HR81</w:t>
        <w:br/>
      </w:r>
      <w:r>
        <w:t xml:space="preserve">HB501: HFA (1)</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518</w:t>
      </w:r>
      <w:r>
        <w:t xml:space="preserve">, 523*</w:t>
      </w:r>
      <w:r>
        <w:t xml:space="preserve">, 635</w:t>
      </w:r>
      <w:r>
        <w:t xml:space="preserve">, 693*</w:t>
      </w:r>
      <w:r>
        <w:t xml:space="preserve">, 744*</w:t>
      </w:r>
      <w:r>
        <w:t xml:space="preserve">, </w:t>
        <w:br/>
      </w:r>
      <w:r>
        <w:t xml:space="preserve">HJR15</w:t>
      </w:r>
      <w:r>
        <w:t xml:space="preserve">, </w:t>
        <w:br/>
      </w:r>
      <w:r>
        <w:t xml:space="preserve">HR81</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136</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428</w:t>
      </w:r>
      <w:r>
        <w:t xml:space="preserve">, 465</w:t>
      </w:r>
      <w:r>
        <w:t xml:space="preserve">, 492</w:t>
      </w:r>
      <w:r>
        <w:t xml:space="preserve">, 507</w:t>
      </w:r>
      <w:r>
        <w:t xml:space="preserve">, 520</w:t>
      </w:r>
      <w:r>
        <w:t xml:space="preserve">, 606*</w:t>
      </w:r>
      <w:r>
        <w:t xml:space="preserve">, 610*</w:t>
      </w:r>
      <w:r>
        <w:t xml:space="preserve">, 679*</w:t>
      </w:r>
      <w:r>
        <w:t xml:space="preserve">, </w:t>
        <w:br/>
      </w:r>
      <w:r>
        <w:t xml:space="preserve">HCR50</w:t>
        <w:br/>
      </w:r>
      <w:r>
        <w:t xml:space="preserve">HB6: HFA (1)</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107</w:t>
      </w:r>
      <w:r>
        <w:t xml:space="preserve">, 121</w:t>
      </w:r>
      <w:r>
        <w:t xml:space="preserve">, 208</w:t>
      </w:r>
      <w:r>
        <w:t xml:space="preserve">, 228*</w:t>
      </w:r>
      <w:r>
        <w:t xml:space="preserve">, 229*</w:t>
      </w:r>
      <w:r>
        <w:t xml:space="preserve">, 230*</w:t>
      </w:r>
      <w:r>
        <w:t xml:space="preserve">, 231*</w:t>
      </w:r>
      <w:r>
        <w:t xml:space="preserve">, 232*</w:t>
      </w:r>
      <w:r>
        <w:t xml:space="preserve">, 235</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622</w:t>
      </w:r>
      <w:r>
        <w:t xml:space="preserve">, 706*</w:t>
      </w:r>
      <w:r>
        <w:t xml:space="preserve">, 785</w:t>
      </w:r>
      <w:r>
        <w:t xml:space="preserve">, </w:t>
        <w:br/>
      </w:r>
      <w:r>
        <w:t xml:space="preserve">HR23</w:t>
      </w:r>
      <w:r>
        <w:t xml:space="preserve">, 72</w:t>
        <w:br/>
      </w:r>
      <w:r>
        <w:t xml:space="preserve">HB4: HFA (4)</w:t>
        <w:br/>
      </w:r>
    </w:p>
    <w:p>
      <w:pPr>
        <w:pStyle w:val="RecordBase"/>
        <w:ind w:left="120" w:hanging="120"/>
      </w:pPr>
      <w:r>
        <w:t xml:space="preserve">Wilson, Nick</w:t>
        <w:br/>
      </w:r>
      <w:r>
        <w:t xml:space="preserve">HB98</w:t>
      </w:r>
      <w:r>
        <w:t xml:space="preserve">, 132*</w:t>
      </w:r>
      <w:r>
        <w:t xml:space="preserve">, 136</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r>
      <w:r>
        <w:t xml:space="preserve">, </w:t>
        <w:br/>
      </w:r>
      <w:r>
        <w:t xml:space="preserve">HR68*</w:t>
        <w:br/>
      </w:r>
    </w:p>
    <w:p>
      <w:pPr>
        <w:pStyle w:val="RecordBase"/>
        <w:ind w:left="120" w:hanging="120"/>
      </w:pPr>
      <w:r>
        <w:t xml:space="preserve">Witten, Susan</w:t>
        <w:br/>
      </w:r>
      <w:r>
        <w:t xml:space="preserve">HB19</w:t>
      </w:r>
      <w:r>
        <w:t xml:space="preserve">, 41</w:t>
      </w:r>
      <w:r>
        <w:t xml:space="preserve">, 136</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Conference Committee Reports</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SCS</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 </w:t>
      </w:r>
      <w:r>
        <w:t xml:space="preserve"> </w:t>
      </w:r>
      <w:r>
        <w:t xml:space="preserve">HB  73</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reporting and retirement costs, sick leave and maternity leave provisio - </w:t>
      </w:r>
      <w:r>
        <w:t xml:space="preserve"> </w:t>
      </w:r>
      <w:r>
        <w:t xml:space="preserve">SB  9</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licensed type II child-care centers, requirements - </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Commissioner, Department of Insurance, coverage for hearing aids, consultation - </w:t>
      </w:r>
      <w:r>
        <w:t xml:space="preserve"> </w:t>
      </w:r>
      <w:r>
        <w:t xml:space="preserve">SB  93</w:t>
      </w:r>
      <w:r>
        <w:t xml:space="preserve">: </w:t>
      </w:r>
      <w:r>
        <w:t xml:space="preserve">SCS</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240" w:hanging="192"/>
      </w:pPr>
      <w:r>
        <w:t xml:space="preserve"> for Medicaid Services, provider audits, authorization - </w:t>
      </w:r>
      <w:r>
        <w:t xml:space="preserve"> </w:t>
      </w:r>
      <w:r>
        <w:t xml:space="preserve">HB  785</w:t>
      </w:r>
      <w:r>
        <w:t xml:space="preserve">: </w:t>
      </w:r>
      <w:r>
        <w:t xml:space="preserve">HCS</w:t>
      </w:r>
    </w:p>
    <w:p>
      <w:pPr>
        <w:pStyle w:val="RecordBase"/>
        <w:ind w:left="240" w:hanging="192"/>
      </w:pPr>
      <w:r>
        <w:t xml:space="preserve"> for Medicaid Services, provider audits, authorizaton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chronic wasting disease, captive cervids - </w:t>
      </w:r>
      <w:r>
        <w:t xml:space="preserve"> </w:t>
      </w:r>
      <w:r>
        <w:t xml:space="preserve">HB  700</w:t>
      </w:r>
      <w:r>
        <w:t xml:space="preserve">: </w:t>
      </w:r>
      <w:r>
        <w:t xml:space="preserve">HCS</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Law, Ombudsman office, authority - </w:t>
      </w:r>
      <w:r>
        <w:t xml:space="preserve"> </w:t>
      </w:r>
      <w:r>
        <w:t xml:space="preserve">SB  25</w:t>
      </w:r>
      <w:r>
        <w:t xml:space="preserve">: </w:t>
      </w:r>
      <w:r>
        <w:t xml:space="preserve">HCS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w:t>
      </w:r>
    </w:p>
    <w:p>
      <w:pPr>
        <w:pStyle w:val="RecordBase"/>
        <w:ind w:left="240" w:hanging="192"/>
      </w:pPr>
      <w:r>
        <w:t xml:space="preserve"> and Administration Cabinet, contracts, timely payment, dispute,  procedures, establishment - </w:t>
      </w:r>
      <w:r>
        <w:t xml:space="preserve"> </w:t>
      </w:r>
      <w:r>
        <w:t xml:space="preserve">HB  622</w:t>
      </w:r>
      <w:r>
        <w:t xml:space="preserve">: </w:t>
      </w:r>
      <w:r>
        <w:t xml:space="preserve">SCS</w:t>
      </w:r>
    </w:p>
    <w:p>
      <w:pPr>
        <w:pStyle w:val="RecordBase"/>
        <w:ind w:left="240" w:hanging="192"/>
      </w:pPr>
      <w:r>
        <w:t xml:space="preserv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Informational review, legislative committees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Justice</w:t>
      </w:r>
    </w:p>
    <w:p>
      <w:pPr>
        <w:pStyle w:val="RecordBase"/>
        <w:ind w:left="240" w:hanging="192"/>
      </w:pPr>
      <w:r>
        <w:t xml:space="preserve"> and Public Safety Cabinet, law enforcement records, public inspection, exception - </w:t>
      </w:r>
      <w:r>
        <w:t xml:space="preserve"> </w:t>
      </w:r>
      <w:r>
        <w:t xml:space="preserve">HB  520</w:t>
      </w:r>
      <w:r>
        <w:t xml:space="preserve">: </w:t>
      </w:r>
      <w:r>
        <w:t xml:space="preserve">SCS</w:t>
      </w:r>
    </w:p>
    <w:p>
      <w:pPr>
        <w:pStyle w:val="RecordBase"/>
        <w:ind w:left="240" w:hanging="192"/>
      </w:pPr>
      <w:r>
        <w:t xml:space="preserve"> and Public Safety Cabinet, reimbursement rates - </w:t>
      </w:r>
      <w:r>
        <w:t xml:space="preserve"> </w:t>
      </w:r>
      <w:r>
        <w:t xml:space="preserve">HB  805</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 </w:t>
      </w:r>
      <w:r>
        <w:t xml:space="preserve"> </w:t>
      </w:r>
      <w:r>
        <w:t xml:space="preserve">HB  775</w:t>
      </w:r>
      <w:r>
        <w:t xml:space="preserve">: </w:t>
      </w:r>
      <w:r>
        <w:t xml:space="preserve">SCS</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valuation for insurance purposes, manual - </w:t>
      </w:r>
      <w:r>
        <w:t xml:space="preserve"> </w:t>
      </w:r>
      <w:r>
        <w:t xml:space="preserve">SB  136</w:t>
      </w:r>
      <w:r>
        <w:t xml:space="preserve">: </w:t>
      </w:r>
      <w:r>
        <w:t xml:space="preserve">SCS</w:t>
      </w:r>
    </w:p>
    <w:p>
      <w:pPr>
        <w:pStyle w:val="RecordBase"/>
        <w:ind w:left="120" w:hanging="120"/>
      </w:pPr>
      <w:r>
        <w:t xml:space="preserve">Office</w:t>
      </w:r>
    </w:p>
    <w:p>
      <w:pPr>
        <w:pStyle w:val="RecordBase"/>
        <w:ind w:left="240" w:hanging="192"/>
      </w:pPr>
      <w:r>
        <w:t xml:space="preserve"> of Attorney General, veterans' benefits - </w:t>
      </w:r>
      <w:r>
        <w:t xml:space="preserve"> </w:t>
      </w:r>
      <w:r>
        <w:t xml:space="preserve">SB  198</w:t>
      </w:r>
      <w:r>
        <w:t xml:space="preserve">: </w:t>
      </w:r>
      <w:r>
        <w:t xml:space="preserve">SCS</w:t>
      </w:r>
    </w:p>
    <w:p>
      <w:pPr>
        <w:pStyle w:val="RecordBase"/>
        <w:ind w:left="240" w:hanging="192"/>
      </w:pPr>
      <w:r>
        <w:t xml:space="preserve"> of Vocational Rehabilitation,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agencies, 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agencies,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and Land Surveyors,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automated speed enforcement, highway work zones - </w:t>
      </w:r>
      <w:r>
        <w:t xml:space="preserve"> </w:t>
      </w:r>
      <w:r>
        <w:t xml:space="preserve">HB  664</w:t>
      </w:r>
      <w:r>
        <w:t xml:space="preserve">: </w:t>
      </w:r>
      <w:r>
        <w:t xml:space="preserve">HCS</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Local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Parkinson's Disease Research Registry Advisory Committee, membership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240" w:hanging="192"/>
      </w:pPr>
      <w:r>
        <w:t xml:space="preserve"> land, development, nonagricultural use - </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Alternative fuels, research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Authorization of moneys from the budget reserve trust fund account - </w:t>
      </w:r>
      <w:r>
        <w:t xml:space="preserve"> </w:t>
      </w:r>
      <w:r>
        <w:t xml:space="preserve">HJR 31</w:t>
      </w:r>
      <w:r>
        <w:t xml:space="preserve">: </w:t>
      </w:r>
      <w:r>
        <w:t xml:space="preserve">HCS</w:t>
      </w:r>
    </w:p>
    <w:p>
      <w:pPr>
        <w:pStyle w:val="RecordBase"/>
        <w:ind w:left="120" w:hanging="120"/>
      </w:pPr>
      <w:r>
        <w:t xml:space="preserve">Captive</w:t>
      </w:r>
    </w:p>
    <w:p>
      <w:pPr>
        <w:pStyle w:val="RecordBase"/>
        <w:ind w:left="240" w:hanging="192"/>
      </w:pPr>
      <w:r>
        <w:t xml:space="preserve"> cervids, chronic wasting disease, exemption - </w:t>
      </w:r>
      <w:r>
        <w:t xml:space="preserve"> </w:t>
      </w:r>
      <w:r>
        <w:t xml:space="preserve">HB  700</w:t>
      </w:r>
      <w:r>
        <w:t xml:space="preserve">: </w:t>
      </w:r>
      <w:r>
        <w:t xml:space="preserve">HCS</w:t>
      </w:r>
    </w:p>
    <w:p>
      <w:pPr>
        <w:pStyle w:val="RecordBase"/>
        <w:ind w:left="240" w:hanging="192"/>
      </w:pPr>
      <w:r>
        <w:t xml:space="preserve"> cervids,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SB  28</w:t>
      </w:r>
      <w:r>
        <w:t xml:space="preserve">: </w:t>
      </w:r>
      <w:r>
        <w:t xml:space="preserve">HCS</w:t>
      </w:r>
      <w:r>
        <w:t xml:space="preserve">;</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r>
        <w:t xml:space="preserve">;</w:t>
      </w:r>
      <w:r>
        <w:t xml:space="preserve"> </w:t>
      </w:r>
      <w:r>
        <w:t xml:space="preserve">HB  304</w:t>
      </w:r>
      <w:r>
        <w:t xml:space="preserve">: </w:t>
      </w:r>
      <w:r>
        <w:t xml:space="preserve">SFA</w:t>
      </w:r>
      <w:r>
        <w:t xml:space="preserve"> (</w:t>
      </w:r>
      <w:r>
        <w:t xml:space="preserve">2</w:t>
      </w:r>
      <w:r>
        <w:t xml:space="preserv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Kevin Fields - </w:t>
      </w:r>
      <w:r>
        <w:t xml:space="preserve"> </w:t>
      </w:r>
      <w:r>
        <w:t xml:space="preserve">SR  135</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Agricultural Finance Corporation, confirmation, Michael Cochran - </w:t>
      </w:r>
      <w:r>
        <w:t xml:space="preserve"> </w:t>
      </w:r>
      <w:r>
        <w:t xml:space="preserve">SR  152</w:t>
      </w:r>
    </w:p>
    <w:p>
      <w:pPr>
        <w:pStyle w:val="RecordBase"/>
        <w:ind w:left="240" w:hanging="192"/>
      </w:pPr>
      <w:r>
        <w:t xml:space="preserve"> Agricultural Finance Corporation, confirmation, Wes King - </w:t>
      </w:r>
      <w:r>
        <w:t xml:space="preserve"> </w:t>
      </w:r>
      <w:r>
        <w:t xml:space="preserve">SR  170</w:t>
      </w:r>
    </w:p>
    <w:p>
      <w:pPr>
        <w:pStyle w:val="RecordBase"/>
        <w:ind w:left="240" w:hanging="192"/>
      </w:pPr>
      <w:r>
        <w:t xml:space="preserve"> Communications Network, transfer to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Hans G. Poppe - </w:t>
      </w:r>
      <w:r>
        <w:t xml:space="preserve"> </w:t>
      </w:r>
      <w:r>
        <w:t xml:space="preserve">SR  208</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PACE board, restricted land, federal agency personnel training, approved structures - </w:t>
      </w:r>
      <w:r>
        <w:t xml:space="preserve"> </w:t>
      </w:r>
      <w:r>
        <w:t xml:space="preserve">HB  24</w:t>
      </w:r>
      <w:r>
        <w:t xml:space="preserve">: </w:t>
      </w:r>
      <w:r>
        <w:t xml:space="preserve">SCS</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U.S. Department of Agriculture, retail pet shops, record of violations - </w:t>
      </w:r>
      <w:r>
        <w:t xml:space="preserve"> </w:t>
      </w:r>
      <w:r>
        <w:t xml:space="preserve">SB  122</w:t>
      </w:r>
      <w:r>
        <w:t xml:space="preserve">: </w:t>
      </w:r>
      <w:r>
        <w:t xml:space="preserve">SCS</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Department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Regulatory license fee, cities, counties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Dogs or cats, retail pet shops, sale restrictions - </w:t>
      </w:r>
      <w:r>
        <w:t xml:space="preserve"> </w:t>
      </w:r>
      <w:r>
        <w:t xml:space="preserve">SB  122</w:t>
      </w:r>
      <w:r>
        <w:t xml:space="preserve">;</w:t>
      </w:r>
      <w:r>
        <w:t xml:space="preserve"> </w:t>
      </w:r>
      <w:r>
        <w:t xml:space="preserve">SB  122</w:t>
      </w:r>
      <w:r>
        <w:t xml:space="preserve">: </w:t>
      </w:r>
      <w:r>
        <w:t xml:space="preserve">SCS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Appropriation, necessary government expenses, disasters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Court of Justice, Court of Justice reserve account - </w:t>
      </w:r>
      <w:r>
        <w:t xml:space="preserve"> </w:t>
      </w:r>
      <w:r>
        <w:t xml:space="preserve">SB  25</w:t>
      </w:r>
      <w:r>
        <w:t xml:space="preserve">: </w:t>
      </w:r>
      <w:r>
        <w:t xml:space="preserve">HCS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Duplicated appropriation, elimination - </w:t>
      </w:r>
      <w:r>
        <w:t xml:space="preserve"> </w:t>
      </w:r>
      <w:r>
        <w:t xml:space="preserve">SB  25</w:t>
      </w:r>
      <w:r>
        <w:t xml:space="preserve">: </w:t>
      </w:r>
      <w:r>
        <w:t xml:space="preserve">HCS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w:t>
      </w:r>
    </w:p>
    <w:p>
      <w:pPr>
        <w:pStyle w:val="RecordBase"/>
        <w:ind w:left="240" w:hanging="192"/>
      </w:pPr>
      <w:r>
        <w:t xml:space="preserve"> and Administration Cabinet, Capitol campus renovation - </w:t>
      </w:r>
      <w:r>
        <w:t xml:space="preserve"> </w:t>
      </w:r>
      <w:r>
        <w:t xml:space="preserve">HB  622</w:t>
      </w:r>
      <w:r>
        <w:t xml:space="preserve">: </w:t>
      </w:r>
      <w:r>
        <w:t xml:space="preserve">SCS</w:t>
      </w:r>
    </w:p>
    <w:p>
      <w:pPr>
        <w:pStyle w:val="RecordBase"/>
        <w:ind w:left="240" w:hanging="192"/>
      </w:pPr>
      <w:r>
        <w:t xml:space="preserve"> and Administration Cabinet, contracts, interest, penalties - </w:t>
      </w:r>
      <w:r>
        <w:t xml:space="preserve"> </w:t>
      </w:r>
      <w:r>
        <w:t xml:space="preserve">HB  622</w:t>
      </w:r>
      <w:r>
        <w:t xml:space="preserve">: </w:t>
      </w:r>
      <w:r>
        <w:t xml:space="preserve">SCS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Development Grant Program, Laser and Photonics Technology Program - </w:t>
      </w:r>
      <w:r>
        <w:t xml:space="preserve"> </w:t>
      </w:r>
      <w:r>
        <w:t xml:space="preserve">SB  179</w:t>
      </w:r>
      <w:r>
        <w:t xml:space="preserve">: </w:t>
      </w:r>
      <w:r>
        <w:t xml:space="preserve">HCS</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w:t>
      </w:r>
    </w:p>
    <w:p>
      <w:pPr>
        <w:pStyle w:val="RecordBase"/>
        <w:ind w:left="240" w:hanging="192"/>
      </w:pPr>
      <w:r>
        <w:t xml:space="preserve"> Aid Funding for Emergencies 4860 fund - </w:t>
      </w:r>
      <w:r>
        <w:t xml:space="preserve"> </w:t>
      </w:r>
      <w:r>
        <w:t xml:space="preserve">HB  544</w:t>
      </w:r>
      <w:r>
        <w:t xml:space="preserve">: </w:t>
      </w:r>
      <w:r>
        <w:t xml:space="preserve">HCS</w:t>
      </w:r>
    </w:p>
    <w:p>
      <w:pPr>
        <w:pStyle w:val="RecordBase"/>
        <w:ind w:left="240" w:hanging="192"/>
      </w:pPr>
      <w:r>
        <w:t xml:space="preserve"> government agencies, institutions, and programs - </w:t>
      </w:r>
      <w:r>
        <w:t xml:space="preserve"> </w:t>
      </w:r>
      <w:r>
        <w:t xml:space="preserve">SB  25</w:t>
      </w:r>
      <w:r>
        <w:t xml:space="preserve">: </w:t>
      </w:r>
      <w:r>
        <w:t xml:space="preserve">HCS</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At-home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120" w:hanging="120"/>
      </w:pPr>
      <w:r>
        <w:t xml:space="preserve">Brooks, Kenny, 2025 National Women's Coach of the Year, recognition - </w:t>
      </w:r>
      <w:r>
        <w:t xml:space="preserve"> </w:t>
      </w:r>
      <w:r>
        <w:t xml:space="preserve">SR  247</w:t>
      </w:r>
      <w:r>
        <w:t xml:space="preserve">;</w:t>
      </w:r>
      <w:r>
        <w:t xml:space="preserve"> </w:t>
      </w:r>
      <w:r>
        <w:t xml:space="preserve">SR  261</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Feldhaus, Ashton, Morehead State women's basketball coach, recognition - </w:t>
      </w:r>
      <w:r>
        <w:t xml:space="preserve"> </w:t>
      </w:r>
      <w:r>
        <w:t xml:space="preserve">SR  271</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Kelsey, Pat, Atlantic Coast Conference Men's Basketball Coach of the Year, recognition - </w:t>
      </w:r>
      <w:r>
        <w:t xml:space="preserve"> </w:t>
      </w:r>
      <w:r>
        <w:t xml:space="preserve">SR  241</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Sacred Heart Academy, 2025 State Girls' Basketball champions, honoring - </w:t>
      </w:r>
      <w:r>
        <w:t xml:space="preserve"> </w:t>
      </w:r>
      <w:r>
        <w:t xml:space="preserve">SR  267</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Medicaid 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Records pertaining to criminal investigation or litigation, public inspection, exception - </w:t>
      </w:r>
      <w:r>
        <w:t xml:space="preserve"> </w:t>
      </w:r>
      <w:r>
        <w:t xml:space="preserve">HB  520</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r>
    </w:p>
    <w:p>
      <w:pPr>
        <w:pStyle w:val="RecordBase"/>
        <w:ind w:left="120" w:hanging="120"/>
      </w:pPr>
      <w:r>
        <w:t xml:space="preserve">Veterans' benefits, consumer protection, authority - </w:t>
      </w:r>
      <w:r>
        <w:t xml:space="preserve"> </w:t>
      </w:r>
      <w:r>
        <w:t xml:space="preserve">SB  198</w:t>
      </w:r>
      <w:r>
        <w:t xml:space="preserve">: </w:t>
      </w:r>
      <w:r>
        <w:t xml:space="preserve">SCS</w:t>
        <w:br/>
      </w:r>
    </w:p>
    <w:p>
      <w:pPr>
        <w:pStyle w:val="RecordHeading3"/>
      </w:pPr>
      <w:r>
        <w:rPr>
          <w:b/>
        </w:rPr>
        <w:t xml:space="preserve">Attorney, Commonwealth's</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Auditor of Public Accounts</w:t>
      </w:r>
    </w:p>
    <w:p>
      <w:pPr>
        <w:pStyle w:val="RecordBase"/>
        <w:ind w:left="120" w:hanging="120"/>
      </w:pPr>
      <w:r>
        <w:t xml:space="preserve">Appropriation, audit - </w:t>
      </w:r>
      <w:r>
        <w:t xml:space="preserve"> </w:t>
      </w:r>
      <w:r>
        <w:t xml:space="preserve">SB  25</w:t>
      </w:r>
      <w:r>
        <w:t xml:space="preserve">: </w:t>
      </w:r>
      <w:r>
        <w:t xml:space="preserve">HCS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Diversity,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Employees and contract staff, background check, requirement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the Auditor of Public Accounts, organizational structure,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Kentucky Horse Racing and Gaming Corporation, initial audit, fiscal year 2026-2027 - </w:t>
      </w:r>
      <w:r>
        <w:t xml:space="preserve"> </w:t>
      </w:r>
      <w:r>
        <w:t xml:space="preserve">HB  566</w:t>
      </w:r>
      <w:r>
        <w:t xml:space="preserve">: </w:t>
      </w:r>
      <w:r>
        <w:t xml:space="preserve">SCS</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Office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br/>
      </w:r>
    </w:p>
    <w:p>
      <w:pPr>
        <w:pStyle w:val="RecordHeading3"/>
      </w:pPr>
      <w:r>
        <w:rPr>
          <w:b/>
        </w:rPr>
        <w:t xml:space="preserve">Background Checks</w:t>
      </w:r>
    </w:p>
    <w:p>
      <w:pPr>
        <w:pStyle w:val="RecordBase"/>
        <w:ind w:left="120" w:hanging="120"/>
      </w:pPr>
      <w:r>
        <w:t xml:space="preserve">Hiring or licensing authority,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Bankruptcy</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Conduct of credit unions,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Instructional materials and programs, requirements - </w:t>
      </w:r>
      <w:r>
        <w:t xml:space="preserve"> </w:t>
      </w:r>
      <w:r>
        <w:t xml:space="preserve">SB  207</w:t>
      </w:r>
      <w:r>
        <w:t xml:space="preserve">: </w:t>
      </w:r>
      <w:r>
        <w:t xml:space="preserve">HCS</w:t>
      </w:r>
    </w:p>
    <w:p>
      <w:pPr>
        <w:pStyle w:val="RecordBase"/>
        <w:ind w:left="120" w:hanging="120"/>
      </w:pPr>
      <w:r>
        <w:t xml:space="preserve">Kentucky</w:t>
      </w:r>
    </w:p>
    <w:p>
      <w:pPr>
        <w:pStyle w:val="RecordBase"/>
        <w:ind w:left="240" w:hanging="192"/>
      </w:pPr>
      <w:r>
        <w:t xml:space="preserve"> School for the Blind, purchasing and contracts authority - </w:t>
      </w:r>
      <w:r>
        <w:t xml:space="preserve"> </w:t>
      </w:r>
      <w:r>
        <w:t xml:space="preserve">HB  491</w:t>
      </w:r>
      <w:r>
        <w:t xml:space="preserve">: </w:t>
      </w:r>
      <w:r>
        <w:t xml:space="preserve">HFA</w:t>
      </w:r>
      <w:r>
        <w:t xml:space="preserve"> (</w:t>
      </w:r>
      <w:r>
        <w:t xml:space="preserve">1</w:t>
      </w:r>
      <w:r>
        <w:t xml:space="preserve">)</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purchasing and contracts authority - </w:t>
      </w:r>
      <w:r>
        <w:t xml:space="preserve"> </w:t>
      </w:r>
      <w:r>
        <w:t xml:space="preserve">HB  491</w:t>
      </w:r>
      <w:r>
        <w:t xml:space="preserve">: </w:t>
      </w:r>
      <w:r>
        <w:t xml:space="preserve">HFA</w:t>
      </w:r>
      <w:r>
        <w:t xml:space="preserve"> (</w:t>
      </w:r>
      <w:r>
        <w:t xml:space="preserve">1</w:t>
      </w:r>
      <w:r>
        <w:t xml:space="preserve">)</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Dentistry,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Board of Barbering,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lacrosse, eligibility requirements - </w:t>
      </w:r>
      <w:r>
        <w:t xml:space="preserve"> </w:t>
      </w:r>
      <w:r>
        <w:t xml:space="preserve">SB  120</w:t>
      </w:r>
      <w:r>
        <w:t xml:space="preserve">: </w:t>
      </w:r>
      <w:r>
        <w:t xml:space="preserve">HCS</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Board of Education, school district passenger vehicles - </w:t>
      </w:r>
      <w:r>
        <w:t xml:space="preserve"> </w:t>
      </w:r>
      <w:r>
        <w:t xml:space="preserve">HB  430</w:t>
      </w:r>
      <w:r>
        <w:t xml:space="preserve">: </w:t>
      </w:r>
      <w:r>
        <w:t xml:space="preserve">SCS</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Board of Radon Safety - </w:t>
      </w:r>
      <w:r>
        <w:t xml:space="preserve"> </w:t>
      </w:r>
      <w:r>
        <w:t xml:space="preserve">SB  223</w:t>
      </w:r>
    </w:p>
    <w:p>
      <w:pPr>
        <w:pStyle w:val="RecordBase"/>
        <w:ind w:left="240" w:hanging="192"/>
      </w:pPr>
      <w:r>
        <w:t xml:space="preserve"> Commission on the Deaf and Hard of Hearing, consultation, hearing aid coverage minimum - </w:t>
      </w:r>
      <w:r>
        <w:t xml:space="preserve"> </w:t>
      </w:r>
      <w:r>
        <w:t xml:space="preserve">SB  93</w:t>
      </w:r>
      <w:r>
        <w:t xml:space="preserve">: </w:t>
      </w:r>
      <w:r>
        <w:t xml:space="preserve">SCS</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boards of education, traceable communication systems, notification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Metropolitan sewer districts, board membership, adjoining counties served, representation - </w:t>
      </w:r>
      <w:r>
        <w:t xml:space="preserve"> </w:t>
      </w:r>
      <w:r>
        <w:t xml:space="preserve">HB  387</w:t>
      </w:r>
      <w:r>
        <w:t xml:space="preserve">: </w:t>
      </w:r>
      <w:r>
        <w:t xml:space="preserve">HCS</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Nursing,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Optometric examiners,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Podiatry</w:t>
      </w:r>
    </w:p>
    <w:p>
      <w:pPr>
        <w:pStyle w:val="RecordBase"/>
        <w:ind w:left="240" w:hanging="192"/>
      </w:pPr>
      <w:r>
        <w:t xml:space="preserve"> licensure,  controlled substances felony conviction, required permanent ban, removal - </w:t>
      </w:r>
      <w:r>
        <w:t xml:space="preserve"> </w:t>
      </w:r>
      <w:r>
        <w:t xml:space="preserve">HB  710</w:t>
      </w:r>
      <w:r>
        <w:t xml:space="preserve">: </w:t>
      </w:r>
      <w:r>
        <w:t xml:space="preserve">HCS</w:t>
      </w:r>
    </w:p>
    <w:p>
      <w:pPr>
        <w:pStyle w:val="RecordBase"/>
        <w:ind w:left="240" w:hanging="192"/>
      </w:pPr>
      <w:r>
        <w:t xml:space="preserve">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and Land Surveyors, administrative regulations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General obligation bonds, reporting requirements - </w:t>
      </w:r>
      <w:r>
        <w:t xml:space="preserve"> </w:t>
      </w:r>
      <w:r>
        <w:t xml:space="preserve">SB  25</w:t>
      </w:r>
      <w:r>
        <w:t xml:space="preserve">: </w:t>
      </w:r>
      <w:r>
        <w:t xml:space="preserve">HCS</w:t>
      </w:r>
      <w:r>
        <w:t xml:space="preserve">;</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r>
    </w:p>
    <w:p>
      <w:pPr>
        <w:pStyle w:val="RecordBase"/>
        <w:ind w:left="120" w:hanging="120"/>
      </w:pPr>
      <w:r>
        <w:t xml:space="preserve">Residential infrastructure development district, bonding authority - </w:t>
      </w:r>
      <w:r>
        <w:t xml:space="preserve"> </w:t>
      </w:r>
      <w:r>
        <w:t xml:space="preserve">SB  50</w:t>
      </w:r>
      <w:r>
        <w:t xml:space="preserve">: </w:t>
      </w:r>
      <w:r>
        <w:t xml:space="preserve">SCS</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Appropriation,</w:t>
      </w:r>
    </w:p>
    <w:p>
      <w:pPr>
        <w:pStyle w:val="RecordBase"/>
        <w:ind w:left="240" w:hanging="192"/>
      </w:pPr>
      <w:r>
        <w:t xml:space="preserve"> necessary government expenses, disasters - </w:t>
      </w:r>
      <w:r>
        <w:t xml:space="preserve"> </w:t>
      </w:r>
      <w:r>
        <w:t xml:space="preserve">HB  544</w:t>
      </w:r>
      <w:r>
        <w:t xml:space="preserve">: </w:t>
      </w:r>
      <w:r>
        <w:t xml:space="preserve">SCS</w:t>
      </w:r>
    </w:p>
    <w:p>
      <w:pPr>
        <w:pStyle w:val="RecordBase"/>
        <w:ind w:left="240" w:hanging="192"/>
      </w:pPr>
      <w:r>
        <w:t xml:space="preserve"> state aid funding for emergencies - </w:t>
      </w:r>
      <w:r>
        <w:t xml:space="preserve"> </w:t>
      </w:r>
      <w:r>
        <w:t xml:space="preserve">HB  544</w:t>
      </w:r>
      <w:r>
        <w:t xml:space="preserve">: </w:t>
      </w:r>
      <w:r>
        <w:t xml:space="preserve">HCS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w:t>
      </w:r>
    </w:p>
    <w:p>
      <w:pPr>
        <w:pStyle w:val="RecordBase"/>
        <w:ind w:left="240" w:hanging="192"/>
      </w:pPr>
      <w:r>
        <w:t xml:space="preserve"> for Local Government, Center for Rural Development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 and Administration Cabinet, Capitol campus renovation - </w:t>
      </w:r>
      <w:r>
        <w:t xml:space="preserve"> </w:t>
      </w:r>
      <w:r>
        <w:t xml:space="preserve">HB  622</w:t>
      </w:r>
      <w:r>
        <w:t xml:space="preserve">: </w:t>
      </w:r>
      <w:r>
        <w:t xml:space="preserve">SCS</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I-69 Ohio River Crossing Project, tolling - </w:t>
      </w:r>
      <w:r>
        <w:t xml:space="preserve"> </w:t>
      </w:r>
      <w:r>
        <w:t xml:space="preserve">HB  546</w:t>
      </w:r>
      <w:r>
        <w:t xml:space="preserve">: </w:t>
      </w:r>
      <w:r>
        <w:t xml:space="preserve">FCCR</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zero-base budgeting, study - </w:t>
      </w:r>
      <w:r>
        <w:t xml:space="preserve"> </w:t>
      </w:r>
      <w:r>
        <w:t xml:space="preserve">HCR 50</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w:t>
      </w:r>
      <w:r>
        <w:t xml:space="preserve"> </w:t>
      </w:r>
      <w:r>
        <w:t xml:space="preserve">HB  546</w:t>
      </w:r>
      <w:r>
        <w:t xml:space="preserve">: </w:t>
      </w:r>
      <w:r>
        <w:t xml:space="preserve">FCCR</w:t>
      </w:r>
      <w:r>
        <w:t xml:space="preserve">, </w:t>
      </w:r>
      <w:r>
        <w:t xml:space="preserve">HCS</w:t>
      </w:r>
      <w:r>
        <w:t xml:space="preserve">, </w:t>
      </w:r>
      <w:r>
        <w:t xml:space="preserve">SCS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120" w:hanging="120"/>
      </w:pPr>
      <w:r>
        <w:t xml:space="preserve">Teachers scholarship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Allowable expenditures, General Assembly, members - </w:t>
      </w:r>
      <w:r>
        <w:t xml:space="preserve"> </w:t>
      </w:r>
      <w:r>
        <w:t xml:space="preserve">HB  45</w:t>
      </w:r>
      <w:r>
        <w:t xml:space="preserve">: </w:t>
      </w:r>
      <w:r>
        <w:t xml:space="preserve">SCS</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Independent expenditure, define - </w:t>
      </w:r>
      <w:r>
        <w:t xml:space="preserve"> </w:t>
      </w:r>
      <w:r>
        <w:t xml:space="preserve">HB  45</w:t>
      </w:r>
      <w:r>
        <w:t xml:space="preserve">: </w:t>
      </w:r>
      <w:r>
        <w:t xml:space="preserve">SCS</w:t>
      </w:r>
    </w:p>
    <w:p>
      <w:pPr>
        <w:pStyle w:val="RecordBase"/>
        <w:ind w:left="120" w:hanging="120"/>
      </w:pPr>
      <w:r>
        <w:t xml:space="preserve">Political</w:t>
      </w:r>
    </w:p>
    <w:p>
      <w:pPr>
        <w:pStyle w:val="RecordBase"/>
        <w:ind w:left="240" w:hanging="192"/>
      </w:pPr>
      <w:r>
        <w:t xml:space="preserve"> advertising, disclosure, requirements - </w:t>
      </w:r>
      <w:r>
        <w:t xml:space="preserve"> </w:t>
      </w:r>
      <w:r>
        <w:t xml:space="preserve">HB  45</w:t>
      </w:r>
      <w:r>
        <w:t xml:space="preserve">: </w:t>
      </w:r>
      <w:r>
        <w:t xml:space="preserve">SCS</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 beverages, regulation - </w:t>
      </w:r>
      <w:r>
        <w:t xml:space="preserve"> </w:t>
      </w:r>
      <w:r>
        <w:t xml:space="preserve">SB  202</w:t>
      </w:r>
      <w:r>
        <w:t xml:space="preserve">: </w:t>
      </w:r>
      <w:r>
        <w:t xml:space="preserve">SFA</w:t>
      </w:r>
      <w:r>
        <w:t xml:space="preserve"> (</w:t>
      </w:r>
      <w:r>
        <w:t xml:space="preserve">1</w:t>
      </w:r>
      <w:r>
        <w:t xml:space="preserve">)</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r>
    </w:p>
    <w:p>
      <w:pPr>
        <w:pStyle w:val="RecordBase"/>
        <w:ind w:left="120" w:hanging="120"/>
      </w:pPr>
      <w:r>
        <w:t xml:space="preserve">Western Kentucky University, capital project reauthorization - </w:t>
      </w:r>
      <w:r>
        <w:t xml:space="preserve"> </w:t>
      </w:r>
      <w:r>
        <w:t xml:space="preserve">HB  606</w:t>
      </w:r>
      <w:r>
        <w:t xml:space="preserve">: </w:t>
      </w:r>
      <w:r>
        <w:t xml:space="preserve">SCS</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Dogs or cats, retail pet shops, sale restrictions - </w:t>
      </w:r>
      <w:r>
        <w:t xml:space="preserve"> </w:t>
      </w:r>
      <w:r>
        <w:t xml:space="preserve">SB  122</w:t>
      </w:r>
      <w:r>
        <w:t xml:space="preserve">: </w:t>
      </w:r>
      <w:r>
        <w:t xml:space="preserve">SCS</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Grant</w:t>
      </w:r>
    </w:p>
    <w:p>
      <w:pPr>
        <w:pStyle w:val="RecordBase"/>
        <w:ind w:left="240" w:hanging="192"/>
      </w:pPr>
      <w:r>
        <w:t xml:space="preserve"> database, accessibility to state grants - </w:t>
      </w:r>
      <w:r>
        <w:t xml:space="preserve"> </w:t>
      </w:r>
      <w:r>
        <w:t xml:space="preserve">HB  150</w:t>
      </w:r>
      <w:r>
        <w:t xml:space="preserve">;</w:t>
      </w:r>
      <w:r>
        <w:t xml:space="preserve"> </w:t>
      </w:r>
      <w:r>
        <w:t xml:space="preserve">HB  635</w:t>
      </w:r>
    </w:p>
    <w:p>
      <w:pPr>
        <w:pStyle w:val="RecordBase"/>
        <w:ind w:left="240" w:hanging="192"/>
      </w:pPr>
      <w:r>
        <w:t xml:space="preserve"> database, modify definition of grant - </w:t>
      </w:r>
      <w:r>
        <w:t xml:space="preserve"> </w:t>
      </w:r>
      <w:r>
        <w:t xml:space="preserve">HB  635</w:t>
      </w:r>
      <w:r>
        <w:t xml:space="preserve">: </w:t>
      </w:r>
      <w:r>
        <w:t xml:space="preserve">HFA</w:t>
      </w:r>
      <w:r>
        <w:t xml:space="preserve"> (</w:t>
      </w:r>
      <w:r>
        <w:t xml:space="preserve">1</w:t>
      </w:r>
      <w:r>
        <w:t xml:space="preserve">)</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SB  181</w:t>
      </w:r>
      <w:r>
        <w:t xml:space="preserve">: </w:t>
      </w:r>
      <w:r>
        <w:t xml:space="preserve">HCS</w:t>
      </w:r>
      <w:r>
        <w:t xml:space="preserve">;</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Abuse Prevention Month, recognition - </w:t>
      </w:r>
      <w:r>
        <w:t xml:space="preserve"> </w:t>
      </w:r>
      <w:r>
        <w:t xml:space="preserve">HR  68</w:t>
      </w:r>
      <w:r>
        <w:t xml:space="preserve">;</w:t>
      </w:r>
      <w:r>
        <w:t xml:space="preserve"> </w:t>
      </w:r>
      <w:r>
        <w:t xml:space="preserve">SR  99</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First</w:t>
      </w:r>
    </w:p>
    <w:p>
      <w:pPr>
        <w:pStyle w:val="RecordBase"/>
        <w:ind w:left="240" w:hanging="192"/>
      </w:pPr>
      <w:r>
        <w:t xml:space="preserve"> graders, reading improvement plan, additional year, academic preparedness - </w:t>
      </w:r>
      <w:r>
        <w:t xml:space="preserve"> </w:t>
      </w:r>
      <w:r>
        <w:t xml:space="preserve">HB  240</w:t>
      </w:r>
      <w:r>
        <w:t xml:space="preserve">: </w:t>
      </w:r>
      <w:r>
        <w:t xml:space="preserve">SCS</w:t>
      </w:r>
    </w:p>
    <w:p>
      <w:pPr>
        <w:pStyle w:val="RecordBase"/>
        <w:ind w:left="240" w:hanging="192"/>
      </w:pPr>
      <w:r>
        <w:t xml:space="preserve"> graders, universal screener, within final 14 instructional days, requirement - </w:t>
      </w:r>
      <w:r>
        <w:t xml:space="preserve"> </w:t>
      </w:r>
      <w:r>
        <w:t xml:space="preserve">HB  240</w:t>
      </w:r>
      <w:r>
        <w:t xml:space="preserve">: </w:t>
      </w:r>
      <w:r>
        <w:t xml:space="preserve">SCS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Misconduct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offense, mental health, treatment plan,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and district volunteers, electronic communication, restrictions - </w:t>
      </w:r>
      <w:r>
        <w:t xml:space="preserve"> </w:t>
      </w:r>
      <w:r>
        <w:t xml:space="preserve">SB  181</w:t>
      </w:r>
      <w:r>
        <w:t xml:space="preserve">: </w:t>
      </w:r>
      <w:r>
        <w:t xml:space="preserve">HCS</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Property</w:t>
      </w:r>
    </w:p>
    <w:p>
      <w:pPr>
        <w:pStyle w:val="RecordBase"/>
        <w:ind w:left="240" w:hanging="192"/>
      </w:pPr>
      <w:r>
        <w:t xml:space="preserve"> rights, images of unclothed body, enforcement, consent - </w:t>
      </w:r>
      <w:r>
        <w:t xml:space="preserve"> </w:t>
      </w:r>
      <w:r>
        <w:t xml:space="preserve">SB  7</w:t>
      </w:r>
    </w:p>
    <w:p>
      <w:pPr>
        <w:pStyle w:val="RecordBase"/>
        <w:ind w:left="240" w:hanging="192"/>
      </w:pPr>
      <w:r>
        <w:t xml:space="preserve"> rights, images of unclothed body, liability, exemptions - </w:t>
      </w:r>
      <w:r>
        <w:t xml:space="preserve"> </w:t>
      </w:r>
      <w:r>
        <w:t xml:space="preserve">SB  7</w:t>
      </w:r>
      <w:r>
        <w:t xml:space="preserve">: </w:t>
      </w:r>
      <w:r>
        <w:t xml:space="preserve">SFA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media, electioneering communication,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HCS</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Rights</w:t>
      </w:r>
    </w:p>
    <w:p>
      <w:pPr>
        <w:pStyle w:val="RecordBase"/>
        <w:ind w:left="120" w:hanging="120"/>
      </w:pPr>
      <w:r>
        <w:t xml:space="preserve">Antisemitism complaint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Commission on Human Rights, sexual harassment, policy, regulation, enforcement - </w:t>
      </w:r>
      <w:r>
        <w:t xml:space="preserve"> </w:t>
      </w:r>
      <w:r>
        <w:t xml:space="preserve">HB  731</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Private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240" w:hanging="192"/>
      </w:pPr>
      <w:r>
        <w:t xml:space="preserve"> postsecondary education institutions, 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Board of Claims, confirmation, James Dale Sights - </w:t>
      </w:r>
      <w:r>
        <w:t xml:space="preserve"> </w:t>
      </w:r>
      <w:r>
        <w:t xml:space="preserve">SR  202</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use of resources on diversity, equity, and inclusion, civil action - </w:t>
      </w:r>
      <w:r>
        <w:t xml:space="preserve"> </w:t>
      </w:r>
      <w:r>
        <w:t xml:space="preserve">HB  4</w:t>
      </w:r>
      <w:r>
        <w:t xml:space="preserve">;</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Alpha Kappa Alpha Sorority Day at the State Capitol, recognizing - </w:t>
      </w:r>
      <w:r>
        <w:t xml:space="preserve"> </w:t>
      </w:r>
      <w:r>
        <w:t xml:space="preserve">SR  107</w:t>
      </w:r>
    </w:p>
    <w:p>
      <w:pPr>
        <w:pStyle w:val="RecordBase"/>
        <w:ind w:left="120" w:hanging="120"/>
      </w:pPr>
      <w:r>
        <w:t xml:space="preserve">America's River Roots Festival, 250th celebration, recognition - </w:t>
      </w:r>
      <w:r>
        <w:t xml:space="preserve"> </w:t>
      </w:r>
      <w:r>
        <w:t xml:space="preserve">SCR 223</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Bosnian genocide survivors and families, honoring - </w:t>
      </w:r>
      <w:r>
        <w:t xml:space="preserve"> </w:t>
      </w:r>
      <w:r>
        <w:t xml:space="preserve">SR  87</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Brooks, Kenny, 2025 National Women's Coach of the Year, recognition - </w:t>
      </w:r>
      <w:r>
        <w:t xml:space="preserve"> </w:t>
      </w:r>
      <w:r>
        <w:t xml:space="preserve">SR  247</w:t>
      </w:r>
      <w:r>
        <w:t xml:space="preserve">;</w:t>
      </w:r>
      <w:r>
        <w:t xml:space="preserve"> </w:t>
      </w:r>
      <w:r>
        <w:t xml:space="preserve">SR  261</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Calloway County High School boys basketball team, 2A State Champions, recognition - </w:t>
      </w:r>
      <w:r>
        <w:t xml:space="preserve"> </w:t>
      </w:r>
      <w:r>
        <w:t xml:space="preserve">SR  233</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Feldhaus, Ashton, Morehead State women's basketball coach, recognition - </w:t>
      </w:r>
      <w:r>
        <w:t xml:space="preserve"> </w:t>
      </w:r>
      <w:r>
        <w:t xml:space="preserve">SR  271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G&amp;J Pepsi-Cola Bottlers, Inc., 100th anniversary, recognition - </w:t>
      </w:r>
      <w:r>
        <w:t xml:space="preserve"> </w:t>
      </w:r>
      <w:r>
        <w:t xml:space="preserve">SR  273</w:t>
      </w:r>
    </w:p>
    <w:p>
      <w:pPr>
        <w:pStyle w:val="RecordBase"/>
        <w:ind w:left="120" w:hanging="120"/>
      </w:pPr>
      <w:r>
        <w:t xml:space="preserve">Going Pro Day, April 4, 2025 - </w:t>
      </w:r>
      <w:r>
        <w:t xml:space="preserve"> </w:t>
      </w:r>
      <w:r>
        <w:t xml:space="preserve">SR  224</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Highlands High School varsity dance team, NDA High School Nationals, recognition - </w:t>
      </w:r>
      <w:r>
        <w:t xml:space="preserve"> </w:t>
      </w:r>
      <w:r>
        <w:t xml:space="preserve">SR  97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w:t>
      </w:r>
    </w:p>
    <w:p>
      <w:pPr>
        <w:pStyle w:val="RecordBase"/>
        <w:ind w:left="240" w:hanging="192"/>
      </w:pPr>
      <w:r>
        <w:t xml:space="preserve"> Holocaust Remembrance Day, recognition - </w:t>
      </w:r>
      <w:r>
        <w:t xml:space="preserve"> </w:t>
      </w:r>
      <w:r>
        <w:t xml:space="preserve">HR  11</w:t>
      </w:r>
      <w:r>
        <w:t xml:space="preserve">;</w:t>
      </w:r>
      <w:r>
        <w:t xml:space="preserve"> </w:t>
      </w:r>
      <w:r>
        <w:t xml:space="preserve">SR  37</w:t>
      </w:r>
    </w:p>
    <w:p>
      <w:pPr>
        <w:pStyle w:val="RecordBase"/>
        <w:ind w:left="240" w:hanging="192"/>
      </w:pPr>
      <w:r>
        <w:t xml:space="preserve"> Women's Day, recognizing - </w:t>
      </w:r>
      <w:r>
        <w:t xml:space="preserve"> </w:t>
      </w:r>
      <w:r>
        <w:t xml:space="preserve">SR  155</w:t>
      </w:r>
    </w:p>
    <w:p>
      <w:pPr>
        <w:pStyle w:val="RecordBase"/>
        <w:ind w:left="120" w:hanging="120"/>
      </w:pPr>
      <w:r>
        <w:t xml:space="preserve">Jackson, Dr. Robert "Bob" L., recognition - </w:t>
      </w:r>
      <w:r>
        <w:t xml:space="preserve"> </w:t>
      </w:r>
      <w:r>
        <w:t xml:space="preserve">SR  102</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Kelsey, Pat, Atlantic Coast Conference Men's Basketball Coach of the Year, recognition - </w:t>
      </w:r>
      <w:r>
        <w:t xml:space="preserve"> </w:t>
      </w:r>
      <w:r>
        <w:t xml:space="preserve">SR  241</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Muhlenberg County HS Cheerleaders, National High School Cheerleading Championship, celebrating - </w:t>
      </w:r>
      <w:r>
        <w:t xml:space="preserve"> </w:t>
      </w:r>
      <w:r>
        <w:t xml:space="preserve">SR  92</w:t>
      </w:r>
    </w:p>
    <w:p>
      <w:pPr>
        <w:pStyle w:val="RecordBase"/>
        <w:ind w:left="120" w:hanging="120"/>
      </w:pPr>
      <w:r>
        <w:t xml:space="preserve">Murray High School Girls Golf Team, Kentucky 2A State Champions, recognize - </w:t>
      </w:r>
      <w:r>
        <w:t xml:space="preserve"> </w:t>
      </w:r>
      <w:r>
        <w:t xml:space="preserve">SR  232</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National</w:t>
      </w:r>
    </w:p>
    <w:p>
      <w:pPr>
        <w:pStyle w:val="RecordBase"/>
        <w:ind w:left="240" w:hanging="192"/>
      </w:pPr>
      <w:r>
        <w:t xml:space="preserve"> Day of Prayer, recognition - </w:t>
      </w:r>
      <w:r>
        <w:t xml:space="preserve"> </w:t>
      </w:r>
      <w:r>
        <w:t xml:space="preserve">SR  16</w:t>
      </w:r>
    </w:p>
    <w:p>
      <w:pPr>
        <w:pStyle w:val="RecordBase"/>
        <w:ind w:left="240" w:hanging="192"/>
      </w:pPr>
      <w:r>
        <w:t xml:space="preserve"> Lineman Appreciation Day, April 18, 2025, recognition - </w:t>
      </w:r>
      <w:r>
        <w:t xml:space="preserve"> </w:t>
      </w:r>
      <w:r>
        <w:t xml:space="preserve">HR  65</w:t>
      </w:r>
      <w:r>
        <w:t xml:space="preserve">;</w:t>
      </w:r>
      <w:r>
        <w:t xml:space="preserve"> </w:t>
      </w:r>
      <w:r>
        <w:t xml:space="preserve">SR  156</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Read Across America Day, recognition - </w:t>
      </w:r>
      <w:r>
        <w:t xml:space="preserve"> </w:t>
      </w:r>
      <w:r>
        <w:t xml:space="preserve">HR  72</w:t>
      </w:r>
      <w:r>
        <w:t xml:space="preserve">;</w:t>
      </w:r>
      <w:r>
        <w:t xml:space="preserve"> </w:t>
      </w:r>
      <w:r>
        <w:t xml:space="preserve">SR  158</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Reed, Senator Aaron, recognition - </w:t>
      </w:r>
      <w:r>
        <w:t xml:space="preserve"> </w:t>
      </w:r>
      <w:r>
        <w:t xml:space="preserve">SR  125</w:t>
      </w:r>
    </w:p>
    <w:p>
      <w:pPr>
        <w:pStyle w:val="RecordBase"/>
        <w:ind w:left="120" w:hanging="120"/>
      </w:pPr>
      <w:r>
        <w:t xml:space="preserve">Remember Srebrenica Day, July 11, 2025 - </w:t>
      </w:r>
      <w:r>
        <w:t xml:space="preserve"> </w:t>
      </w:r>
      <w:r>
        <w:t xml:space="preserve">SR  87</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Sacred Heart Academy, 2025 State Girls' Basketball champions - </w:t>
      </w:r>
      <w:r>
        <w:t xml:space="preserve"> </w:t>
      </w:r>
      <w:r>
        <w:t xml:space="preserve">SR  267</w:t>
      </w:r>
    </w:p>
    <w:p>
      <w:pPr>
        <w:pStyle w:val="RecordBase"/>
        <w:ind w:left="120" w:hanging="120"/>
      </w:pPr>
      <w:r>
        <w:t xml:space="preserve">Somernites Cruise, twenty-fifth anniversary, recognition - </w:t>
      </w:r>
      <w:r>
        <w:t xml:space="preserve"> </w:t>
      </w:r>
      <w:r>
        <w:t xml:space="preserve">SR  245</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Sport Fish Restoration Program, 75th anniversary, recognition - </w:t>
      </w:r>
      <w:r>
        <w:t xml:space="preserve"> </w:t>
      </w:r>
      <w:r>
        <w:t xml:space="preserve">SR  95</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G&amp;J Pepsi-Cola Bottlers, Inc., 100th anniversary, recognition - </w:t>
      </w:r>
      <w:r>
        <w:t xml:space="preserve"> </w:t>
      </w:r>
      <w:r>
        <w:t xml:space="preserve">SR  273</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President of the United States, executive action, tariffs, opposition - </w:t>
      </w:r>
      <w:r>
        <w:t xml:space="preserve"> </w:t>
      </w:r>
      <w:r>
        <w:t xml:space="preserve">HR  90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Kentucky Communications Network, administrative transfer - </w:t>
      </w:r>
      <w:r>
        <w:t xml:space="preserve"> </w:t>
      </w:r>
      <w:r>
        <w:t xml:space="preserve">SB  28</w:t>
      </w:r>
      <w:r>
        <w:t xml:space="preserve">: </w:t>
      </w:r>
      <w:r>
        <w:t xml:space="preserve">HFA</w:t>
      </w:r>
      <w:r>
        <w:t xml:space="preserve"> (</w:t>
      </w:r>
      <w:r>
        <w:t xml:space="preserve">1</w:t>
      </w:r>
      <w:r>
        <w:t xml:space="preserve">)</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Conference Committee Reports</w:t>
      </w:r>
    </w:p>
    <w:p>
      <w:pPr>
        <w:pStyle w:val="RecordBase"/>
        <w:ind w:left="120" w:hanging="120"/>
      </w:pPr>
      <w:r>
        <w:t xml:space="preserve">HB</w:t>
      </w:r>
    </w:p>
    <w:p>
      <w:pPr>
        <w:pStyle w:val="RecordBase"/>
        <w:ind w:left="240" w:hanging="192"/>
      </w:pPr>
      <w:r>
        <w:t xml:space="preserve"> 241 - </w:t>
      </w:r>
      <w:r>
        <w:t xml:space="preserve"> </w:t>
      </w:r>
      <w:r>
        <w:t xml:space="preserve">HB  241</w:t>
      </w:r>
      <w:r>
        <w:t xml:space="preserve">: </w:t>
      </w:r>
      <w:r>
        <w:t xml:space="preserve">CCR</w:t>
      </w:r>
      <w:r>
        <w:t xml:space="preserve">, </w:t>
      </w:r>
      <w:r>
        <w:t xml:space="preserve">FCCR</w:t>
      </w:r>
    </w:p>
    <w:p>
      <w:pPr>
        <w:pStyle w:val="RecordBase"/>
        <w:ind w:left="240" w:hanging="192"/>
      </w:pPr>
      <w:r>
        <w:t xml:space="preserve"> 546, Free Conference Committee Report - </w:t>
      </w:r>
      <w:r>
        <w:t xml:space="preserve"> </w:t>
      </w:r>
      <w:r>
        <w:t xml:space="preserve">HB  546</w:t>
      </w:r>
      <w:r>
        <w:t xml:space="preserve">: </w:t>
      </w:r>
      <w:r>
        <w:t xml:space="preserve">FCCR</w:t>
      </w:r>
    </w:p>
    <w:p>
      <w:pPr>
        <w:pStyle w:val="RecordBase"/>
        <w:ind w:left="240" w:hanging="192"/>
      </w:pPr>
      <w:r>
        <w:t xml:space="preserve"> 606 - </w:t>
      </w:r>
      <w:r>
        <w:t xml:space="preserve"> </w:t>
      </w:r>
      <w:r>
        <w:t xml:space="preserve">HB  606</w:t>
      </w:r>
      <w:r>
        <w:t xml:space="preserve">: </w:t>
      </w:r>
      <w:r>
        <w:t xml:space="preserve">CCR</w:t>
      </w:r>
      <w:r>
        <w:t xml:space="preserve">, </w:t>
      </w:r>
      <w:r>
        <w:t xml:space="preserve">FCCR</w:t>
      </w:r>
    </w:p>
    <w:p>
      <w:pPr>
        <w:pStyle w:val="RecordBase"/>
        <w:ind w:left="240" w:hanging="192"/>
      </w:pPr>
      <w:r>
        <w:t xml:space="preserve"> 622 - </w:t>
      </w:r>
      <w:r>
        <w:t xml:space="preserve"> </w:t>
      </w:r>
      <w:r>
        <w:t xml:space="preserve">HB  622</w:t>
      </w:r>
      <w:r>
        <w:t xml:space="preserve">: </w:t>
      </w:r>
      <w:r>
        <w:t xml:space="preserve">CCR</w:t>
      </w:r>
    </w:p>
    <w:p>
      <w:pPr>
        <w:pStyle w:val="RecordBase"/>
        <w:ind w:left="120" w:hanging="120"/>
      </w:pPr>
      <w:r>
        <w:t xml:space="preserve">House Bill 546, Conference Committee Report - </w:t>
      </w:r>
      <w:r>
        <w:t xml:space="preserve"> </w:t>
      </w:r>
      <w:r>
        <w:t xml:space="preserve">HB  546</w:t>
      </w:r>
      <w:r>
        <w:t xml:space="preserve">: </w:t>
      </w:r>
      <w:r>
        <w:t xml:space="preserve">CCR</w:t>
      </w:r>
    </w:p>
    <w:p>
      <w:pPr>
        <w:pStyle w:val="RecordBase"/>
        <w:ind w:left="120" w:hanging="120"/>
      </w:pPr>
      <w:r>
        <w:t xml:space="preserve">SB 201/GA - </w:t>
      </w:r>
      <w:r>
        <w:t xml:space="preserve"> </w:t>
      </w:r>
      <w:r>
        <w:t xml:space="preserve">SB  201</w:t>
      </w:r>
      <w:r>
        <w:t xml:space="preserve">: </w:t>
      </w:r>
      <w:r>
        <w:t xml:space="preserve">CCR</w:t>
        <w:br/>
      </w:r>
    </w:p>
    <w:p>
      <w:pPr>
        <w:pStyle w:val="RecordHeading3"/>
      </w:pPr>
      <w:r>
        <w:rPr>
          <w:b/>
        </w:rPr>
        <w:t xml:space="preserve">Confirmation of Appointments</w:t>
      </w:r>
    </w:p>
    <w:p>
      <w:pPr>
        <w:pStyle w:val="RecordBase"/>
        <w:ind w:left="120" w:hanging="120"/>
      </w:pPr>
      <w:r>
        <w:t xml:space="preserve">Adams,</w:t>
      </w:r>
    </w:p>
    <w:p>
      <w:pPr>
        <w:pStyle w:val="RecordBase"/>
        <w:ind w:left="240" w:hanging="192"/>
      </w:pPr>
      <w:r>
        <w:t xml:space="preserve"> Nathaniel, Energy Planning and Inventory Commission - </w:t>
      </w:r>
      <w:r>
        <w:t xml:space="preserve"> </w:t>
      </w:r>
      <w:r>
        <w:t xml:space="preserve">SR  174</w:t>
      </w:r>
    </w:p>
    <w:p>
      <w:pPr>
        <w:pStyle w:val="RecordBase"/>
        <w:ind w:left="240" w:hanging="192"/>
      </w:pPr>
      <w:r>
        <w:t xml:space="preserve"> Robb W., Kentucky Housing Corporation Board of Directors - </w:t>
      </w:r>
      <w:r>
        <w:t xml:space="preserve"> </w:t>
      </w:r>
      <w:r>
        <w:t xml:space="preserve">SR  212</w:t>
      </w:r>
    </w:p>
    <w:p>
      <w:pPr>
        <w:pStyle w:val="RecordBase"/>
        <w:ind w:left="120" w:hanging="120"/>
      </w:pPr>
      <w:r>
        <w:t xml:space="preserve">Allison, Ben D., Judicial Form Retirement System Board of Trustees - </w:t>
      </w:r>
      <w:r>
        <w:t xml:space="preserve"> </w:t>
      </w:r>
      <w:r>
        <w:t xml:space="preserve">SR  118</w:t>
      </w:r>
    </w:p>
    <w:p>
      <w:pPr>
        <w:pStyle w:val="RecordBase"/>
        <w:ind w:left="120" w:hanging="120"/>
      </w:pPr>
      <w:r>
        <w:t xml:space="preserve">Bailey, Jana, Board of Nursing - </w:t>
      </w:r>
      <w:r>
        <w:t xml:space="preserve"> </w:t>
      </w:r>
      <w:r>
        <w:t xml:space="preserve">SR  204</w:t>
      </w:r>
    </w:p>
    <w:p>
      <w:pPr>
        <w:pStyle w:val="RecordBase"/>
        <w:ind w:left="120" w:hanging="120"/>
      </w:pPr>
      <w:r>
        <w:t xml:space="preserve">Beasley, Laura, administrative law judge, Department of Workers' Claims - </w:t>
      </w:r>
      <w:r>
        <w:t xml:space="preserve"> </w:t>
      </w:r>
      <w:r>
        <w:t xml:space="preserve">SR  132</w:t>
      </w:r>
    </w:p>
    <w:p>
      <w:pPr>
        <w:pStyle w:val="RecordBase"/>
        <w:ind w:left="120" w:hanging="120"/>
      </w:pPr>
      <w:r>
        <w:t xml:space="preserve">Belcher, Andrew Daniel, Murray State University Board of Regents - </w:t>
      </w:r>
      <w:r>
        <w:t xml:space="preserve"> </w:t>
      </w:r>
      <w:r>
        <w:t xml:space="preserve">SR  216</w:t>
      </w:r>
    </w:p>
    <w:p>
      <w:pPr>
        <w:pStyle w:val="RecordBase"/>
        <w:ind w:left="120" w:hanging="120"/>
      </w:pPr>
      <w:r>
        <w:t xml:space="preserve">Bloodworth, Holly, Kentucky Board of Education - </w:t>
      </w:r>
      <w:r>
        <w:t xml:space="preserve"> </w:t>
      </w:r>
      <w:r>
        <w:t xml:space="preserve">SR  145</w:t>
      </w:r>
    </w:p>
    <w:p>
      <w:pPr>
        <w:pStyle w:val="RecordBase"/>
        <w:ind w:left="120" w:hanging="120"/>
      </w:pPr>
      <w:r>
        <w:t xml:space="preserve">Borchers, Michael Joseph, Kentucky Board of Education - </w:t>
      </w:r>
      <w:r>
        <w:t xml:space="preserve"> </w:t>
      </w:r>
      <w:r>
        <w:t xml:space="preserve">SR  144</w:t>
      </w:r>
    </w:p>
    <w:p>
      <w:pPr>
        <w:pStyle w:val="RecordBase"/>
        <w:ind w:left="120" w:hanging="120"/>
      </w:pPr>
      <w:r>
        <w:t xml:space="preserve">Bourne, Courtney French, Governor's Postsecondary Education Nominating Committee - </w:t>
      </w:r>
      <w:r>
        <w:t xml:space="preserve"> </w:t>
      </w:r>
      <w:r>
        <w:t xml:space="preserve">SR  220</w:t>
      </w:r>
    </w:p>
    <w:p>
      <w:pPr>
        <w:pStyle w:val="RecordBase"/>
        <w:ind w:left="120" w:hanging="120"/>
      </w:pPr>
      <w:r>
        <w:t xml:space="preserve">Brock, Jeffrey, Energy Planning and Inventory Commission - </w:t>
      </w:r>
      <w:r>
        <w:t xml:space="preserve"> </w:t>
      </w:r>
      <w:r>
        <w:t xml:space="preserve">SR  130</w:t>
      </w:r>
    </w:p>
    <w:p>
      <w:pPr>
        <w:pStyle w:val="RecordBase"/>
        <w:ind w:left="120" w:hanging="120"/>
      </w:pPr>
      <w:r>
        <w:t xml:space="preserve">Burke, Grace-Nicole Danielle, Standards and Assessments Process Review Committee - </w:t>
      </w:r>
      <w:r>
        <w:t xml:space="preserve"> </w:t>
      </w:r>
      <w:r>
        <w:t xml:space="preserve">SR  222</w:t>
      </w:r>
    </w:p>
    <w:p>
      <w:pPr>
        <w:pStyle w:val="RecordBase"/>
        <w:ind w:left="120" w:hanging="120"/>
      </w:pPr>
      <w:r>
        <w:t xml:space="preserve">Burnside, Jacqueline Jaretta Grisby, Standards and Assessments Process Review Committee - </w:t>
      </w:r>
      <w:r>
        <w:t xml:space="preserve"> </w:t>
      </w:r>
      <w:r>
        <w:t xml:space="preserve">SR  173</w:t>
      </w:r>
    </w:p>
    <w:p>
      <w:pPr>
        <w:pStyle w:val="RecordBase"/>
        <w:ind w:left="120" w:hanging="120"/>
      </w:pPr>
      <w:r>
        <w:t xml:space="preserve">Bustle, Garth, Eastern Kentucky University Board of Regents - </w:t>
      </w:r>
      <w:r>
        <w:t xml:space="preserve"> </w:t>
      </w:r>
      <w:r>
        <w:t xml:space="preserve">SR  175</w:t>
      </w:r>
    </w:p>
    <w:p>
      <w:pPr>
        <w:pStyle w:val="RecordBase"/>
        <w:ind w:left="120" w:hanging="120"/>
      </w:pPr>
      <w:r>
        <w:t xml:space="preserve">Carrico, Matthew, Board of Physicians and Advisors - </w:t>
      </w:r>
      <w:r>
        <w:t xml:space="preserve"> </w:t>
      </w:r>
      <w:r>
        <w:t xml:space="preserve">SR  195</w:t>
      </w:r>
    </w:p>
    <w:p>
      <w:pPr>
        <w:pStyle w:val="RecordBase"/>
        <w:ind w:left="120" w:hanging="120"/>
      </w:pPr>
      <w:r>
        <w:t xml:space="preserve">Case,</w:t>
      </w:r>
    </w:p>
    <w:p>
      <w:pPr>
        <w:pStyle w:val="RecordBase"/>
        <w:ind w:left="240" w:hanging="192"/>
      </w:pPr>
      <w:r>
        <w:t xml:space="preserve"> Lindsey Toddra, Kentucky Council on Postsecondary Education - </w:t>
      </w:r>
      <w:r>
        <w:t xml:space="preserve"> </w:t>
      </w:r>
      <w:r>
        <w:t xml:space="preserve">SR  120</w:t>
      </w:r>
    </w:p>
    <w:p>
      <w:pPr>
        <w:pStyle w:val="RecordBase"/>
        <w:ind w:left="240" w:hanging="192"/>
      </w:pPr>
      <w:r>
        <w:t xml:space="preserve"> Todd, Energy Planning and Inventory Commission - </w:t>
      </w:r>
      <w:r>
        <w:t xml:space="preserve"> </w:t>
      </w:r>
      <w:r>
        <w:t xml:space="preserve">SR  127</w:t>
      </w:r>
    </w:p>
    <w:p>
      <w:pPr>
        <w:pStyle w:val="RecordBase"/>
        <w:ind w:left="120" w:hanging="120"/>
      </w:pPr>
      <w:r>
        <w:t xml:space="preserve">Cate, Wesley, Energy Planning and Inventory Commission - </w:t>
      </w:r>
      <w:r>
        <w:t xml:space="preserve"> </w:t>
      </w:r>
      <w:r>
        <w:t xml:space="preserve">SR  206</w:t>
      </w:r>
    </w:p>
    <w:p>
      <w:pPr>
        <w:pStyle w:val="RecordBase"/>
        <w:ind w:left="120" w:hanging="120"/>
      </w:pPr>
      <w:r>
        <w:t xml:space="preserve">Clemons,</w:t>
      </w:r>
    </w:p>
    <w:p>
      <w:pPr>
        <w:pStyle w:val="RecordBase"/>
        <w:ind w:left="240" w:hanging="192"/>
      </w:pPr>
      <w:r>
        <w:t xml:space="preserve"> Alisha, Board of Nursing - </w:t>
      </w:r>
      <w:r>
        <w:t xml:space="preserve"> </w:t>
      </w:r>
      <w:r>
        <w:t xml:space="preserve">SR  199</w:t>
      </w:r>
    </w:p>
    <w:p>
      <w:pPr>
        <w:pStyle w:val="RecordBase"/>
        <w:ind w:left="240" w:hanging="192"/>
      </w:pPr>
      <w:r>
        <w:t xml:space="preserve"> Tonya, Department of Workers' Claims - </w:t>
      </w:r>
      <w:r>
        <w:t xml:space="preserve"> </w:t>
      </w:r>
      <w:r>
        <w:t xml:space="preserve">SR  121</w:t>
      </w:r>
    </w:p>
    <w:p>
      <w:pPr>
        <w:pStyle w:val="RecordBase"/>
        <w:ind w:left="120" w:hanging="120"/>
      </w:pPr>
      <w:r>
        <w:t xml:space="preserve">Cochran, Michael, Kentucky Agricultural Finance Corporation - </w:t>
      </w:r>
      <w:r>
        <w:t xml:space="preserve"> </w:t>
      </w:r>
      <w:r>
        <w:t xml:space="preserve">SR  152</w:t>
      </w:r>
    </w:p>
    <w:p>
      <w:pPr>
        <w:pStyle w:val="RecordBase"/>
        <w:ind w:left="120" w:hanging="120"/>
      </w:pPr>
      <w:r>
        <w:t xml:space="preserve">Colley, Thomas, Board of Physicians and Advisors - </w:t>
      </w:r>
      <w:r>
        <w:t xml:space="preserve"> </w:t>
      </w:r>
      <w:r>
        <w:t xml:space="preserve">SR  214</w:t>
      </w:r>
    </w:p>
    <w:p>
      <w:pPr>
        <w:pStyle w:val="RecordBase"/>
        <w:ind w:left="120" w:hanging="120"/>
      </w:pPr>
      <w:r>
        <w:t xml:space="preserve">Collier, Matthew Scott "Scottie," Education Professional Standards Board - </w:t>
      </w:r>
      <w:r>
        <w:t xml:space="preserve"> </w:t>
      </w:r>
      <w:r>
        <w:t xml:space="preserve">SR  113</w:t>
      </w:r>
    </w:p>
    <w:p>
      <w:pPr>
        <w:pStyle w:val="RecordBase"/>
        <w:ind w:left="120" w:hanging="120"/>
      </w:pPr>
      <w:r>
        <w:t xml:space="preserve">Conley, Shea William, Northern Kentucky University Board of Regents - </w:t>
      </w:r>
      <w:r>
        <w:t xml:space="preserve"> </w:t>
      </w:r>
      <w:r>
        <w:t xml:space="preserve">SR  146</w:t>
      </w:r>
    </w:p>
    <w:p>
      <w:pPr>
        <w:pStyle w:val="RecordBase"/>
        <w:ind w:left="120" w:hanging="120"/>
      </w:pPr>
      <w:r>
        <w:t xml:space="preserve">Cooksey, Lori, Eastern Kentucky University Board of Regents - </w:t>
      </w:r>
      <w:r>
        <w:t xml:space="preserve"> </w:t>
      </w:r>
      <w:r>
        <w:t xml:space="preserve">SR  194</w:t>
      </w:r>
    </w:p>
    <w:p>
      <w:pPr>
        <w:pStyle w:val="RecordBase"/>
        <w:ind w:left="120" w:hanging="120"/>
      </w:pPr>
      <w:r>
        <w:t xml:space="preserve">Crawford, William, Board of Trustees Teachers' Retirement System - </w:t>
      </w:r>
      <w:r>
        <w:t xml:space="preserve"> </w:t>
      </w:r>
      <w:r>
        <w:t xml:space="preserve">SR  126</w:t>
      </w:r>
    </w:p>
    <w:p>
      <w:pPr>
        <w:pStyle w:val="RecordBase"/>
        <w:ind w:left="120" w:hanging="120"/>
      </w:pPr>
      <w:r>
        <w:t xml:space="preserve">Crockett, John, Energy Planning and Inventory Commission - </w:t>
      </w:r>
      <w:r>
        <w:t xml:space="preserve"> </w:t>
      </w:r>
      <w:r>
        <w:t xml:space="preserve">SR  128</w:t>
      </w:r>
    </w:p>
    <w:p>
      <w:pPr>
        <w:pStyle w:val="RecordBase"/>
        <w:ind w:left="120" w:hanging="120"/>
      </w:pPr>
      <w:r>
        <w:t xml:space="preserve">Cummins, Joshua, Fish and Wildlife Resources Commission - </w:t>
      </w:r>
      <w:r>
        <w:t xml:space="preserve"> </w:t>
      </w:r>
      <w:r>
        <w:t xml:space="preserve">SR  205</w:t>
      </w:r>
    </w:p>
    <w:p>
      <w:pPr>
        <w:pStyle w:val="RecordBase"/>
        <w:ind w:left="120" w:hanging="120"/>
      </w:pPr>
      <w:r>
        <w:t xml:space="preserve">Denham, Mitchel B., Kentucky Housing Corporation Board of Directors - </w:t>
      </w:r>
      <w:r>
        <w:t xml:space="preserve"> </w:t>
      </w:r>
      <w:r>
        <w:t xml:space="preserve">SR  188</w:t>
      </w:r>
    </w:p>
    <w:p>
      <w:pPr>
        <w:pStyle w:val="RecordBase"/>
        <w:ind w:left="120" w:hanging="120"/>
      </w:pPr>
      <w:r>
        <w:t xml:space="preserve">Denton, Darrell "Neil" Kentucky Agricultural Development Board - </w:t>
      </w:r>
      <w:r>
        <w:t xml:space="preserve"> </w:t>
      </w:r>
      <w:r>
        <w:t xml:space="preserve">SR  185</w:t>
      </w:r>
    </w:p>
    <w:p>
      <w:pPr>
        <w:pStyle w:val="RecordBase"/>
        <w:ind w:left="120" w:hanging="120"/>
      </w:pPr>
      <w:r>
        <w:t xml:space="preserve">Dischinger, Christopher, University of Louisville Board of Trustees - </w:t>
      </w:r>
      <w:r>
        <w:t xml:space="preserve"> </w:t>
      </w:r>
      <w:r>
        <w:t xml:space="preserve">SR  112</w:t>
      </w:r>
    </w:p>
    <w:p>
      <w:pPr>
        <w:pStyle w:val="RecordBase"/>
        <w:ind w:left="120" w:hanging="120"/>
      </w:pPr>
      <w:r>
        <w:t xml:space="preserve">Ferguson, Sara, Board of Nursing - </w:t>
      </w:r>
      <w:r>
        <w:t xml:space="preserve"> </w:t>
      </w:r>
      <w:r>
        <w:t xml:space="preserve">SR  200</w:t>
      </w:r>
    </w:p>
    <w:p>
      <w:pPr>
        <w:pStyle w:val="RecordBase"/>
        <w:ind w:left="120" w:hanging="120"/>
      </w:pPr>
      <w:r>
        <w:t xml:space="preserve">Fields,</w:t>
      </w:r>
    </w:p>
    <w:p>
      <w:pPr>
        <w:pStyle w:val="RecordBase"/>
        <w:ind w:left="240" w:hanging="192"/>
      </w:pPr>
      <w:r>
        <w:t xml:space="preserve"> Kevin, Kentucky Agricultural Development Board - </w:t>
      </w:r>
      <w:r>
        <w:t xml:space="preserve"> </w:t>
      </w:r>
      <w:r>
        <w:t xml:space="preserve">SR  135</w:t>
      </w:r>
    </w:p>
    <w:p>
      <w:pPr>
        <w:pStyle w:val="RecordBase"/>
        <w:ind w:left="240" w:hanging="192"/>
      </w:pPr>
      <w:r>
        <w:t xml:space="preserve"> Krissie Coe, Parole Board - </w:t>
      </w:r>
      <w:r>
        <w:t xml:space="preserve"> </w:t>
      </w:r>
      <w:r>
        <w:t xml:space="preserve">SR  198</w:t>
      </w:r>
    </w:p>
    <w:p>
      <w:pPr>
        <w:pStyle w:val="RecordBase"/>
        <w:ind w:left="120" w:hanging="120"/>
      </w:pPr>
      <w:r>
        <w:t xml:space="preserve">Figg, David L., University of Kentucky Board of Trustees - </w:t>
      </w:r>
      <w:r>
        <w:t xml:space="preserve"> </w:t>
      </w:r>
      <w:r>
        <w:t xml:space="preserve">SR  179</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Garber, Sean M., Kentucky Council on Postsecondary Education - </w:t>
      </w:r>
      <w:r>
        <w:t xml:space="preserve"> </w:t>
      </w:r>
      <w:r>
        <w:t xml:space="preserve">SR  133</w:t>
      </w:r>
    </w:p>
    <w:p>
      <w:pPr>
        <w:pStyle w:val="RecordBase"/>
        <w:ind w:left="120" w:hanging="120"/>
      </w:pPr>
      <w:r>
        <w:t xml:space="preserve">Garnett, Brandon Thomas, Kentucky State Fair Board - </w:t>
      </w:r>
      <w:r>
        <w:t xml:space="preserve"> </w:t>
      </w:r>
      <w:r>
        <w:t xml:space="preserve">SR  149</w:t>
      </w:r>
    </w:p>
    <w:p>
      <w:pPr>
        <w:pStyle w:val="RecordBase"/>
        <w:ind w:left="120" w:hanging="120"/>
      </w:pPr>
      <w:r>
        <w:t xml:space="preserve">Glover, Eston, Energy Planning and Inventory Commission Executive Committee - </w:t>
      </w:r>
      <w:r>
        <w:t xml:space="preserve"> </w:t>
      </w:r>
      <w:r>
        <w:t xml:space="preserve">SR  153</w:t>
      </w:r>
    </w:p>
    <w:p>
      <w:pPr>
        <w:pStyle w:val="RecordBase"/>
        <w:ind w:left="120" w:hanging="120"/>
      </w:pPr>
      <w:r>
        <w:t xml:space="preserve">Gooch, Mark, Energy Planning and Inventory Commission - </w:t>
      </w:r>
      <w:r>
        <w:t xml:space="preserve"> </w:t>
      </w:r>
      <w:r>
        <w:t xml:space="preserve">SR  122</w:t>
      </w:r>
    </w:p>
    <w:p>
      <w:pPr>
        <w:pStyle w:val="RecordBase"/>
        <w:ind w:left="120" w:hanging="120"/>
      </w:pPr>
      <w:r>
        <w:t xml:space="preserve">Graham, Heather, Kentucky Agricultural Development Board - </w:t>
      </w:r>
      <w:r>
        <w:t xml:space="preserve"> </w:t>
      </w:r>
      <w:r>
        <w:t xml:space="preserve">SR  207</w:t>
      </w:r>
    </w:p>
    <w:p>
      <w:pPr>
        <w:pStyle w:val="RecordBase"/>
        <w:ind w:left="120" w:hanging="120"/>
      </w:pPr>
      <w:r>
        <w:t xml:space="preserve">Grant, Cammie D., Kentucky Lottery Corporation Board of Directors - </w:t>
      </w:r>
      <w:r>
        <w:t xml:space="preserve"> </w:t>
      </w:r>
      <w:r>
        <w:t xml:space="preserve">SR  187</w:t>
      </w:r>
    </w:p>
    <w:p>
      <w:pPr>
        <w:pStyle w:val="RecordBase"/>
        <w:ind w:left="120" w:hanging="120"/>
      </w:pPr>
      <w:r>
        <w:t xml:space="preserve">Hail, Teresa Trimble, Eastern Kentucky University Board of Regents - </w:t>
      </w:r>
      <w:r>
        <w:t xml:space="preserve"> </w:t>
      </w:r>
      <w:r>
        <w:t xml:space="preserve">SR  134</w:t>
      </w:r>
    </w:p>
    <w:p>
      <w:pPr>
        <w:pStyle w:val="RecordBase"/>
        <w:ind w:left="120" w:hanging="120"/>
      </w:pPr>
      <w:r>
        <w:t xml:space="preserve">Hamilton, Keith E., Kentucky Community and Technical College System Board of Regents - </w:t>
      </w:r>
      <w:r>
        <w:t xml:space="preserve"> </w:t>
      </w:r>
      <w:r>
        <w:t xml:space="preserve">SR  114</w:t>
      </w:r>
    </w:p>
    <w:p>
      <w:pPr>
        <w:pStyle w:val="RecordBase"/>
        <w:ind w:left="120" w:hanging="120"/>
      </w:pPr>
      <w:r>
        <w:t xml:space="preserve">Haydon, Lisa, Personnel Board - </w:t>
      </w:r>
      <w:r>
        <w:t xml:space="preserve"> </w:t>
      </w:r>
      <w:r>
        <w:t xml:space="preserve">SR  197</w:t>
      </w:r>
    </w:p>
    <w:p>
      <w:pPr>
        <w:pStyle w:val="RecordBase"/>
        <w:ind w:left="120" w:hanging="120"/>
      </w:pPr>
      <w:r>
        <w:t xml:space="preserve">Hayes, Larry M., University of Louisville Board of Trustees - </w:t>
      </w:r>
      <w:r>
        <w:t xml:space="preserve"> </w:t>
      </w:r>
      <w:r>
        <w:t xml:space="preserve">SR  111</w:t>
      </w:r>
    </w:p>
    <w:p>
      <w:pPr>
        <w:pStyle w:val="RecordBase"/>
        <w:ind w:left="120" w:hanging="120"/>
      </w:pPr>
      <w:r>
        <w:t xml:space="preserve">Helm, Derrick Giles, Western Kentucky University Board of Regents - </w:t>
      </w:r>
      <w:r>
        <w:t xml:space="preserve"> </w:t>
      </w:r>
      <w:r>
        <w:t xml:space="preserve">SR  105</w:t>
      </w:r>
    </w:p>
    <w:p>
      <w:pPr>
        <w:pStyle w:val="RecordBase"/>
        <w:ind w:left="120" w:hanging="120"/>
      </w:pPr>
      <w:r>
        <w:t xml:space="preserve">Higdon, Frederick A., Board of Tax Appeals - </w:t>
      </w:r>
      <w:r>
        <w:t xml:space="preserve"> </w:t>
      </w:r>
      <w:r>
        <w:t xml:space="preserve">SR  184</w:t>
      </w:r>
    </w:p>
    <w:p>
      <w:pPr>
        <w:pStyle w:val="RecordBase"/>
        <w:ind w:left="120" w:hanging="120"/>
      </w:pPr>
      <w:r>
        <w:t xml:space="preserve">Higgins, Jacob, Board of Nursing - </w:t>
      </w:r>
      <w:r>
        <w:t xml:space="preserve"> </w:t>
      </w:r>
      <w:r>
        <w:t xml:space="preserve">SR  171</w:t>
      </w:r>
    </w:p>
    <w:p>
      <w:pPr>
        <w:pStyle w:val="RecordBase"/>
        <w:ind w:left="120" w:hanging="120"/>
      </w:pPr>
      <w:r>
        <w:t xml:space="preserve">Hinko, Cathy, Kentucky Housing Corporation Board of Directors - </w:t>
      </w:r>
      <w:r>
        <w:t xml:space="preserve"> </w:t>
      </w:r>
      <w:r>
        <w:t xml:space="preserve">SR  189</w:t>
      </w:r>
    </w:p>
    <w:p>
      <w:pPr>
        <w:pStyle w:val="RecordBase"/>
        <w:ind w:left="120" w:hanging="120"/>
      </w:pPr>
      <w:r>
        <w:t xml:space="preserve">Holbrook, Sanford Junior, Morehead State University Board of Regents - </w:t>
      </w:r>
      <w:r>
        <w:t xml:space="preserve"> </w:t>
      </w:r>
      <w:r>
        <w:t xml:space="preserve">SR  103</w:t>
      </w:r>
    </w:p>
    <w:p>
      <w:pPr>
        <w:pStyle w:val="RecordBase"/>
        <w:ind w:left="120" w:hanging="120"/>
      </w:pPr>
      <w:r>
        <w:t xml:space="preserve">Holmes, Edward, Energy Planning and Inventory Commission Executive Committee - </w:t>
      </w:r>
      <w:r>
        <w:t xml:space="preserve"> </w:t>
      </w:r>
      <w:r>
        <w:t xml:space="preserve">SR  203</w:t>
      </w:r>
    </w:p>
    <w:p>
      <w:pPr>
        <w:pStyle w:val="RecordBase"/>
        <w:ind w:left="120" w:hanging="120"/>
      </w:pPr>
      <w:r>
        <w:t xml:space="preserve">Jones, William, Kentucky Housing Corporation Board of Directors - </w:t>
      </w:r>
      <w:r>
        <w:t xml:space="preserve"> </w:t>
      </w:r>
      <w:r>
        <w:t xml:space="preserve">SR  191</w:t>
      </w:r>
    </w:p>
    <w:p>
      <w:pPr>
        <w:pStyle w:val="RecordBase"/>
        <w:ind w:left="120" w:hanging="120"/>
      </w:pPr>
      <w:r>
        <w:t xml:space="preserve">Keller, Priscilla, Education Professional Standards Board - </w:t>
      </w:r>
      <w:r>
        <w:t xml:space="preserve"> </w:t>
      </w:r>
      <w:r>
        <w:t xml:space="preserve">SR  176</w:t>
      </w:r>
    </w:p>
    <w:p>
      <w:pPr>
        <w:pStyle w:val="RecordBase"/>
        <w:ind w:left="120" w:hanging="120"/>
      </w:pPr>
      <w:r>
        <w:t xml:space="preserve">King, Wes, Kentucky Agricultural Finance Corporation - </w:t>
      </w:r>
      <w:r>
        <w:t xml:space="preserve"> </w:t>
      </w:r>
      <w:r>
        <w:t xml:space="preserve">SR  170</w:t>
      </w:r>
    </w:p>
    <w:p>
      <w:pPr>
        <w:pStyle w:val="RecordBase"/>
        <w:ind w:left="120" w:hanging="120"/>
      </w:pPr>
      <w:r>
        <w:t xml:space="preserve">Leist, Gregory, Parole Board - </w:t>
      </w:r>
      <w:r>
        <w:t xml:space="preserve"> </w:t>
      </w:r>
      <w:r>
        <w:t xml:space="preserve">SR  115</w:t>
      </w:r>
    </w:p>
    <w:p>
      <w:pPr>
        <w:pStyle w:val="RecordBase"/>
        <w:ind w:left="120" w:hanging="120"/>
      </w:pPr>
      <w:r>
        <w:t xml:space="preserve">LeLaurin, Stephen, Judicial Form Retirement System Board of Trustees - </w:t>
      </w:r>
      <w:r>
        <w:t xml:space="preserve"> </w:t>
      </w:r>
      <w:r>
        <w:t xml:space="preserve">SR  117</w:t>
      </w:r>
    </w:p>
    <w:p>
      <w:pPr>
        <w:pStyle w:val="RecordBase"/>
        <w:ind w:left="120" w:hanging="120"/>
      </w:pPr>
      <w:r>
        <w:t xml:space="preserve">LeMonds, Kenneth Christopher, Standards and Assessments Process Review Committee - </w:t>
      </w:r>
      <w:r>
        <w:t xml:space="preserve"> </w:t>
      </w:r>
      <w:r>
        <w:t xml:space="preserve">SR  217</w:t>
      </w:r>
    </w:p>
    <w:p>
      <w:pPr>
        <w:pStyle w:val="RecordBase"/>
        <w:ind w:left="120" w:hanging="120"/>
      </w:pPr>
      <w:r>
        <w:t xml:space="preserve">Lewis, Mary Leigh, Standards and Assessments Process Review Committee - </w:t>
      </w:r>
      <w:r>
        <w:t xml:space="preserve"> </w:t>
      </w:r>
      <w:r>
        <w:t xml:space="preserve">SR  172</w:t>
      </w:r>
    </w:p>
    <w:p>
      <w:pPr>
        <w:pStyle w:val="RecordBase"/>
        <w:ind w:left="120" w:hanging="120"/>
      </w:pPr>
      <w:r>
        <w:t xml:space="preserve">Mathews, Talina, Energy Planning and Inventory Commission - </w:t>
      </w:r>
      <w:r>
        <w:t xml:space="preserve"> </w:t>
      </w:r>
      <w:r>
        <w:t xml:space="preserve">SR  210</w:t>
      </w:r>
    </w:p>
    <w:p>
      <w:pPr>
        <w:pStyle w:val="RecordBase"/>
        <w:ind w:left="120" w:hanging="120"/>
      </w:pPr>
      <w:r>
        <w:t xml:space="preserve">McKeehan, Lori, Education Professional Standards Board - </w:t>
      </w:r>
      <w:r>
        <w:t xml:space="preserve"> </w:t>
      </w:r>
      <w:r>
        <w:t xml:space="preserve">SR  182</w:t>
      </w:r>
    </w:p>
    <w:p>
      <w:pPr>
        <w:pStyle w:val="RecordBase"/>
        <w:ind w:left="120" w:hanging="120"/>
      </w:pPr>
      <w:r>
        <w:t xml:space="preserve">McKinney, Harold, Kentucky Board of Education - </w:t>
      </w:r>
      <w:r>
        <w:t xml:space="preserve"> </w:t>
      </w:r>
      <w:r>
        <w:t xml:space="preserve">SR  169</w:t>
      </w:r>
    </w:p>
    <w:p>
      <w:pPr>
        <w:pStyle w:val="RecordBase"/>
        <w:ind w:left="120" w:hanging="120"/>
      </w:pPr>
      <w:r>
        <w:t xml:space="preserve">Murphy, Corinne Marie, Education Professional Standards Board - </w:t>
      </w:r>
      <w:r>
        <w:t xml:space="preserve"> </w:t>
      </w:r>
      <w:r>
        <w:t xml:space="preserve">SR  180</w:t>
      </w:r>
    </w:p>
    <w:p>
      <w:pPr>
        <w:pStyle w:val="RecordBase"/>
        <w:ind w:left="120" w:hanging="120"/>
      </w:pPr>
      <w:r>
        <w:t xml:space="preserve">Murt, Keith, Energy Planning and Inventory Commission - </w:t>
      </w:r>
      <w:r>
        <w:t xml:space="preserve"> </w:t>
      </w:r>
      <w:r>
        <w:t xml:space="preserve">SR  177</w:t>
      </w:r>
    </w:p>
    <w:p>
      <w:pPr>
        <w:pStyle w:val="RecordBase"/>
        <w:ind w:left="120" w:hanging="120"/>
      </w:pPr>
      <w:r>
        <w:t xml:space="preserve">Myers, Hannah Miner, University of Kentucky Board of Trustees - </w:t>
      </w:r>
      <w:r>
        <w:t xml:space="preserve"> </w:t>
      </w:r>
      <w:r>
        <w:t xml:space="preserve">SR  181</w:t>
      </w:r>
    </w:p>
    <w:p>
      <w:pPr>
        <w:pStyle w:val="RecordBase"/>
        <w:ind w:left="120" w:hanging="120"/>
      </w:pPr>
      <w:r>
        <w:t xml:space="preserve">Naake, Peter, Department of Workers' Claims - </w:t>
      </w:r>
      <w:r>
        <w:t xml:space="preserve"> </w:t>
      </w:r>
      <w:r>
        <w:t xml:space="preserve">SR  251</w:t>
      </w:r>
    </w:p>
    <w:p>
      <w:pPr>
        <w:pStyle w:val="RecordBase"/>
        <w:ind w:left="120" w:hanging="120"/>
      </w:pPr>
      <w:r>
        <w:t xml:space="preserve">Nolan, Kevin, Energy Planning and Inventory Commission - </w:t>
      </w:r>
      <w:r>
        <w:t xml:space="preserve"> </w:t>
      </w:r>
      <w:r>
        <w:t xml:space="preserve">SR  129</w:t>
      </w:r>
    </w:p>
    <w:p>
      <w:pPr>
        <w:pStyle w:val="RecordBase"/>
        <w:ind w:left="120" w:hanging="120"/>
      </w:pPr>
      <w:r>
        <w:t xml:space="preserve">Partymiller, Matthew, Energy Planning and Inventory Commission - </w:t>
      </w:r>
      <w:r>
        <w:t xml:space="preserve"> </w:t>
      </w:r>
      <w:r>
        <w:t xml:space="preserve">SR  221</w:t>
      </w:r>
    </w:p>
    <w:p>
      <w:pPr>
        <w:pStyle w:val="RecordBase"/>
        <w:ind w:left="120" w:hanging="120"/>
      </w:pPr>
      <w:r>
        <w:t xml:space="preserve">Pate, Juston C., Kentucky Board of Education - </w:t>
      </w:r>
      <w:r>
        <w:t xml:space="preserve"> </w:t>
      </w:r>
      <w:r>
        <w:t xml:space="preserve">SR  151</w:t>
      </w:r>
    </w:p>
    <w:p>
      <w:pPr>
        <w:pStyle w:val="RecordBase"/>
        <w:ind w:left="120" w:hanging="120"/>
      </w:pPr>
      <w:r>
        <w:t xml:space="preserve">Peeples, Porter G., Kentucky Housing Corporation Board of Directors - </w:t>
      </w:r>
      <w:r>
        <w:t xml:space="preserve"> </w:t>
      </w:r>
      <w:r>
        <w:t xml:space="preserve">SR  190</w:t>
      </w:r>
    </w:p>
    <w:p>
      <w:pPr>
        <w:pStyle w:val="RecordBase"/>
        <w:ind w:left="120" w:hanging="120"/>
      </w:pPr>
      <w:r>
        <w:t xml:space="preserve">Perkins, Amanda, Department of Workers' Claims - </w:t>
      </w:r>
      <w:r>
        <w:t xml:space="preserve"> </w:t>
      </w:r>
      <w:r>
        <w:t xml:space="preserve">SR  123</w:t>
      </w:r>
    </w:p>
    <w:p>
      <w:pPr>
        <w:pStyle w:val="RecordBase"/>
        <w:ind w:left="120" w:hanging="120"/>
      </w:pPr>
      <w:r>
        <w:t xml:space="preserve">Pfeiffer, Caryl, Energy Planning and Inventory Commission - </w:t>
      </w:r>
      <w:r>
        <w:t xml:space="preserve"> </w:t>
      </w:r>
      <w:r>
        <w:t xml:space="preserve">SR  178</w:t>
      </w:r>
    </w:p>
    <w:p>
      <w:pPr>
        <w:pStyle w:val="RecordBase"/>
        <w:ind w:left="120" w:hanging="120"/>
      </w:pPr>
      <w:r>
        <w:t xml:space="preserve">Polites, Thomas George, Department of Workers' Claims - </w:t>
      </w:r>
      <w:r>
        <w:t xml:space="preserve"> </w:t>
      </w:r>
      <w:r>
        <w:t xml:space="preserve">SR  124</w:t>
      </w:r>
    </w:p>
    <w:p>
      <w:pPr>
        <w:pStyle w:val="RecordBase"/>
        <w:ind w:left="120" w:hanging="120"/>
      </w:pPr>
      <w:r>
        <w:t xml:space="preserve">Poppe, Hans G., Kentucky State Fair Board - </w:t>
      </w:r>
      <w:r>
        <w:t xml:space="preserve"> </w:t>
      </w:r>
      <w:r>
        <w:t xml:space="preserve">SR  208</w:t>
      </w:r>
    </w:p>
    <w:p>
      <w:pPr>
        <w:pStyle w:val="RecordBase"/>
        <w:ind w:left="120" w:hanging="120"/>
      </w:pPr>
      <w:r>
        <w:t xml:space="preserve">Prokes, Phillip Ryan, Standards and Assessments Process Review Committee - </w:t>
      </w:r>
      <w:r>
        <w:t xml:space="preserve"> </w:t>
      </w:r>
      <w:r>
        <w:t xml:space="preserve">SR  211</w:t>
      </w:r>
    </w:p>
    <w:p>
      <w:pPr>
        <w:pStyle w:val="RecordBase"/>
        <w:ind w:left="120" w:hanging="120"/>
      </w:pPr>
      <w:r>
        <w:t xml:space="preserve">Rabinowitz, Jonathan, Kentucky State University Board of Regents - </w:t>
      </w:r>
      <w:r>
        <w:t xml:space="preserve"> </w:t>
      </w:r>
      <w:r>
        <w:t xml:space="preserve">SR  201</w:t>
      </w:r>
    </w:p>
    <w:p>
      <w:pPr>
        <w:pStyle w:val="RecordBase"/>
        <w:ind w:left="120" w:hanging="120"/>
      </w:pPr>
      <w:r>
        <w:t xml:space="preserve">Roberts, John Bissell, Crime Victims Compensation Board - </w:t>
      </w:r>
      <w:r>
        <w:t xml:space="preserve"> </w:t>
      </w:r>
      <w:r>
        <w:t xml:space="preserve">SR  116</w:t>
      </w:r>
    </w:p>
    <w:p>
      <w:pPr>
        <w:pStyle w:val="RecordBase"/>
        <w:ind w:left="120" w:hanging="120"/>
      </w:pPr>
      <w:r>
        <w:t xml:space="preserve">Robinson, Sharon Porter, Kentucky Board of Education - </w:t>
      </w:r>
      <w:r>
        <w:t xml:space="preserve"> </w:t>
      </w:r>
      <w:r>
        <w:t xml:space="preserve">SR  110</w:t>
      </w:r>
    </w:p>
    <w:p>
      <w:pPr>
        <w:pStyle w:val="RecordBase"/>
        <w:ind w:left="120" w:hanging="120"/>
      </w:pPr>
      <w:r>
        <w:t xml:space="preserve">Sanderfur, Laura, Kentucky Agricultural Development Board - </w:t>
      </w:r>
      <w:r>
        <w:t xml:space="preserve"> </w:t>
      </w:r>
      <w:r>
        <w:t xml:space="preserve">SR  186</w:t>
      </w:r>
    </w:p>
    <w:p>
      <w:pPr>
        <w:pStyle w:val="RecordBase"/>
        <w:ind w:left="120" w:hanging="120"/>
      </w:pPr>
      <w:r>
        <w:t xml:space="preserve">Shortridge, Fred, Fish and Wildlife Resources Commission - </w:t>
      </w:r>
      <w:r>
        <w:t xml:space="preserve"> </w:t>
      </w:r>
      <w:r>
        <w:t xml:space="preserve">SR  148</w:t>
      </w:r>
    </w:p>
    <w:p>
      <w:pPr>
        <w:pStyle w:val="RecordBase"/>
        <w:ind w:left="120" w:hanging="120"/>
      </w:pPr>
      <w:r>
        <w:t xml:space="preserve">Sights, James Dale, Board of Claims - </w:t>
      </w:r>
      <w:r>
        <w:t xml:space="preserve"> </w:t>
      </w:r>
      <w:r>
        <w:t xml:space="preserve">SR  202</w:t>
      </w:r>
    </w:p>
    <w:p>
      <w:pPr>
        <w:pStyle w:val="RecordBase"/>
        <w:ind w:left="120" w:hanging="120"/>
      </w:pPr>
      <w:r>
        <w:t xml:space="preserve">Sloan, David Bryan, Mine Safety Review Commission - </w:t>
      </w:r>
      <w:r>
        <w:t xml:space="preserve"> </w:t>
      </w:r>
      <w:r>
        <w:t xml:space="preserve">SR  196</w:t>
      </w:r>
    </w:p>
    <w:p>
      <w:pPr>
        <w:pStyle w:val="RecordBase"/>
        <w:ind w:left="120" w:hanging="120"/>
      </w:pPr>
      <w:r>
        <w:t xml:space="preserve">Smith,</w:t>
      </w:r>
    </w:p>
    <w:p>
      <w:pPr>
        <w:pStyle w:val="RecordBase"/>
        <w:ind w:left="240" w:hanging="192"/>
      </w:pPr>
      <w:r>
        <w:t xml:space="preserve"> Jimmy "Jay", Fish and Wildlife Resources Commission - </w:t>
      </w:r>
      <w:r>
        <w:t xml:space="preserve"> </w:t>
      </w:r>
      <w:r>
        <w:t xml:space="preserve">SR  265</w:t>
      </w:r>
    </w:p>
    <w:p>
      <w:pPr>
        <w:pStyle w:val="RecordBase"/>
        <w:ind w:left="240" w:hanging="192"/>
      </w:pPr>
      <w:r>
        <w:t xml:space="preserve"> William "Billy Ray", Kentucky State Fair Board - </w:t>
      </w:r>
      <w:r>
        <w:t xml:space="preserve"> </w:t>
      </w:r>
      <w:r>
        <w:t xml:space="preserve">SR  106</w:t>
      </w:r>
    </w:p>
    <w:p>
      <w:pPr>
        <w:pStyle w:val="RecordBase"/>
        <w:ind w:left="120" w:hanging="120"/>
      </w:pPr>
      <w:r>
        <w:t xml:space="preserve">Snell, Leigh Amber, Education Professional Standards Board - </w:t>
      </w:r>
      <w:r>
        <w:t xml:space="preserve"> </w:t>
      </w:r>
      <w:r>
        <w:t xml:space="preserve">SR  219</w:t>
      </w:r>
    </w:p>
    <w:p>
      <w:pPr>
        <w:pStyle w:val="RecordBase"/>
        <w:ind w:left="120" w:hanging="120"/>
      </w:pPr>
      <w:r>
        <w:t xml:space="preserve">Snodgrass-Diemling, Michelle, Personnel Board - </w:t>
      </w:r>
      <w:r>
        <w:t xml:space="preserve"> </w:t>
      </w:r>
      <w:r>
        <w:t xml:space="preserve">SR  192</w:t>
      </w:r>
    </w:p>
    <w:p>
      <w:pPr>
        <w:pStyle w:val="RecordBase"/>
        <w:ind w:left="120" w:hanging="120"/>
      </w:pPr>
      <w:r>
        <w:t xml:space="preserve">Stacy, Mike S., Standards and Assessments Process Review Committee - </w:t>
      </w:r>
      <w:r>
        <w:t xml:space="preserve"> </w:t>
      </w:r>
      <w:r>
        <w:t xml:space="preserve">SR  209</w:t>
      </w:r>
    </w:p>
    <w:p>
      <w:pPr>
        <w:pStyle w:val="RecordBase"/>
        <w:ind w:left="120" w:hanging="120"/>
      </w:pPr>
      <w:r>
        <w:t xml:space="preserve">Tarter, Samuel, Kentucky Housing Corporation Board of Directors - </w:t>
      </w:r>
      <w:r>
        <w:t xml:space="preserve"> </w:t>
      </w:r>
      <w:r>
        <w:t xml:space="preserve">SR  104</w:t>
      </w:r>
    </w:p>
    <w:p>
      <w:pPr>
        <w:pStyle w:val="RecordBase"/>
        <w:ind w:left="120" w:hanging="120"/>
      </w:pPr>
      <w:r>
        <w:t xml:space="preserve">Trimble, Stephen Allen, Kentucky Board of Education - </w:t>
      </w:r>
      <w:r>
        <w:t xml:space="preserve"> </w:t>
      </w:r>
      <w:r>
        <w:t xml:space="preserve">SR  168</w:t>
      </w:r>
    </w:p>
    <w:p>
      <w:pPr>
        <w:pStyle w:val="RecordBase"/>
        <w:ind w:left="120" w:hanging="120"/>
      </w:pPr>
      <w:r>
        <w:t xml:space="preserve">VanHoose, Jonathan R., Standards and Assessments Process Review Committee - </w:t>
      </w:r>
      <w:r>
        <w:t xml:space="preserve"> </w:t>
      </w:r>
      <w:r>
        <w:t xml:space="preserve">SR  213</w:t>
      </w:r>
    </w:p>
    <w:p>
      <w:pPr>
        <w:pStyle w:val="RecordBase"/>
        <w:ind w:left="120" w:hanging="120"/>
      </w:pPr>
      <w:r>
        <w:t xml:space="preserve">Watts, Ashli, Energy Planning and Inventory Commission - </w:t>
      </w:r>
      <w:r>
        <w:t xml:space="preserve"> </w:t>
      </w:r>
      <w:r>
        <w:t xml:space="preserve">SR  183</w:t>
      </w:r>
    </w:p>
    <w:p>
      <w:pPr>
        <w:pStyle w:val="RecordBase"/>
        <w:ind w:left="120" w:hanging="120"/>
      </w:pPr>
      <w:r>
        <w:t xml:space="preserve">Weaver, Kevin Wayne, Kentucky Council on Postsecondary Education - </w:t>
      </w:r>
      <w:r>
        <w:t xml:space="preserve"> </w:t>
      </w:r>
      <w:r>
        <w:t xml:space="preserve">SR  218</w:t>
      </w:r>
    </w:p>
    <w:p>
      <w:pPr>
        <w:pStyle w:val="RecordBase"/>
        <w:ind w:left="120" w:hanging="120"/>
      </w:pPr>
      <w:r>
        <w:t xml:space="preserve">Weisker, Brian, Energy Planning and Inventory Commission - </w:t>
      </w:r>
      <w:r>
        <w:t xml:space="preserve"> </w:t>
      </w:r>
      <w:r>
        <w:t xml:space="preserve">SR  193</w:t>
      </w:r>
    </w:p>
    <w:p>
      <w:pPr>
        <w:pStyle w:val="RecordBase"/>
        <w:ind w:left="120" w:hanging="120"/>
      </w:pPr>
      <w:r>
        <w:t xml:space="preserve">Willis, Aaron Joseph, Governor's Postsecondary Education Nominating Committee - </w:t>
      </w:r>
      <w:r>
        <w:t xml:space="preserve"> </w:t>
      </w:r>
      <w:r>
        <w:t xml:space="preserve">SR  119</w:t>
      </w:r>
    </w:p>
    <w:p>
      <w:pPr>
        <w:pStyle w:val="RecordBase"/>
        <w:ind w:left="120" w:hanging="120"/>
      </w:pPr>
      <w:r>
        <w:t xml:space="preserve">Wojcik, Jodi, Board of Physicians and Advisors - </w:t>
      </w:r>
      <w:r>
        <w:t xml:space="preserve"> </w:t>
      </w:r>
      <w:r>
        <w:t xml:space="preserve">SR  215</w:t>
      </w:r>
    </w:p>
    <w:p>
      <w:pPr>
        <w:pStyle w:val="RecordBase"/>
        <w:ind w:left="120" w:hanging="120"/>
      </w:pPr>
      <w:r>
        <w:t xml:space="preserve">Young, Lu Settles, Kentucky Board of Education - </w:t>
      </w:r>
      <w:r>
        <w:t xml:space="preserve"> </w:t>
      </w:r>
      <w:r>
        <w:t xml:space="preserve">SR  269</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Certificate</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240" w:hanging="192"/>
      </w:pPr>
      <w:r>
        <w:t xml:space="preserv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SB  129</w:t>
      </w:r>
      <w:r>
        <w:t xml:space="preserve">: </w:t>
      </w:r>
      <w:r>
        <w:t xml:space="preserve">HCS</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Leasing of residential units, restrictions - </w:t>
      </w:r>
      <w:r>
        <w:t xml:space="preserve"> </w:t>
      </w:r>
      <w:r>
        <w:t xml:space="preserve">SB  129</w:t>
      </w:r>
      <w:r>
        <w:t xml:space="preserve">: </w:t>
      </w:r>
      <w:r>
        <w:t xml:space="preserve">HCS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Moratorium</w:t>
      </w:r>
    </w:p>
    <w:p>
      <w:pPr>
        <w:pStyle w:val="RecordBase"/>
        <w:ind w:left="240" w:hanging="192"/>
      </w:pPr>
      <w:r>
        <w:t xml:space="preserve"> on changes to land development code, extension - </w:t>
      </w:r>
      <w:r>
        <w:t xml:space="preserve"> </w:t>
      </w:r>
      <w:r>
        <w:t xml:space="preserve">HB  18</w:t>
      </w:r>
      <w:r>
        <w:t xml:space="preserve">: </w:t>
      </w:r>
      <w:r>
        <w:t xml:space="preserve">HCS</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on changes to land development code, extension, deletion of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 Constitution Day, recognition - </w:t>
      </w:r>
      <w:r>
        <w:t xml:space="preserve"> </w:t>
      </w:r>
      <w:r>
        <w:t xml:space="preserve">HR  74</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SB  198</w:t>
      </w:r>
      <w:r>
        <w:t xml:space="preserve">;</w:t>
      </w:r>
      <w:r>
        <w:t xml:space="preserve"> </w:t>
      </w:r>
      <w:r>
        <w:t xml:space="preserve">HB  736</w:t>
      </w:r>
    </w:p>
    <w:p>
      <w:pPr>
        <w:pStyle w:val="RecordBase"/>
        <w:ind w:left="240" w:hanging="192"/>
      </w:pPr>
      <w:r>
        <w:t xml:space="preserve"> benefits, limits on compensation for advising, assisting, representing, and  consulting - </w:t>
      </w:r>
      <w:r>
        <w:t xml:space="preserve"> </w:t>
      </w:r>
      <w:r>
        <w:t xml:space="preserve">SB  198</w:t>
      </w:r>
      <w:r>
        <w:t xml:space="preserve">: </w:t>
      </w:r>
      <w:r>
        <w:t xml:space="preserve">SCS</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r>
        <w:t xml:space="preserve">;</w:t>
      </w:r>
      <w:r>
        <w:t xml:space="preserve"> </w:t>
      </w:r>
      <w:r>
        <w:t xml:space="preserve">HB  622</w:t>
      </w:r>
      <w:r>
        <w:t xml:space="preserve">: </w:t>
      </w:r>
      <w:r>
        <w:t xml:space="preserve">SCS</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r>
        <w:t xml:space="preserve"> (</w:t>
      </w:r>
      <w:r>
        <w:t xml:space="preserve">1</w:t>
      </w:r>
      <w:r>
        <w:t xml:space="preserve">)</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w:t>
      </w:r>
    </w:p>
    <w:p>
      <w:pPr>
        <w:pStyle w:val="RecordBase"/>
        <w:ind w:left="240" w:hanging="192"/>
      </w:pPr>
      <w:r>
        <w:t xml:space="preserve"> economic development projects, interlocal agreement, requirements - </w:t>
      </w:r>
      <w:r>
        <w:t xml:space="preserve"> </w:t>
      </w:r>
      <w:r>
        <w:t xml:space="preserve">HB  606</w:t>
      </w:r>
      <w:r>
        <w:t xml:space="preserve">: </w:t>
      </w:r>
      <w:r>
        <w:t xml:space="preserve">FCCR</w:t>
      </w:r>
    </w:p>
    <w:p>
      <w:pPr>
        <w:pStyle w:val="RecordBase"/>
        <w:ind w:left="240" w:hanging="192"/>
      </w:pPr>
      <w:r>
        <w:t xml:space="preserve"> industrial taxing districts, interlocal agreement,  requirements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Retail installment,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Unemployment insurance, fraud, termination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Corrections, Kentucky Restoration of Voting Rights Task Force, member - </w:t>
      </w:r>
      <w:r>
        <w:t xml:space="preserve"> </w:t>
      </w:r>
      <w:r>
        <w:t xml:space="preserve">HCR 67</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gift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Love Them Both Act of 2025 - </w:t>
      </w:r>
      <w:r>
        <w:t xml:space="preserve"> </w:t>
      </w:r>
      <w:r>
        <w:t xml:space="preserve">HB  414</w:t>
      </w:r>
      <w:r>
        <w:t xml:space="preserve">: </w:t>
      </w:r>
      <w:r>
        <w:t xml:space="preserve">HCS</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third violation,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Perinatal palliative care, pregnant woman, requirement - </w:t>
      </w:r>
      <w:r>
        <w:t xml:space="preserve"> </w:t>
      </w:r>
      <w:r>
        <w:t xml:space="preserve">HB  90</w:t>
      </w:r>
      <w:r>
        <w:t xml:space="preserve">: </w:t>
      </w:r>
      <w:r>
        <w:t xml:space="preserve">SCS</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Protective orders, continuance, court proceedings, excusal of petitioner - </w:t>
      </w:r>
      <w:r>
        <w:t xml:space="preserve"> </w:t>
      </w:r>
      <w:r>
        <w:t xml:space="preserve">HB  38</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Vehicle towing and storage - </w:t>
      </w:r>
      <w:r>
        <w:t xml:space="preserve"> </w:t>
      </w:r>
      <w:r>
        <w:t xml:space="preserve">HB  493</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r>
        <w:t xml:space="preserve">;</w:t>
      </w:r>
      <w:r>
        <w:t xml:space="preserve"> </w:t>
      </w:r>
      <w:r>
        <w:t xml:space="preserve">HB  684</w:t>
      </w:r>
      <w:r>
        <w:t xml:space="preserve">: </w:t>
      </w:r>
      <w:r>
        <w:t xml:space="preserve">HCS</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Occupational</w:t>
      </w:r>
    </w:p>
    <w:p>
      <w:pPr>
        <w:pStyle w:val="RecordBase"/>
        <w:ind w:left="240" w:hanging="192"/>
      </w:pPr>
      <w:r>
        <w:t xml:space="preserve"> license fees, special ad valorem taxes, regional economic development projects - </w:t>
      </w:r>
      <w:r>
        <w:t xml:space="preserve"> </w:t>
      </w:r>
      <w:r>
        <w:t xml:space="preserve">HB  606</w:t>
      </w:r>
      <w:r>
        <w:t xml:space="preserve">: </w:t>
      </w:r>
      <w:r>
        <w:t xml:space="preserve">FCCR</w:t>
      </w:r>
    </w:p>
    <w:p>
      <w:pPr>
        <w:pStyle w:val="RecordBase"/>
        <w:ind w:left="240" w:hanging="192"/>
      </w:pPr>
      <w:r>
        <w:t xml:space="preserve">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w:t>
      </w:r>
    </w:p>
    <w:p>
      <w:pPr>
        <w:pStyle w:val="RecordBase"/>
        <w:ind w:left="240" w:hanging="192"/>
      </w:pPr>
      <w:r>
        <w:t xml:space="preserve"> waste facilities, environmental remediation fee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555</w:t>
      </w:r>
      <w:r>
        <w:t xml:space="preserve">: </w:t>
      </w:r>
      <w:r>
        <w:t xml:space="preserve">SCS</w:t>
      </w:r>
      <w:r>
        <w:t xml:space="preserve">;</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240" w:hanging="192"/>
      </w:pPr>
      <w:r>
        <w:t xml:space="preserve"> vehicle title documents, electronic submission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w:t>
      </w:r>
    </w:p>
    <w:p>
      <w:pPr>
        <w:pStyle w:val="RecordBase"/>
        <w:ind w:left="240" w:hanging="192"/>
      </w:pPr>
      <w:r>
        <w:t xml:space="preserve"> special purpose vehicle, registration requirement - </w:t>
      </w:r>
      <w:r>
        <w:t xml:space="preserve"> </w:t>
      </w:r>
      <w:r>
        <w:t xml:space="preserve">SB  63</w:t>
      </w:r>
    </w:p>
    <w:p>
      <w:pPr>
        <w:pStyle w:val="RecordBase"/>
        <w:ind w:left="240" w:hanging="192"/>
      </w:pPr>
      <w:r>
        <w:t xml:space="preserve"> special purpose vehicle, registration requirement, inspection requirement - </w:t>
      </w:r>
      <w:r>
        <w:t xml:space="preserve"> </w:t>
      </w:r>
      <w:r>
        <w:t xml:space="preserve">SB  63</w:t>
      </w:r>
      <w:r>
        <w:t xml:space="preserve">: </w:t>
      </w:r>
      <w:r>
        <w:t xml:space="preserve">SCS</w:t>
      </w:r>
    </w:p>
    <w:p>
      <w:pPr>
        <w:pStyle w:val="RecordBase"/>
        <w:ind w:left="120" w:hanging="120"/>
      </w:pPr>
      <w:r>
        <w:t xml:space="preserve">Temporary motor vehicle tags,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r>
      <w:r>
        <w:t xml:space="preserve">;</w:t>
      </w:r>
      <w:r>
        <w:t xml:space="preserve"> </w:t>
      </w:r>
      <w:r>
        <w:t xml:space="preserve">HB  684</w:t>
      </w:r>
      <w:r>
        <w:t xml:space="preserve">: </w:t>
      </w:r>
      <w:r>
        <w:t xml:space="preserve">HCS</w:t>
        <w:br/>
      </w:r>
    </w:p>
    <w:p>
      <w:pPr>
        <w:pStyle w:val="RecordHeading3"/>
      </w:pPr>
      <w:r>
        <w:rPr>
          <w:b/>
        </w:rPr>
        <w:t xml:space="preserve">County Judges/Executive</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Court of Appeals</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 vehicle 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Crime Victims Compensation Board, confirmation, John Bissell Roberts - </w:t>
      </w:r>
      <w:r>
        <w:t xml:space="preserve"> </w:t>
      </w:r>
      <w:r>
        <w:t xml:space="preserve">SR  116</w:t>
      </w:r>
    </w:p>
    <w:p>
      <w:pPr>
        <w:pStyle w:val="RecordBase"/>
        <w:ind w:left="120" w:hanging="120"/>
      </w:pPr>
      <w:r>
        <w:t xml:space="preserve">Genocide, Bosnian survivors and families, honoring - </w:t>
      </w:r>
      <w:r>
        <w:t xml:space="preserve"> </w:t>
      </w:r>
      <w:r>
        <w:t xml:space="preserve">SR  87</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and Domestic Abuse Task Force, establishment - </w:t>
      </w:r>
      <w:r>
        <w:t xml:space="preserve"> </w:t>
      </w:r>
      <w:r>
        <w:t xml:space="preserve">HCR 83</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 storage, requirement - </w:t>
      </w:r>
      <w:r>
        <w:t xml:space="preserve"> </w:t>
      </w:r>
      <w:r>
        <w:t xml:space="preserve">SB  75</w:t>
      </w:r>
      <w:r>
        <w:t xml:space="preserve">: </w:t>
      </w:r>
      <w:r>
        <w:t xml:space="preserve">HFA</w:t>
      </w:r>
      <w:r>
        <w:t xml:space="preserve"> (</w:t>
      </w:r>
      <w:r>
        <w:t xml:space="preserve">4</w:t>
      </w:r>
      <w:r>
        <w:t xml:space="preserve">)</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Center for Statistics, fines and fees, annual report, requirement - </w:t>
      </w:r>
      <w:r>
        <w:t xml:space="preserve"> </w:t>
      </w:r>
      <w:r>
        <w:t xml:space="preserve">HB  774</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included violations, establishment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third violation, establishment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Veterans' benefits, consumer protection, violation - </w:t>
      </w:r>
      <w:r>
        <w:t xml:space="preserve"> </w:t>
      </w:r>
      <w:r>
        <w:t xml:space="preserve">SB  198</w:t>
      </w:r>
      <w:r>
        <w:t xml:space="preserve">: </w:t>
      </w:r>
      <w:r>
        <w:t xml:space="preserve">SCS</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Penalty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w:t>
      </w:r>
    </w:p>
    <w:p>
      <w:pPr>
        <w:pStyle w:val="RecordBase"/>
        <w:ind w:left="240" w:hanging="192"/>
      </w:pPr>
      <w:r>
        <w:t xml:space="preserve"> disease, state registry, patient data, automated reporting methods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r>
      <w:r>
        <w:t xml:space="preserve">;</w:t>
      </w:r>
      <w:r>
        <w:t xml:space="preserve"> </w:t>
      </w:r>
      <w:r>
        <w:t xml:space="preserve">HB  501</w:t>
      </w:r>
      <w:r>
        <w:t xml:space="preserve">: </w:t>
      </w:r>
      <w:r>
        <w:t xml:space="preserve">HFA</w:t>
      </w:r>
      <w:r>
        <w:t xml:space="preserve"> (</w:t>
      </w:r>
      <w:r>
        <w:t xml:space="preserve">1</w:t>
      </w:r>
      <w:r>
        <w:t xml:space="preserve">)</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Appropriation, necessary government expenses - </w:t>
      </w:r>
      <w:r>
        <w:t xml:space="preserve"> </w:t>
      </w:r>
      <w:r>
        <w:t xml:space="preserve">HB  544</w:t>
      </w:r>
      <w:r>
        <w:t xml:space="preserve">: </w:t>
      </w:r>
      <w:r>
        <w:t xml:space="preserve">SCS</w:t>
      </w:r>
    </w:p>
    <w:p>
      <w:pPr>
        <w:pStyle w:val="RecordBase"/>
        <w:ind w:left="120" w:hanging="120"/>
      </w:pPr>
      <w:r>
        <w:t xml:space="preserve">Charitable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w:t>
      </w:r>
    </w:p>
    <w:p>
      <w:pPr>
        <w:pStyle w:val="RecordBase"/>
        <w:ind w:left="240" w:hanging="192"/>
      </w:pPr>
      <w:r>
        <w:t xml:space="preserve"> areas, income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Aid Funding for Emergencies 4860 fund, establishment - </w:t>
      </w:r>
      <w:r>
        <w:t xml:space="preserve"> </w:t>
      </w:r>
      <w:r>
        <w:t xml:space="preserve">HB  544</w:t>
      </w:r>
      <w:r>
        <w:t xml:space="preserve">: </w:t>
      </w:r>
      <w:r>
        <w:t xml:space="preserve">HCS</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w:t>
      </w:r>
    </w:p>
    <w:p>
      <w:pPr>
        <w:pStyle w:val="RecordBase"/>
        <w:ind w:left="240" w:hanging="192"/>
      </w:pPr>
      <w:r>
        <w:t xml:space="preserve"> wasting disease, captive cervids, exemption - </w:t>
      </w:r>
      <w:r>
        <w:t xml:space="preserve"> </w:t>
      </w:r>
      <w:r>
        <w:t xml:space="preserve">HB  700</w:t>
      </w:r>
      <w:r>
        <w:t xml:space="preserve">: </w:t>
      </w:r>
      <w:r>
        <w:t xml:space="preserve">HCS</w:t>
      </w:r>
    </w:p>
    <w:p>
      <w:pPr>
        <w:pStyle w:val="RecordBase"/>
        <w:ind w:left="240" w:hanging="192"/>
      </w:pPr>
      <w:r>
        <w:t xml:space="preserve"> wasting disease, cervids,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240" w:hanging="192"/>
      </w:pPr>
      <w:r>
        <w:t xml:space="preserve">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Testicular cancer, awareness - </w:t>
      </w:r>
      <w:r>
        <w:t xml:space="preserve"> </w:t>
      </w:r>
      <w:r>
        <w:t xml:space="preserve">HR  75</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and cats, retail sale restricted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Sale restrictions, retail pet shops, penalties - </w:t>
      </w:r>
      <w:r>
        <w:t xml:space="preserve"> </w:t>
      </w:r>
      <w:r>
        <w:t xml:space="preserve">SB  122</w:t>
      </w:r>
      <w:r>
        <w:t xml:space="preserve">: </w:t>
      </w:r>
      <w:r>
        <w:t xml:space="preserve">SCS</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Sexual and Domestic Abuse Task Force, establishment - </w:t>
      </w:r>
      <w:r>
        <w:t xml:space="preserve"> </w:t>
      </w:r>
      <w:r>
        <w:t xml:space="preserve">HCR 83</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SB  43</w:t>
      </w:r>
      <w:r>
        <w:t xml:space="preserve">: </w:t>
      </w:r>
      <w:r>
        <w:t xml:space="preserve">HCS</w:t>
      </w:r>
      <w:r>
        <w:t xml:space="preserve">;</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w:t>
      </w:r>
    </w:p>
    <w:p>
      <w:pPr>
        <w:pStyle w:val="RecordBase"/>
        <w:ind w:left="240" w:hanging="192"/>
      </w:pPr>
      <w:r>
        <w:t xml:space="preserve"> driver's license, convictions, notice - </w:t>
      </w:r>
      <w:r>
        <w:t xml:space="preserve"> </w:t>
      </w:r>
      <w:r>
        <w:t xml:space="preserve">HB  444</w:t>
      </w:r>
      <w:r>
        <w:t xml:space="preserve">: </w:t>
      </w:r>
      <w:r>
        <w:t xml:space="preserve">SFA</w:t>
      </w:r>
      <w:r>
        <w:t xml:space="preserve"> (</w:t>
      </w:r>
      <w:r>
        <w:t xml:space="preserve">1</w:t>
      </w:r>
      <w:r>
        <w:t xml:space="preserve">)</w:t>
      </w:r>
    </w:p>
    <w:p>
      <w:pPr>
        <w:pStyle w:val="RecordBase"/>
        <w:ind w:left="240" w:hanging="192"/>
      </w:pPr>
      <w:r>
        <w:t xml:space="preserve">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State Police driver testing pilot program, expansion - </w:t>
      </w:r>
      <w:r>
        <w:t xml:space="preserve"> </w:t>
      </w:r>
      <w:r>
        <w:t xml:space="preserve">SB  136</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drugs, Medicaid reimbursement, establishment - </w:t>
      </w:r>
      <w:r>
        <w:t xml:space="preserve"> </w:t>
      </w:r>
      <w:r>
        <w:t xml:space="preserve">SB  153</w:t>
      </w:r>
      <w:r>
        <w:t xml:space="preserve">: </w:t>
      </w:r>
      <w:r>
        <w:t xml:space="preserve">HCS</w:t>
      </w:r>
      <w:r>
        <w:t xml:space="preserve"> (</w:t>
      </w:r>
      <w:r>
        <w:t xml:space="preserve">2</w:t>
      </w:r>
      <w:r>
        <w:t xml:space="preserve">)</w:t>
      </w:r>
    </w:p>
    <w:p>
      <w:pPr>
        <w:pStyle w:val="RecordBase"/>
        <w:ind w:left="240" w:hanging="192"/>
      </w:pPr>
      <w:r>
        <w:t xml:space="preserve"> covered drugs, reporting requirements, establishment - </w:t>
      </w:r>
      <w:r>
        <w:t xml:space="preserve"> </w:t>
      </w:r>
      <w:r>
        <w:t xml:space="preserve">SB  153</w:t>
      </w:r>
      <w:r>
        <w:t xml:space="preserve">: </w:t>
      </w:r>
      <w:r>
        <w:t xml:space="preserve">HCS</w:t>
      </w:r>
      <w:r>
        <w:t xml:space="preserve"> (</w:t>
      </w:r>
      <w:r>
        <w:t xml:space="preserve">2</w:t>
      </w:r>
      <w:r>
        <w:t xml:space="preserve">)</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Drug Pricing Program, nonprofit hospitals, annual report, requirement - </w:t>
      </w:r>
      <w:r>
        <w:t xml:space="preserve"> </w:t>
      </w:r>
      <w:r>
        <w:t xml:space="preserve">HB  685</w:t>
      </w:r>
    </w:p>
    <w:p>
      <w:pPr>
        <w:pStyle w:val="RecordBase"/>
        <w:ind w:left="240" w:hanging="192"/>
      </w:pPr>
      <w:r>
        <w:t xml:space="preserve"> drug program, purchase of certain drugs, prohibited - </w:t>
      </w:r>
      <w:r>
        <w:t xml:space="preserve"> </w:t>
      </w:r>
      <w:r>
        <w:t xml:space="preserve">SB  153</w:t>
      </w:r>
      <w:r>
        <w:t xml:space="preserve">: </w:t>
      </w:r>
      <w:r>
        <w:t xml:space="preserve">HFA</w:t>
      </w:r>
      <w:r>
        <w:t xml:space="preserve"> (</w:t>
      </w:r>
      <w:r>
        <w:t xml:space="preserve">1</w:t>
      </w:r>
      <w:r>
        <w:t xml:space="preserve">)</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controlled substances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Leadership Council, incentive, approval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Division of Agricultural Economic Development in Department of Agriculture, creation - </w:t>
      </w:r>
      <w:r>
        <w:t xml:space="preserve"> </w:t>
      </w:r>
      <w:r>
        <w:t xml:space="preserve">SB  28</w:t>
      </w:r>
      <w:r>
        <w:t xml:space="preserve">: </w:t>
      </w:r>
      <w:r>
        <w:t xml:space="preserve">HCS</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Grayson County Fiscal Court, economic growth - </w:t>
      </w:r>
      <w:r>
        <w:t xml:space="preserve"> </w:t>
      </w:r>
      <w:r>
        <w:t xml:space="preserve">HB  622</w:t>
      </w:r>
      <w:r>
        <w:t xml:space="preserve">: </w:t>
      </w:r>
      <w:r>
        <w:t xml:space="preserve">FCCR</w:t>
      </w:r>
    </w:p>
    <w:p>
      <w:pPr>
        <w:pStyle w:val="RecordBase"/>
        <w:ind w:left="120" w:hanging="120"/>
      </w:pPr>
      <w:r>
        <w:t xml:space="preserve">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Sales tax incentive, qualifying attraction, venue, definition - </w:t>
      </w:r>
      <w:r>
        <w:t xml:space="preserve"> </w:t>
      </w:r>
      <w:r>
        <w:t xml:space="preserve">HB  606</w:t>
      </w:r>
      <w:r>
        <w:t xml:space="preserve">: </w:t>
      </w:r>
      <w:r>
        <w:t xml:space="preserve">FCCR</w:t>
      </w:r>
    </w:p>
    <w:p>
      <w:pPr>
        <w:pStyle w:val="RecordBase"/>
        <w:ind w:left="120" w:hanging="120"/>
      </w:pPr>
      <w:r>
        <w:t xml:space="preserve">Selling farmer tax credit - </w:t>
      </w:r>
      <w:r>
        <w:t xml:space="preserve"> </w:t>
      </w:r>
      <w:r>
        <w:t xml:space="preserve">HB  775</w:t>
      </w:r>
      <w:r>
        <w:t xml:space="preserve">: </w:t>
      </w:r>
      <w:r>
        <w:t xml:space="preserve">SCS</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SB  181</w:t>
      </w:r>
      <w:r>
        <w:t xml:space="preserve">: </w:t>
      </w:r>
      <w:r>
        <w:t xml:space="preserve">HCS</w:t>
      </w:r>
      <w:r>
        <w:t xml:space="preserve">;</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w:t>
      </w:r>
    </w:p>
    <w:p>
      <w:pPr>
        <w:pStyle w:val="RecordBase"/>
        <w:ind w:left="240" w:hanging="192"/>
      </w:pPr>
      <w:r>
        <w:t xml:space="preserv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 restriction,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SB  38</w:t>
      </w:r>
      <w:r>
        <w:t xml:space="preserve">: </w:t>
      </w:r>
      <w:r>
        <w:t xml:space="preserve">SCS</w:t>
      </w:r>
      <w:r>
        <w:t xml:space="preserve">;</w:t>
      </w:r>
      <w:r>
        <w:t xml:space="preserve"> </w:t>
      </w:r>
      <w:r>
        <w:t xml:space="preserve">HB  252</w:t>
      </w:r>
      <w:r>
        <w:t xml:space="preserve">;</w:t>
      </w:r>
      <w:r>
        <w:t xml:space="preserve"> </w:t>
      </w:r>
      <w:r>
        <w:t xml:space="preserve">HB  379</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requirement, reinstatement - </w:t>
      </w:r>
      <w:r>
        <w:t xml:space="preserve"> </w:t>
      </w:r>
      <w:r>
        <w:t xml:space="preserve">HB  48</w:t>
      </w:r>
      <w:r>
        <w:t xml:space="preserve">: </w:t>
      </w:r>
      <w:r>
        <w:t xml:space="preserve">SCS</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 youth, urban agriculture, promotion - </w:t>
      </w:r>
      <w:r>
        <w:t xml:space="preserve"> </w:t>
      </w:r>
      <w:r>
        <w:t xml:space="preserve">HB  356</w:t>
      </w:r>
      <w:r>
        <w:t xml:space="preserve">: </w:t>
      </w:r>
      <w:r>
        <w:t xml:space="preserve">HCS</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First graders, reading improvement plan, additional year, academic preparedness - </w:t>
      </w:r>
      <w:r>
        <w:t xml:space="preserve"> </w:t>
      </w:r>
      <w:r>
        <w:t xml:space="preserve">HB  240</w:t>
      </w:r>
      <w:r>
        <w:t xml:space="preserve">: </w:t>
      </w:r>
      <w:r>
        <w:t xml:space="preserve">SCS</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Board of Education, confirmation, Harold McKinney - </w:t>
      </w:r>
      <w:r>
        <w:t xml:space="preserve"> </w:t>
      </w:r>
      <w:r>
        <w:t xml:space="preserve">SR  169</w:t>
      </w:r>
    </w:p>
    <w:p>
      <w:pPr>
        <w:pStyle w:val="RecordBase"/>
        <w:ind w:left="240" w:hanging="192"/>
      </w:pPr>
      <w:r>
        <w:t xml:space="preserve"> Board of Education, confirmation, Holly Bloodworth - </w:t>
      </w:r>
      <w:r>
        <w:t xml:space="preserve"> </w:t>
      </w:r>
      <w:r>
        <w:t xml:space="preserve">SR  145</w:t>
      </w:r>
    </w:p>
    <w:p>
      <w:pPr>
        <w:pStyle w:val="RecordBase"/>
        <w:ind w:left="240" w:hanging="192"/>
      </w:pPr>
      <w:r>
        <w:t xml:space="preserve"> Board of Education, confirmation, Juston C. Pate - </w:t>
      </w:r>
      <w:r>
        <w:t xml:space="preserve"> </w:t>
      </w:r>
      <w:r>
        <w:t xml:space="preserve">SR  151</w:t>
      </w:r>
    </w:p>
    <w:p>
      <w:pPr>
        <w:pStyle w:val="RecordBase"/>
        <w:ind w:left="240" w:hanging="192"/>
      </w:pPr>
      <w:r>
        <w:t xml:space="preserve"> Board of Education, confirmation, Lu Settles Young - </w:t>
      </w:r>
      <w:r>
        <w:t xml:space="preserve"> </w:t>
      </w:r>
      <w:r>
        <w:t xml:space="preserve">SR  269</w:t>
      </w:r>
    </w:p>
    <w:p>
      <w:pPr>
        <w:pStyle w:val="RecordBase"/>
        <w:ind w:left="240" w:hanging="192"/>
      </w:pPr>
      <w:r>
        <w:t xml:space="preserve"> Board of Education, confirmation, Michael Joseph Borchers - </w:t>
      </w:r>
      <w:r>
        <w:t xml:space="preserve"> </w:t>
      </w:r>
      <w:r>
        <w:t xml:space="preserve">SR  144</w:t>
      </w:r>
    </w:p>
    <w:p>
      <w:pPr>
        <w:pStyle w:val="RecordBase"/>
        <w:ind w:left="240" w:hanging="192"/>
      </w:pPr>
      <w:r>
        <w:t xml:space="preserve"> Board of Education, confirmation, Sharon Porter Robinson - </w:t>
      </w:r>
      <w:r>
        <w:t xml:space="preserve"> </w:t>
      </w:r>
      <w:r>
        <w:t xml:space="preserve">SR  110</w:t>
      </w:r>
    </w:p>
    <w:p>
      <w:pPr>
        <w:pStyle w:val="RecordBase"/>
        <w:ind w:left="240" w:hanging="192"/>
      </w:pPr>
      <w:r>
        <w:t xml:space="preserve"> Board of Education, confirmation, Stephen Allen Trimble - </w:t>
      </w:r>
      <w:r>
        <w:t xml:space="preserve"> </w:t>
      </w:r>
      <w:r>
        <w:t xml:space="preserve">SR  168</w:t>
      </w:r>
    </w:p>
    <w:p>
      <w:pPr>
        <w:pStyle w:val="RecordBase"/>
        <w:ind w:left="240" w:hanging="192"/>
      </w:pPr>
      <w:r>
        <w:t xml:space="preserve"> Department of Education, Going Pro Day, recognition - </w:t>
      </w:r>
      <w:r>
        <w:t xml:space="preserve"> </w:t>
      </w:r>
      <w:r>
        <w:t xml:space="preserve">SR  224</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10 instructional days, requirement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preamble to the Constitution of the United States, recitation, include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w:t>
      </w:r>
    </w:p>
    <w:p>
      <w:pPr>
        <w:pStyle w:val="RecordBase"/>
        <w:ind w:left="240" w:hanging="192"/>
      </w:pPr>
      <w:r>
        <w:t xml:space="preserve"> involving minors, investigation authority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Moments</w:t>
      </w:r>
    </w:p>
    <w:p>
      <w:pPr>
        <w:pStyle w:val="RecordBase"/>
        <w:ind w:left="240" w:hanging="192"/>
      </w:pPr>
      <w:r>
        <w:t xml:space="preserve"> of silence and reflection, daily observation requirement - </w:t>
      </w:r>
      <w:r>
        <w:t xml:space="preserve"> </w:t>
      </w:r>
      <w:r>
        <w:t xml:space="preserve">SB  19</w:t>
      </w:r>
      <w:r>
        <w:t xml:space="preserve">;</w:t>
      </w:r>
      <w:r>
        <w:t xml:space="preserve"> </w:t>
      </w:r>
      <w:r>
        <w:t xml:space="preserve">HB  25</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1</w:t>
      </w:r>
      <w:r>
        <w:t xml:space="preserve">)</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3</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240" w:hanging="192"/>
      </w:pPr>
      <w:r>
        <w:t xml:space="preserve">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72</w:t>
      </w:r>
    </w:p>
    <w:p>
      <w:pPr>
        <w:pStyle w:val="RecordBase"/>
        <w:ind w:left="240" w:hanging="192"/>
      </w:pPr>
      <w:r>
        <w:t xml:space="preserve"> Across America Day, recognition - </w:t>
      </w:r>
      <w:r>
        <w:t xml:space="preserve"> </w:t>
      </w:r>
      <w:r>
        <w:t xml:space="preserve">SR  158</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Sacred Heart Academy, 2025 State Girls' Basketball champions, honoring - </w:t>
      </w:r>
      <w:r>
        <w:t xml:space="preserve"> </w:t>
      </w:r>
      <w:r>
        <w:t xml:space="preserve">SR  267</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employees and volunteers, electronic communication with students, restrictions - </w:t>
      </w:r>
      <w:r>
        <w:t xml:space="preserve"> </w:t>
      </w:r>
      <w:r>
        <w:t xml:space="preserve">SB  181</w:t>
      </w:r>
      <w:r>
        <w:t xml:space="preserve">: </w:t>
      </w:r>
      <w:r>
        <w:t xml:space="preserve">HCS</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and district volunteers, electronic communication with students, restrictions - </w:t>
      </w:r>
      <w:r>
        <w:t xml:space="preserve"> </w:t>
      </w:r>
      <w:r>
        <w:t xml:space="preserve">SB  181</w:t>
      </w:r>
      <w:r>
        <w:t xml:space="preserve">: </w:t>
      </w:r>
      <w:r>
        <w:t xml:space="preserve">HCS</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district passenger vehicles, inspection, requirement - </w:t>
      </w:r>
      <w:r>
        <w:t xml:space="preserve"> </w:t>
      </w:r>
      <w:r>
        <w:t xml:space="preserve">HB  430</w:t>
      </w:r>
      <w:r>
        <w:t xml:space="preserve">: </w:t>
      </w:r>
      <w:r>
        <w:t xml:space="preserve">SCS</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Standards</w:t>
      </w:r>
    </w:p>
    <w:p>
      <w:pPr>
        <w:pStyle w:val="RecordBase"/>
        <w:ind w:left="240" w:hanging="192"/>
      </w:pPr>
      <w:r>
        <w:t xml:space="preserve"> and Assessments Process Review Committee, confirmation, Grace-Nicole Danielle Burke - </w:t>
      </w:r>
      <w:r>
        <w:t xml:space="preserve"> </w:t>
      </w:r>
      <w:r>
        <w:t xml:space="preserve">SR  222</w:t>
      </w:r>
    </w:p>
    <w:p>
      <w:pPr>
        <w:pStyle w:val="RecordBase"/>
        <w:ind w:left="240" w:hanging="192"/>
      </w:pPr>
      <w:r>
        <w:t xml:space="preserve"> and Assessments Process Review Committee, confirmation, Jacqueline Jaretta Grisby Burnside - </w:t>
      </w:r>
      <w:r>
        <w:t xml:space="preserve"> </w:t>
      </w:r>
      <w:r>
        <w:t xml:space="preserve">SR  173</w:t>
      </w:r>
    </w:p>
    <w:p>
      <w:pPr>
        <w:pStyle w:val="RecordBase"/>
        <w:ind w:left="240" w:hanging="192"/>
      </w:pPr>
      <w:r>
        <w:t xml:space="preserve"> and Assessments Process Review Committee, confirmation, Jonathan R. VanHoose - </w:t>
      </w:r>
      <w:r>
        <w:t xml:space="preserve"> </w:t>
      </w:r>
      <w:r>
        <w:t xml:space="preserve">SR  213</w:t>
      </w:r>
    </w:p>
    <w:p>
      <w:pPr>
        <w:pStyle w:val="RecordBase"/>
        <w:ind w:left="240" w:hanging="192"/>
      </w:pPr>
      <w:r>
        <w:t xml:space="preserve"> and Assessments Process Review Committee, confirmation, Kenneth Christopher LeMonds - </w:t>
      </w:r>
      <w:r>
        <w:t xml:space="preserve"> </w:t>
      </w:r>
      <w:r>
        <w:t xml:space="preserve">SR  217</w:t>
      </w:r>
    </w:p>
    <w:p>
      <w:pPr>
        <w:pStyle w:val="RecordBase"/>
        <w:ind w:left="240" w:hanging="192"/>
      </w:pPr>
      <w:r>
        <w:t xml:space="preserve"> and Assessments Process Review Committee, confirmation, Mary Leigh Lewis - </w:t>
      </w:r>
      <w:r>
        <w:t xml:space="preserve"> </w:t>
      </w:r>
      <w:r>
        <w:t xml:space="preserve">SR  172</w:t>
      </w:r>
    </w:p>
    <w:p>
      <w:pPr>
        <w:pStyle w:val="RecordBase"/>
        <w:ind w:left="240" w:hanging="192"/>
      </w:pPr>
      <w:r>
        <w:t xml:space="preserve"> and Assessments Process Review Committee, confirmation, Mike S. Stacy - </w:t>
      </w:r>
      <w:r>
        <w:t xml:space="preserve"> </w:t>
      </w:r>
      <w:r>
        <w:t xml:space="preserve">SR  209</w:t>
      </w:r>
    </w:p>
    <w:p>
      <w:pPr>
        <w:pStyle w:val="RecordBase"/>
        <w:ind w:left="240" w:hanging="192"/>
      </w:pPr>
      <w:r>
        <w:t xml:space="preserve"> and Assessments Process Review Committee, confirmation, Phillip Ryan Prokes - </w:t>
      </w:r>
      <w:r>
        <w:t xml:space="preserve"> </w:t>
      </w:r>
      <w:r>
        <w:t xml:space="preserve">SR  211</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Terroristic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Diversity,</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Moral instruction, public schools, SEEK funding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Facility Assistance Fund, authorization - </w:t>
      </w:r>
      <w:r>
        <w:t xml:space="preserve"> </w:t>
      </w:r>
      <w:r>
        <w:t xml:space="preserve">HB  622</w:t>
      </w:r>
      <w:r>
        <w:t xml:space="preserve">: </w:t>
      </w:r>
      <w:r>
        <w:t xml:space="preserve">FCCR</w:t>
      </w:r>
    </w:p>
    <w:p>
      <w:pPr>
        <w:pStyle w:val="RecordBase"/>
        <w:ind w:left="240" w:hanging="192"/>
      </w:pPr>
      <w:r>
        <w:t xml:space="preserve"> resource officers, assistance - </w:t>
      </w:r>
      <w:r>
        <w:t xml:space="preserve"> </w:t>
      </w:r>
      <w:r>
        <w:t xml:space="preserve">HB  622</w:t>
      </w:r>
      <w:r>
        <w:t xml:space="preserve">: </w:t>
      </w:r>
      <w:r>
        <w:t xml:space="preserve">FCCR</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SEEK,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w:t>
      </w:r>
      <w:r>
        <w:t xml:space="preserve"> </w:t>
      </w:r>
      <w:r>
        <w:t xml:space="preserve">SB  268</w:t>
      </w:r>
      <w:r>
        <w:t xml:space="preserve">: </w:t>
      </w:r>
      <w:r>
        <w:t xml:space="preserve">SCS</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medical program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w:t>
      </w:r>
    </w:p>
    <w:p>
      <w:pPr>
        <w:pStyle w:val="RecordBase"/>
        <w:ind w:left="240" w:hanging="192"/>
      </w:pPr>
      <w:r>
        <w:t xml:space="preserve"> Kentucky University Board of Regents, confirmation, Garth Bustle - </w:t>
      </w:r>
      <w:r>
        <w:t xml:space="preserve"> </w:t>
      </w:r>
      <w:r>
        <w:t xml:space="preserve">SR  175</w:t>
      </w:r>
    </w:p>
    <w:p>
      <w:pPr>
        <w:pStyle w:val="RecordBase"/>
        <w:ind w:left="240" w:hanging="192"/>
      </w:pPr>
      <w:r>
        <w:t xml:space="preserve"> Kentucky University Board of Regents, confirmation, Lori Cooksey - </w:t>
      </w:r>
      <w:r>
        <w:t xml:space="preserve"> </w:t>
      </w:r>
      <w:r>
        <w:t xml:space="preserve">SR  194</w:t>
      </w:r>
    </w:p>
    <w:p>
      <w:pPr>
        <w:pStyle w:val="RecordBase"/>
        <w:ind w:left="240" w:hanging="192"/>
      </w:pPr>
      <w:r>
        <w:t xml:space="preserve"> Kentucky University Board of Regents, confirmation, Teresa Trimble Hail - </w:t>
      </w:r>
      <w:r>
        <w:t xml:space="preserve"> </w:t>
      </w:r>
      <w:r>
        <w:t xml:space="preserve">SR  134</w:t>
      </w:r>
    </w:p>
    <w:p>
      <w:pPr>
        <w:pStyle w:val="RecordBase"/>
        <w:ind w:left="240" w:hanging="192"/>
      </w:pPr>
      <w:r>
        <w:t xml:space="preserve">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r>
        <w:t xml:space="preserve">;</w:t>
      </w:r>
      <w:r>
        <w:t xml:space="preserve"> </w:t>
      </w:r>
      <w:r>
        <w:t xml:space="preserve">SB  207</w:t>
      </w:r>
      <w:r>
        <w:t xml:space="preserve">: </w:t>
      </w:r>
      <w:r>
        <w:t xml:space="preserve">HCS</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Employment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120" w:hanging="120"/>
      </w:pPr>
      <w:r>
        <w:t xml:space="preserve">Feldhaus, Ashton, Morehead State women's basketball coach, recognition - </w:t>
      </w:r>
      <w:r>
        <w:t xml:space="preserve"> </w:t>
      </w:r>
      <w:r>
        <w:t xml:space="preserve">SR  271</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Governor's</w:t>
      </w:r>
    </w:p>
    <w:p>
      <w:pPr>
        <w:pStyle w:val="RecordBase"/>
        <w:ind w:left="240" w:hanging="192"/>
      </w:pPr>
      <w:r>
        <w:t xml:space="preserve"> Postsecondary Education Nominating Committee, confirmation, Aaron Joseph Willis - </w:t>
      </w:r>
      <w:r>
        <w:t xml:space="preserve"> </w:t>
      </w:r>
      <w:r>
        <w:t xml:space="preserve">SR  119</w:t>
      </w:r>
    </w:p>
    <w:p>
      <w:pPr>
        <w:pStyle w:val="RecordBase"/>
        <w:ind w:left="240" w:hanging="192"/>
      </w:pPr>
      <w:r>
        <w:t xml:space="preserve"> Postsecondary Education Nominating Committee, confirmation, Courtney French Bourne - </w:t>
      </w:r>
      <w:r>
        <w:t xml:space="preserve"> </w:t>
      </w:r>
      <w:r>
        <w:t xml:space="preserve">SR  220</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Jackson, President Robert "Bob" L., Murray State University, retirement - </w:t>
      </w:r>
      <w:r>
        <w:t xml:space="preserve"> </w:t>
      </w:r>
      <w:r>
        <w:t xml:space="preserve">SR  102</w:t>
      </w:r>
    </w:p>
    <w:p>
      <w:pPr>
        <w:pStyle w:val="RecordBase"/>
        <w:ind w:left="120" w:hanging="120"/>
      </w:pPr>
      <w:r>
        <w:t xml:space="preserve">KCTCS Board of Regents, confirmation, Keith E. Hamilton - </w:t>
      </w:r>
      <w:r>
        <w:t xml:space="preserve"> </w:t>
      </w:r>
      <w:r>
        <w:t xml:space="preserve">SR  114</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Community and Technical College System, Going Pro Day, recognition - </w:t>
      </w:r>
      <w:r>
        <w:t xml:space="preserve"> </w:t>
      </w:r>
      <w:r>
        <w:t xml:space="preserve">SR  224</w:t>
      </w:r>
    </w:p>
    <w:p>
      <w:pPr>
        <w:pStyle w:val="RecordBase"/>
        <w:ind w:left="240" w:hanging="192"/>
      </w:pPr>
      <w:r>
        <w:t xml:space="preserve"> Council on Postsecondary Education, confirmation, Kevin Wayne Weaver - </w:t>
      </w:r>
      <w:r>
        <w:t xml:space="preserve"> </w:t>
      </w:r>
      <w:r>
        <w:t xml:space="preserve">SR  218</w:t>
      </w:r>
    </w:p>
    <w:p>
      <w:pPr>
        <w:pStyle w:val="RecordBase"/>
        <w:ind w:left="240" w:hanging="192"/>
      </w:pPr>
      <w:r>
        <w:t xml:space="preserve"> Council on Postsecondary Education, confirmation, Lindsey Toddra Case - </w:t>
      </w:r>
      <w:r>
        <w:t xml:space="preserve"> </w:t>
      </w:r>
      <w:r>
        <w:t xml:space="preserve">SR  120</w:t>
      </w:r>
    </w:p>
    <w:p>
      <w:pPr>
        <w:pStyle w:val="RecordBase"/>
        <w:ind w:left="240" w:hanging="192"/>
      </w:pPr>
      <w:r>
        <w:t xml:space="preserve"> Council on Postsecondary Education, confirmation, Sean M. Garber - </w:t>
      </w:r>
      <w:r>
        <w:t xml:space="preserve"> </w:t>
      </w:r>
      <w:r>
        <w:t xml:space="preserve">SR  133</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Board of Regents, confirmation, Jonathan Rabinowitz - </w:t>
      </w:r>
      <w:r>
        <w:t xml:space="preserve"> </w:t>
      </w:r>
      <w:r>
        <w:t xml:space="preserve">SR  201</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Morehead State University Board of Regents, confirmation, Sanford Junior Holbrook - </w:t>
      </w:r>
      <w:r>
        <w:t xml:space="preserve"> </w:t>
      </w:r>
      <w:r>
        <w:t xml:space="preserve">SR  103</w:t>
      </w:r>
    </w:p>
    <w:p>
      <w:pPr>
        <w:pStyle w:val="RecordBase"/>
        <w:ind w:left="120" w:hanging="120"/>
      </w:pPr>
      <w:r>
        <w:t xml:space="preserve">Murray</w:t>
      </w:r>
    </w:p>
    <w:p>
      <w:pPr>
        <w:pStyle w:val="RecordBase"/>
        <w:ind w:left="240" w:hanging="192"/>
      </w:pPr>
      <w:r>
        <w:t xml:space="preserve"> State University Board of Regents, confirmation, Andrew Daniel Belcher - </w:t>
      </w:r>
      <w:r>
        <w:t xml:space="preserve"> </w:t>
      </w:r>
      <w:r>
        <w:t xml:space="preserve">SR  216</w:t>
      </w:r>
    </w:p>
    <w:p>
      <w:pPr>
        <w:pStyle w:val="RecordBase"/>
        <w:ind w:left="240" w:hanging="192"/>
      </w:pPr>
      <w:r>
        <w:t xml:space="preserve">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Northern Kentucky University Board of Regents, confirmation, Shea William Conley - </w:t>
      </w:r>
      <w:r>
        <w:t xml:space="preserve"> </w:t>
      </w:r>
      <w:r>
        <w:t xml:space="preserve">SR  146</w:t>
      </w:r>
    </w:p>
    <w:p>
      <w:pPr>
        <w:pStyle w:val="RecordBase"/>
        <w:ind w:left="120" w:hanging="120"/>
      </w:pPr>
      <w:r>
        <w:t xml:space="preserve">Nuclear Energy Development Grant Program, Laser and Photonics Technology Program, appropriation - </w:t>
      </w:r>
      <w:r>
        <w:t xml:space="preserve"> </w:t>
      </w:r>
      <w:r>
        <w:t xml:space="preserve">SB  179</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group health plan, hearing loss, coverage requirement - </w:t>
      </w:r>
      <w:r>
        <w:t xml:space="preserve"> </w:t>
      </w:r>
      <w:r>
        <w:t xml:space="preserve">SB  93</w:t>
      </w:r>
      <w:r>
        <w:t xml:space="preserve">: </w:t>
      </w:r>
      <w:r>
        <w:t xml:space="preserve">HCS</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network adequacy, pediatric audiologists, requirements - </w:t>
      </w:r>
      <w:r>
        <w:t xml:space="preserve"> </w:t>
      </w:r>
      <w:r>
        <w:t xml:space="preserve">SB  93</w:t>
      </w:r>
      <w:r>
        <w:t xml:space="preserve">: </w:t>
      </w:r>
      <w:r>
        <w:t xml:space="preserve">SCS</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Board of Trustees, confirmation, David L. Figg - </w:t>
      </w:r>
      <w:r>
        <w:t xml:space="preserve"> </w:t>
      </w:r>
      <w:r>
        <w:t xml:space="preserve">SR  179</w:t>
      </w:r>
    </w:p>
    <w:p>
      <w:pPr>
        <w:pStyle w:val="RecordBase"/>
        <w:ind w:left="240" w:hanging="192"/>
      </w:pPr>
      <w:r>
        <w:t xml:space="preserve"> of Kentucky Board of Trustees, confirmation, Hannah Miner Myers - </w:t>
      </w:r>
      <w:r>
        <w:t xml:space="preserve"> </w:t>
      </w:r>
      <w:r>
        <w:t xml:space="preserve">SR  181</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240" w:hanging="192"/>
      </w:pPr>
      <w:r>
        <w:t xml:space="preserve"> of Louisville Board of Trustees, confirmation, Christopher Dischinger - </w:t>
      </w:r>
      <w:r>
        <w:t xml:space="preserve"> </w:t>
      </w:r>
      <w:r>
        <w:t xml:space="preserve">SR  112</w:t>
      </w:r>
    </w:p>
    <w:p>
      <w:pPr>
        <w:pStyle w:val="RecordBase"/>
        <w:ind w:left="240" w:hanging="192"/>
      </w:pPr>
      <w:r>
        <w:t xml:space="preserve"> of Louisville Board of Trustees, confirmation, Larry M. Hayes - </w:t>
      </w:r>
      <w:r>
        <w:t xml:space="preserve"> </w:t>
      </w:r>
      <w:r>
        <w:t xml:space="preserve">SR  111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Board of Regents, confirmation, Derrick Giles Helm - </w:t>
      </w:r>
      <w:r>
        <w:t xml:space="preserve"> </w:t>
      </w:r>
      <w:r>
        <w:t xml:space="preserve">SR  105</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secondary area vocational education and technology centers, purchasing and contracts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Dental services, assignment of benefits, January 1, 2026 - </w:t>
      </w:r>
      <w:r>
        <w:t xml:space="preserve"> </w:t>
      </w:r>
      <w:r>
        <w:t xml:space="preserve">HB  210</w:t>
      </w:r>
      <w:r>
        <w:t xml:space="preserve">: </w:t>
      </w:r>
      <w:r>
        <w:t xml:space="preserve">HCS</w:t>
      </w:r>
    </w:p>
    <w:p>
      <w:pPr>
        <w:pStyle w:val="RecordBase"/>
        <w:ind w:left="120" w:hanging="120"/>
      </w:pPr>
      <w:r>
        <w:t xml:space="preserve">Dental, vision, and hearing services, assignment of benefits, January 1, 2026 -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w:t>
      </w:r>
    </w:p>
    <w:p>
      <w:pPr>
        <w:pStyle w:val="RecordBase"/>
        <w:ind w:left="240" w:hanging="192"/>
      </w:pPr>
      <w:r>
        <w:t xml:space="preserve"> or eating disorders, coverage requirements, effective January 1, 2026 - </w:t>
      </w:r>
      <w:r>
        <w:t xml:space="preserve"> </w:t>
      </w:r>
      <w:r>
        <w:t xml:space="preserve">SB  93</w:t>
      </w:r>
      <w:r>
        <w:t xml:space="preserve">: </w:t>
      </w:r>
      <w:r>
        <w:t xml:space="preserve">HCS</w:t>
      </w:r>
    </w:p>
    <w:p>
      <w:pPr>
        <w:pStyle w:val="RecordBase"/>
        <w:ind w:left="240" w:hanging="192"/>
      </w:pPr>
      <w:r>
        <w:t xml:space="preserve">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High quality instructional materials requirements, effective July 1, 2026 - </w:t>
      </w:r>
      <w:r>
        <w:t xml:space="preserve"> </w:t>
      </w:r>
      <w:r>
        <w:t xml:space="preserve">SB  207</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Manufactured housing, zoning regulation, restrictions, July 1, 2026 - </w:t>
      </w:r>
      <w:r>
        <w:t xml:space="preserve"> </w:t>
      </w:r>
      <w:r>
        <w:t xml:space="preserve">HB  160</w:t>
      </w:r>
      <w:r>
        <w:t xml:space="preserve">: </w:t>
      </w:r>
      <w:r>
        <w:t xml:space="preserve">SCS</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entertainment events, July 1, 2025 -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School bus stop arm cameras, January 1, 2026 - </w:t>
      </w:r>
      <w:r>
        <w:t xml:space="preserve"> </w:t>
      </w:r>
      <w:r>
        <w:t xml:space="preserve">SB  38</w:t>
      </w:r>
      <w:r>
        <w:t xml:space="preserve">: </w:t>
      </w:r>
      <w:r>
        <w:t xml:space="preserve">SCS</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Speeding, super speeders, fines, January 1, 2026 -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effective July 1, 2026 - </w:t>
      </w:r>
      <w:r>
        <w:t xml:space="preserve"> </w:t>
      </w:r>
      <w:r>
        <w:t xml:space="preserve">SB  6</w:t>
      </w:r>
      <w:r>
        <w:t xml:space="preserve">: </w:t>
      </w:r>
      <w:r>
        <w:t xml:space="preserve">SCS</w:t>
      </w:r>
    </w:p>
    <w:p>
      <w:pPr>
        <w:pStyle w:val="RecordBase"/>
        <w:ind w:left="240" w:hanging="192"/>
      </w:pPr>
      <w:r>
        <w:t xml:space="preserve"> Education Excellence in Kentucky Program, on-behalf costs, July 1, 2026 - </w:t>
      </w:r>
      <w:r>
        <w:t xml:space="preserve"> </w:t>
      </w:r>
      <w:r>
        <w:t xml:space="preserve">SB  6</w:t>
      </w:r>
    </w:p>
    <w:p>
      <w:pPr>
        <w:pStyle w:val="RecordBase"/>
        <w:ind w:left="120" w:hanging="120"/>
      </w:pPr>
      <w:r>
        <w:t xml:space="preserve">Taxation, cannabis-infused drinks, July 1, 2025 -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Vapor products - </w:t>
      </w:r>
      <w:r>
        <w:t xml:space="preserve"> </w:t>
      </w:r>
      <w:r>
        <w:t xml:space="preserve">SB  100</w:t>
      </w:r>
      <w:r>
        <w:t xml:space="preserve">: </w:t>
      </w:r>
      <w:r>
        <w:t xml:space="preserve">HCS</w:t>
      </w:r>
    </w:p>
    <w:p>
      <w:pPr>
        <w:pStyle w:val="RecordBase"/>
        <w:ind w:left="120" w:hanging="120"/>
      </w:pPr>
      <w:r>
        <w:t xml:space="preserve">Voluntary travel ID, free association states, citizen eligibility, effective July 1, 2025 -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Appropriations - </w:t>
      </w:r>
      <w:r>
        <w:t xml:space="preserve"> </w:t>
      </w:r>
      <w:r>
        <w:t xml:space="preserve">HB  622</w:t>
      </w:r>
      <w:r>
        <w:t xml:space="preserve">: </w:t>
      </w:r>
      <w:r>
        <w:t xml:space="preserve">FCCR</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Cervids, chronic wasting disease - </w:t>
      </w:r>
      <w:r>
        <w:t xml:space="preserve"> </w:t>
      </w:r>
      <w:r>
        <w:t xml:space="preserve">HB  700</w:t>
      </w:r>
      <w:r>
        <w:t xml:space="preserve">: </w:t>
      </w:r>
      <w:r>
        <w:t xml:space="preserve">HCS</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Counties, electronic payments, permission - </w:t>
      </w:r>
      <w:r>
        <w:t xml:space="preserve"> </w:t>
      </w:r>
      <w:r>
        <w:t xml:space="preserve">HB  744</w:t>
      </w:r>
      <w:r>
        <w:t xml:space="preserve">: </w:t>
      </w:r>
      <w:r>
        <w:t xml:space="preserve">HCS</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 and Administration Cabinet, Capitol campus renovation - </w:t>
      </w:r>
      <w:r>
        <w:t xml:space="preserve"> </w:t>
      </w:r>
      <w:r>
        <w:t xml:space="preserve">HB  622</w:t>
      </w:r>
      <w:r>
        <w:t xml:space="preserve">: </w:t>
      </w:r>
      <w:r>
        <w:t xml:space="preserve">SCS</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Fish and Wildlife Resources Commission, reappointments, Senate confirmation, term expirations - </w:t>
      </w:r>
      <w:r>
        <w:t xml:space="preserve"> </w:t>
      </w:r>
      <w:r>
        <w:t xml:space="preserve">SB  245</w:t>
      </w:r>
      <w:r>
        <w:t xml:space="preserve">: </w:t>
      </w:r>
      <w:r>
        <w:t xml:space="preserve">SCS</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Income tax, extension of time, returns, payments - </w:t>
      </w:r>
      <w:r>
        <w:t xml:space="preserve"> </w:t>
      </w:r>
      <w:r>
        <w:t xml:space="preserve">HB  13</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Board of Education, school bus safety instruction requirements, establishment - </w:t>
      </w:r>
      <w:r>
        <w:t xml:space="preserve"> </w:t>
      </w:r>
      <w:r>
        <w:t xml:space="preserve">HB  430</w:t>
      </w:r>
      <w:r>
        <w:t xml:space="preserve">: </w:t>
      </w:r>
      <w:r>
        <w:t xml:space="preserve">SCS</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240" w:hanging="192"/>
      </w:pPr>
      <w:r>
        <w:t xml:space="preserve">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Local school districts, school calendar incentives, low attendance days - </w:t>
      </w:r>
      <w:r>
        <w:t xml:space="preserve"> </w:t>
      </w:r>
      <w:r>
        <w:t xml:space="preserve">HB  241</w:t>
      </w:r>
      <w:r>
        <w:t xml:space="preserve">: </w:t>
      </w:r>
      <w:r>
        <w:t xml:space="preserve">SCS</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HB  9</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SB  25</w:t>
      </w:r>
      <w:r>
        <w:t xml:space="preserve">: </w:t>
      </w:r>
      <w:r>
        <w:t xml:space="preserve">HCS</w:t>
      </w:r>
    </w:p>
    <w:p>
      <w:pPr>
        <w:pStyle w:val="RecordBase"/>
        <w:ind w:left="240" w:hanging="192"/>
      </w:pPr>
      <w:r>
        <w:t xml:space="preserve"> program, administration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Minimum wage, exemption for baseball players, compensation - </w:t>
      </w:r>
      <w:r>
        <w:t xml:space="preserve"> </w:t>
      </w:r>
      <w:r>
        <w:t xml:space="preserve">SB  15</w:t>
      </w:r>
      <w:r>
        <w:t xml:space="preserve">: </w:t>
      </w:r>
      <w:r>
        <w:t xml:space="preserve">HCS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240" w:hanging="192"/>
      </w:pPr>
      <w:r>
        <w:t xml:space="preserve"> Vehicle Valuation Manual, identification - </w:t>
      </w:r>
      <w:r>
        <w:t xml:space="preserve"> </w:t>
      </w:r>
      <w:r>
        <w:t xml:space="preserve">SB  136</w:t>
      </w:r>
      <w:r>
        <w:t xml:space="preserve">: </w:t>
      </w:r>
      <w:r>
        <w:t xml:space="preserve">SCS</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Required medical care, crisis pregnancy,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Transportation Cabinet, Six-Year Road Plan, county priority projects - </w:t>
      </w:r>
      <w:r>
        <w:t xml:space="preserve"> </w:t>
      </w:r>
      <w:r>
        <w:t xml:space="preserve">HJR 46</w:t>
      </w:r>
      <w:r>
        <w:t xml:space="preserve">: </w:t>
      </w:r>
      <w:r>
        <w:t xml:space="preserve">SCS</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Vapor products, effective, in part, January 1, 2026 - </w:t>
      </w:r>
      <w:r>
        <w:t xml:space="preserve"> </w:t>
      </w:r>
      <w:r>
        <w:t xml:space="preserve">SB  100</w:t>
      </w:r>
      <w:r>
        <w:t xml:space="preserve">: </w:t>
      </w:r>
      <w:r>
        <w:t xml:space="preserve">HCS</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 </w:t>
      </w:r>
      <w:r>
        <w:t xml:space="preserve"> </w:t>
      </w:r>
      <w:r>
        <w:t xml:space="preserve">HB  45</w:t>
      </w:r>
      <w:r>
        <w:t xml:space="preserve">: </w:t>
      </w:r>
      <w:r>
        <w:t xml:space="preserve">SCS</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w:t>
      </w:r>
    </w:p>
    <w:p>
      <w:pPr>
        <w:pStyle w:val="RecordBase"/>
        <w:ind w:left="240" w:hanging="192"/>
      </w:pPr>
      <w:r>
        <w:t xml:space="preserve"> stationary internal combustion engine,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stationary internal combustion engine, emissions fees, exemption removal - </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Agricultural land conservation easements, federal agency personnel training, approved structures - </w:t>
      </w:r>
      <w:r>
        <w:t xml:space="preserve"> </w:t>
      </w:r>
      <w:r>
        <w:t xml:space="preserve">HB  24</w:t>
      </w:r>
      <w:r>
        <w:t xml:space="preserve">: </w:t>
      </w:r>
      <w:r>
        <w:t xml:space="preserve">SCS</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2</w:t>
      </w:r>
      <w:r>
        <w:t xml:space="preserve">)</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US Army Corps of Engineers, flood control, dredging - </w:t>
      </w:r>
      <w:r>
        <w:t xml:space="preserve"> </w:t>
      </w:r>
      <w:r>
        <w:t xml:space="preserve">HR  81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240" w:hanging="192"/>
      </w:pPr>
      <w:r>
        <w:t xml:space="preserve"> tire removal from waterways, Energy and Environment Cabinet, strategies, report - </w:t>
      </w:r>
      <w:r>
        <w:t xml:space="preserve"> </w:t>
      </w:r>
      <w:r>
        <w:t xml:space="preserve">SR  238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Executive orders, Trump administration, opposition - </w:t>
      </w:r>
      <w:r>
        <w:t xml:space="preserve"> </w:t>
      </w:r>
      <w:r>
        <w:t xml:space="preserve">HR  90</w:t>
      </w:r>
    </w:p>
    <w:p>
      <w:pPr>
        <w:pStyle w:val="RecordBase"/>
        <w:ind w:left="120" w:hanging="120"/>
      </w:pPr>
      <w:r>
        <w:t xml:space="preserve">Federal</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1</w:t>
      </w:r>
      <w:r>
        <w:t xml:space="preserve">)</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240" w:hanging="192"/>
      </w:pPr>
      <w:r>
        <w:t xml:space="preserve"> occupational safety and health regulations, corresponding state regulations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Flood control, dredging, congressional assistance - </w:t>
      </w:r>
      <w:r>
        <w:t xml:space="preserve"> </w:t>
      </w:r>
      <w:r>
        <w:t xml:space="preserve">HR  81</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USDA Chronic Wasting Disease Program Standards, cervids, accordance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Street-legal special purpose vehicle, certification - </w:t>
      </w:r>
      <w:r>
        <w:t xml:space="preserve"> </w:t>
      </w:r>
      <w:r>
        <w:t xml:space="preserve">SB  63</w:t>
      </w:r>
      <w:r>
        <w:t xml:space="preserve">: </w:t>
      </w:r>
      <w:r>
        <w:t xml:space="preserve">SCS</w:t>
      </w:r>
    </w:p>
    <w:p>
      <w:pPr>
        <w:pStyle w:val="RecordBase"/>
        <w:ind w:left="120" w:hanging="120"/>
      </w:pPr>
      <w:r>
        <w:t xml:space="preserve">Super speeding, establishment - </w:t>
      </w:r>
      <w:r>
        <w:t xml:space="preserve"> </w:t>
      </w:r>
      <w:r>
        <w:t xml:space="preserve">SB  57</w:t>
      </w:r>
    </w:p>
    <w:p>
      <w:pPr>
        <w:pStyle w:val="RecordBase"/>
        <w:ind w:left="120" w:hanging="120"/>
      </w:pPr>
      <w:r>
        <w:t xml:space="preserve">Temporary motor vehicle tags, application procedures - </w:t>
      </w:r>
      <w:r>
        <w:t xml:space="preserve"> </w:t>
      </w:r>
      <w:r>
        <w:t xml:space="preserve">HB  783</w:t>
      </w:r>
      <w:r>
        <w:t xml:space="preserve">: </w:t>
      </w:r>
      <w:r>
        <w:t xml:space="preserve">HCS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Fire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Concealed</w:t>
      </w:r>
    </w:p>
    <w:p>
      <w:pPr>
        <w:pStyle w:val="RecordBase"/>
        <w:ind w:left="240" w:hanging="192"/>
      </w:pPr>
      <w:r>
        <w:t xml:space="preserve"> carry, local governments, regulation - </w:t>
      </w:r>
      <w:r>
        <w:t xml:space="preserve"> </w:t>
      </w:r>
      <w:r>
        <w:t xml:space="preserve">SB  75</w:t>
      </w:r>
      <w:r>
        <w:t xml:space="preserve">: </w:t>
      </w:r>
      <w:r>
        <w:t xml:space="preserve">HFA</w:t>
      </w:r>
      <w:r>
        <w:t xml:space="preserve"> (</w:t>
      </w:r>
      <w:r>
        <w:t xml:space="preserve">7</w:t>
      </w:r>
      <w:r>
        <w:t xml:space="preserve">)</w:t>
      </w:r>
    </w:p>
    <w:p>
      <w:pPr>
        <w:pStyle w:val="RecordBase"/>
        <w:ind w:left="240" w:hanging="192"/>
      </w:pPr>
      <w:r>
        <w:t xml:space="preserve"> carry, persons age 18 to 25, training requirement - </w:t>
      </w:r>
      <w:r>
        <w:t xml:space="preserve"> </w:t>
      </w:r>
      <w:r>
        <w:t xml:space="preserve">SB  75</w:t>
      </w:r>
      <w:r>
        <w:t xml:space="preserve">: </w:t>
      </w:r>
      <w:r>
        <w:t xml:space="preserve">HFA</w:t>
      </w:r>
      <w:r>
        <w:t xml:space="preserve"> (</w:t>
      </w:r>
      <w:r>
        <w:t xml:space="preserve">5</w:t>
      </w:r>
      <w:r>
        <w:t xml:space="preserve">)</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storage, requirement - </w:t>
      </w:r>
      <w:r>
        <w:t xml:space="preserve"> </w:t>
      </w:r>
      <w:r>
        <w:t xml:space="preserve">SB  75</w:t>
      </w:r>
      <w:r>
        <w:t xml:space="preserve">: </w:t>
      </w:r>
      <w:r>
        <w:t xml:space="preserve">HFA</w:t>
      </w:r>
      <w:r>
        <w:t xml:space="preserve"> (</w:t>
      </w:r>
      <w:r>
        <w:t xml:space="preserve">4</w:t>
      </w:r>
      <w:r>
        <w:t xml:space="preserve">)</w:t>
      </w:r>
      <w:r>
        <w:t xml:space="preserve">;</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concealed carry, annual report - </w:t>
      </w:r>
      <w:r>
        <w:t xml:space="preserve"> </w:t>
      </w:r>
      <w:r>
        <w:t xml:space="preserve">SB  75</w:t>
      </w:r>
      <w:r>
        <w:t xml:space="preserve">: </w:t>
      </w:r>
      <w:r>
        <w:t xml:space="preserve">HFA</w:t>
      </w:r>
      <w:r>
        <w:t xml:space="preserve"> (</w:t>
      </w:r>
      <w:r>
        <w:t xml:space="preserve">1</w:t>
      </w:r>
      <w:r>
        <w:t xml:space="preserve">)</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p>
    <w:p>
      <w:pPr>
        <w:pStyle w:val="RecordBase"/>
        <w:ind w:left="120" w:hanging="120"/>
      </w:pPr>
      <w:r>
        <w:t xml:space="preserve">Appropriation, necessary government expenses, disaster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Auditor of Public Accounts, Office of Government Efficiency, establishment - </w:t>
      </w:r>
      <w:r>
        <w:t xml:space="preserve"> </w:t>
      </w:r>
      <w:r>
        <w:t xml:space="preserve">SB  257</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Certificate of need, nonsubstantive review for local governments - </w:t>
      </w:r>
      <w:r>
        <w:t xml:space="preserve"> </w:t>
      </w:r>
      <w:r>
        <w:t xml:space="preserve">SB  192</w:t>
      </w:r>
    </w:p>
    <w:p>
      <w:pPr>
        <w:pStyle w:val="RecordBase"/>
        <w:ind w:left="120" w:hanging="120"/>
      </w:pPr>
      <w:r>
        <w:t xml:space="preserve">Child support, Department of Child Support Services, Department of Law, establishment - </w:t>
      </w:r>
      <w:r>
        <w:t xml:space="preserve"> </w:t>
      </w:r>
      <w:r>
        <w:t xml:space="preserve">SB  244</w:t>
      </w:r>
    </w:p>
    <w:p>
      <w:pPr>
        <w:pStyle w:val="RecordBase"/>
        <w:ind w:left="120" w:hanging="120"/>
      </w:pPr>
      <w:r>
        <w:t xml:space="preserve">Claims against the Commonwealth, appropriation of funds - </w:t>
      </w:r>
      <w:r>
        <w:t xml:space="preserve"> </w:t>
      </w:r>
      <w:r>
        <w:t xml:space="preserve">HB  545</w:t>
      </w:r>
      <w:r>
        <w:t xml:space="preserve">: </w:t>
      </w:r>
      <w:r>
        <w:t xml:space="preserve">HCS</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pollution, Class d felony, $500,000 civil penalty - </w:t>
      </w:r>
      <w:r>
        <w:t xml:space="preserve"> </w:t>
      </w:r>
      <w:r>
        <w:t xml:space="preserve">SB  62</w:t>
      </w:r>
    </w:p>
    <w:p>
      <w:pPr>
        <w:pStyle w:val="RecordBase"/>
        <w:ind w:left="120" w:hanging="120"/>
      </w:pPr>
      <w:r>
        <w:t xml:space="preserve">Department</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pharmaceutical rebates, sequestration of funds - </w:t>
      </w:r>
      <w:r>
        <w:t xml:space="preserve"> </w:t>
      </w:r>
      <w:r>
        <w:t xml:space="preserve">HB  695</w:t>
      </w:r>
      <w:r>
        <w:t xml:space="preserve">: </w:t>
      </w:r>
      <w:r>
        <w:t xml:space="preserve">SCS</w:t>
      </w:r>
      <w:r>
        <w:t xml:space="preserve"> (</w:t>
      </w:r>
      <w:r>
        <w:t xml:space="preserve">1</w:t>
      </w:r>
      <w:r>
        <w:t xml:space="preserve">)</w:t>
      </w:r>
    </w:p>
    <w:p>
      <w:pPr>
        <w:pStyle w:val="RecordBase"/>
        <w:ind w:left="240" w:hanging="192"/>
      </w:pPr>
      <w:r>
        <w:t xml:space="preserve"> of Agriculture, moneys from the budget reserve trust fund account, authorization - </w:t>
      </w:r>
      <w:r>
        <w:t xml:space="preserve"> </w:t>
      </w:r>
      <w:r>
        <w:t xml:space="preserve">HJR 31</w:t>
      </w:r>
      <w:r>
        <w:t xml:space="preserve">;</w:t>
      </w:r>
      <w:r>
        <w:t xml:space="preserve"> </w:t>
      </w:r>
      <w:r>
        <w:t xml:space="preserve">HJR 31</w:t>
      </w:r>
      <w:r>
        <w:t xml:space="preserve">: </w:t>
      </w:r>
      <w:r>
        <w:t xml:space="preserve">HCS</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Education and Labor Cabinet, unemployment insurance, fraud - </w:t>
      </w:r>
      <w:r>
        <w:t xml:space="preserve"> </w:t>
      </w:r>
      <w:r>
        <w:t xml:space="preserve">SB  162</w:t>
      </w:r>
      <w:r>
        <w:t xml:space="preserve">: </w:t>
      </w:r>
      <w:r>
        <w:t xml:space="preserve">SCS</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Emergency sationary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English language learner students, SEEK adjustmant factor, establishment - </w:t>
      </w:r>
      <w:r>
        <w:t xml:space="preserve"> </w:t>
      </w:r>
      <w:r>
        <w:t xml:space="preserve">SB  6</w:t>
      </w:r>
      <w:r>
        <w:t xml:space="preserve">: </w:t>
      </w:r>
      <w:r>
        <w:t xml:space="preserve">HCS</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Gift cards, theft, tampering fraudulent use, prohibitions - </w:t>
      </w:r>
      <w:r>
        <w:t xml:space="preserve"> </w:t>
      </w:r>
      <w:r>
        <w:t xml:space="preserve">SB  130</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Grant database, requirements - </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Home and hospital instruction - </w:t>
      </w:r>
      <w:r>
        <w:t xml:space="preserve"> </w:t>
      </w:r>
      <w:r>
        <w:t xml:space="preserve">HB  132</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w:t>
      </w:r>
    </w:p>
    <w:p>
      <w:pPr>
        <w:pStyle w:val="RecordBase"/>
        <w:ind w:left="240" w:hanging="192"/>
      </w:pPr>
      <w:r>
        <w:t xml:space="preserve"> Aviation Economic Development - </w:t>
      </w:r>
      <w:r>
        <w:t xml:space="preserve"> </w:t>
      </w:r>
      <w:r>
        <w:t xml:space="preserve">SB  87</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and Office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Nuclear Energy Development Authority, grant program - </w:t>
      </w:r>
      <w:r>
        <w:t xml:space="preserve"> </w:t>
      </w:r>
      <w:r>
        <w:t xml:space="preserve">SB  179</w:t>
      </w:r>
    </w:p>
    <w:p>
      <w:pPr>
        <w:pStyle w:val="RecordBase"/>
        <w:ind w:left="240" w:hanging="192"/>
      </w:pPr>
      <w:r>
        <w:t xml:space="preserve"> State University, capital construction funds, authorization - </w:t>
      </w:r>
      <w:r>
        <w:t xml:space="preserve"> </w:t>
      </w:r>
      <w:r>
        <w:t xml:space="preserve">HJR 53</w:t>
      </w:r>
      <w:r>
        <w:t xml:space="preserve">;</w:t>
      </w:r>
      <w:r>
        <w:t xml:space="preserve"> </w:t>
      </w:r>
      <w:r>
        <w:t xml:space="preserve">HJR 53</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120" w:hanging="120"/>
      </w:pPr>
      <w:r>
        <w:t xml:space="preserve">Kindergarten, additional year, academic preparedness - </w:t>
      </w:r>
      <w:r>
        <w:t xml:space="preserve"> </w:t>
      </w:r>
      <w:r>
        <w:t xml:space="preserve">HB  240</w:t>
      </w:r>
      <w:r>
        <w:t xml:space="preserve">: </w:t>
      </w:r>
      <w:r>
        <w:t xml:space="preserve">HCS</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w:t>
      </w:r>
    </w:p>
    <w:p>
      <w:pPr>
        <w:pStyle w:val="RecordBase"/>
        <w:ind w:left="240" w:hanging="192"/>
      </w:pPr>
      <w:r>
        <w:t xml:space="preserve"> nonemergency medical transportation, establishment - </w:t>
      </w:r>
      <w:r>
        <w:t xml:space="preserve"> </w:t>
      </w:r>
      <w:r>
        <w:t xml:space="preserve">HB  61</w:t>
      </w:r>
    </w:p>
    <w:p>
      <w:pPr>
        <w:pStyle w:val="RecordBase"/>
        <w:ind w:left="240" w:hanging="192"/>
      </w:pPr>
      <w:r>
        <w:t xml:space="preserve"> program changes, General Assembly authorization requirement, pharmaceutical rebates - </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Motor</w:t>
      </w:r>
    </w:p>
    <w:p>
      <w:pPr>
        <w:pStyle w:val="RecordBase"/>
        <w:ind w:left="240" w:hanging="192"/>
      </w:pPr>
      <w:r>
        <w:t xml:space="preserve"> carrier, driveaway plate, fee - </w:t>
      </w:r>
      <w:r>
        <w:t xml:space="preserve"> </w:t>
      </w:r>
      <w:r>
        <w:t xml:space="preserve">HB  188</w:t>
      </w:r>
    </w:p>
    <w:p>
      <w:pPr>
        <w:pStyle w:val="RecordBase"/>
        <w:ind w:left="240" w:hanging="192"/>
      </w:pPr>
      <w:r>
        <w:t xml:space="preserve"> vehicle and boat titling procedures, omnibus bill - </w:t>
      </w:r>
      <w:r>
        <w:t xml:space="preserve"> </w:t>
      </w:r>
      <w:r>
        <w:t xml:space="preserve">SB  136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Opioid abatement trust fund, personal bankruptcy distribution, addition - </w:t>
      </w:r>
      <w:r>
        <w:t xml:space="preserve"> </w:t>
      </w:r>
      <w:r>
        <w:t xml:space="preserve">HB  537</w:t>
      </w:r>
      <w:r>
        <w:t xml:space="preserve">: </w:t>
      </w:r>
      <w:r>
        <w:t xml:space="preserve">HCS</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tax rate levy, recall process - </w:t>
      </w:r>
      <w:r>
        <w:t xml:space="preserve"> </w:t>
      </w:r>
      <w:r>
        <w:t xml:space="preserve">SB  186</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Innovation Act - </w:t>
      </w:r>
      <w:r>
        <w:t xml:space="preserve"> </w:t>
      </w:r>
      <w:r>
        <w:t xml:space="preserve">SB  207</w:t>
      </w:r>
    </w:p>
    <w:p>
      <w:pPr>
        <w:pStyle w:val="RecordBase"/>
        <w:ind w:left="120" w:hanging="120"/>
      </w:pPr>
      <w:r>
        <w:t xml:space="preserve">Sickle cell disease, policies - </w:t>
      </w:r>
      <w:r>
        <w:t xml:space="preserve"> </w:t>
      </w:r>
      <w:r>
        <w:t xml:space="preserve">SB  41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State</w:t>
      </w:r>
    </w:p>
    <w:p>
      <w:pPr>
        <w:pStyle w:val="RecordBase"/>
        <w:ind w:left="240" w:hanging="192"/>
      </w:pPr>
      <w:r>
        <w:t xml:space="preserve"> Aid Funding for Emergencies 4860 fund, establishment - </w:t>
      </w:r>
      <w:r>
        <w:t xml:space="preserve"> </w:t>
      </w:r>
      <w:r>
        <w:t xml:space="preserve">HB  544</w:t>
      </w:r>
      <w:r>
        <w:t xml:space="preserve">: </w:t>
      </w:r>
      <w:r>
        <w:t xml:space="preserve">HCS</w:t>
      </w:r>
    </w:p>
    <w:p>
      <w:pPr>
        <w:pStyle w:val="RecordBase"/>
        <w:ind w:left="240" w:hanging="192"/>
      </w:pPr>
      <w:r>
        <w:t xml:space="preserve"> employee health plan, Kentucky Insurance Code, exemption - </w:t>
      </w:r>
      <w:r>
        <w:t xml:space="preserve"> </w:t>
      </w:r>
      <w:r>
        <w:t xml:space="preserve">SB  155</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Supplemental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Teacher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Theft by failure to make required disposition of property recieved,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Tobacco and vapor products - </w:t>
      </w:r>
      <w:r>
        <w:t xml:space="preserve"> </w:t>
      </w:r>
      <w:r>
        <w:t xml:space="preserve">SB  100</w:t>
      </w:r>
    </w:p>
    <w:p>
      <w:pPr>
        <w:pStyle w:val="RecordBase"/>
        <w:ind w:left="120" w:hanging="120"/>
      </w:pPr>
      <w:r>
        <w:t xml:space="preserve">Transportation</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Local Assistance Road Program - </w:t>
      </w:r>
      <w:r>
        <w:t xml:space="preserve"> </w:t>
      </w:r>
      <w:r>
        <w:t xml:space="preserve">HB  546</w:t>
      </w:r>
      <w:r>
        <w:t xml:space="preserve">: </w:t>
      </w:r>
      <w:r>
        <w:t xml:space="preserve">HCS</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Uniform financial information report, publication of local taxing authority information, publication - </w:t>
      </w:r>
      <w:r>
        <w:t xml:space="preserve"> </w:t>
      </w:r>
      <w:r>
        <w:t xml:space="preserve">SB  218</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Fish and Wildlife</w:t>
      </w:r>
    </w:p>
    <w:p>
      <w:pPr>
        <w:pStyle w:val="RecordBase"/>
        <w:ind w:left="120" w:hanging="120"/>
      </w:pPr>
      <w:r>
        <w:t xml:space="preserve">Captive cervids, chronic wasting disease, exemption - </w:t>
      </w:r>
      <w:r>
        <w:t xml:space="preserve"> </w:t>
      </w:r>
      <w:r>
        <w:t xml:space="preserve">HB  700</w:t>
      </w:r>
      <w:r>
        <w:t xml:space="preserve">: </w:t>
      </w:r>
      <w:r>
        <w:t xml:space="preserve">HCS</w:t>
      </w:r>
    </w:p>
    <w:p>
      <w:pPr>
        <w:pStyle w:val="RecordBase"/>
        <w:ind w:left="120" w:hanging="120"/>
      </w:pPr>
      <w:r>
        <w:t xml:space="preserve">Cervids,</w:t>
      </w:r>
    </w:p>
    <w:p>
      <w:pPr>
        <w:pStyle w:val="RecordBase"/>
        <w:ind w:left="240" w:hanging="192"/>
      </w:pPr>
      <w:r>
        <w:t xml:space="preserve">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chronic wasting disease, restrictions - </w:t>
      </w:r>
      <w:r>
        <w:t xml:space="preserve"> </w:t>
      </w:r>
      <w:r>
        <w:t xml:space="preserve">HB  700</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Fish</w:t>
      </w:r>
    </w:p>
    <w:p>
      <w:pPr>
        <w:pStyle w:val="RecordBase"/>
        <w:ind w:left="240" w:hanging="192"/>
      </w:pPr>
      <w:r>
        <w:t xml:space="preserve"> and Wildlife Resources Commission,  confirmation, Jimmy "Jay" Smith - </w:t>
      </w:r>
      <w:r>
        <w:t xml:space="preserve"> </w:t>
      </w:r>
      <w:r>
        <w:t xml:space="preserve">SR  265</w:t>
      </w:r>
    </w:p>
    <w:p>
      <w:pPr>
        <w:pStyle w:val="RecordBase"/>
        <w:ind w:left="240" w:hanging="192"/>
      </w:pPr>
      <w:r>
        <w:t xml:space="preserve"> and Wildlife Resources Commission, confirmation, Fred Shortridge - </w:t>
      </w:r>
      <w:r>
        <w:t xml:space="preserve"> </w:t>
      </w:r>
      <w:r>
        <w:t xml:space="preserve">SR  148</w:t>
      </w:r>
    </w:p>
    <w:p>
      <w:pPr>
        <w:pStyle w:val="RecordBase"/>
        <w:ind w:left="240" w:hanging="192"/>
      </w:pPr>
      <w:r>
        <w:t xml:space="preserve"> and Wildlife Resources Commission, confirmation, Joshua Cummins - </w:t>
      </w:r>
      <w:r>
        <w:t xml:space="preserve"> </w:t>
      </w:r>
      <w:r>
        <w:t xml:space="preserve">SR  205</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Flood Control and Flooding</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Fried bologna sandwich, Annex Snack Bar, authorization - </w:t>
      </w:r>
      <w:r>
        <w:t xml:space="preserve"> </w:t>
      </w:r>
      <w:r>
        <w:t xml:space="preserve">SR  268</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audit, administrative regulations - </w:t>
      </w:r>
      <w:r>
        <w:t xml:space="preserve"> </w:t>
      </w:r>
      <w:r>
        <w:t xml:space="preserve">HB  775</w:t>
      </w:r>
      <w:r>
        <w:t xml:space="preserve">: </w:t>
      </w:r>
      <w:r>
        <w:t xml:space="preserve">SCS</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br/>
      </w:r>
    </w:p>
    <w:p>
      <w:pPr>
        <w:pStyle w:val="RecordHeading3"/>
      </w:pPr>
      <w:r>
        <w:rPr>
          <w:b/>
        </w:rPr>
        <w:t xml:space="preserve">General Assembly</w:t>
      </w:r>
    </w:p>
    <w:p>
      <w:pPr>
        <w:pStyle w:val="RecordBase"/>
        <w:ind w:left="120" w:hanging="120"/>
      </w:pPr>
      <w:r>
        <w:t xml:space="preserve">Adjournment,</w:t>
      </w:r>
    </w:p>
    <w:p>
      <w:pPr>
        <w:pStyle w:val="RecordBase"/>
        <w:ind w:left="240" w:hanging="192"/>
      </w:pPr>
      <w:r>
        <w:t xml:space="preserve"> 2025 Session until February 4, 2025 - </w:t>
      </w:r>
      <w:r>
        <w:t xml:space="preserve"> </w:t>
      </w:r>
      <w:r>
        <w:t xml:space="preserve">HCR 12</w:t>
      </w:r>
      <w:r>
        <w:t xml:space="preserve">;</w:t>
      </w:r>
      <w:r>
        <w:t xml:space="preserve"> </w:t>
      </w:r>
      <w:r>
        <w:t xml:space="preserve">SCR 20</w:t>
      </w:r>
    </w:p>
    <w:p>
      <w:pPr>
        <w:pStyle w:val="RecordBase"/>
        <w:ind w:left="240" w:hanging="192"/>
      </w:pPr>
      <w:r>
        <w:t xml:space="preserve"> 2025 Session until March 27, 2025 - </w:t>
      </w:r>
      <w:r>
        <w:t xml:space="preserve"> </w:t>
      </w:r>
      <w:r>
        <w:t xml:space="preserve">HCR 89</w:t>
      </w:r>
      <w:r>
        <w:t xml:space="preserve">;</w:t>
      </w:r>
      <w:r>
        <w:t xml:space="preserve"> </w:t>
      </w:r>
      <w:r>
        <w:t xml:space="preserve">SCR 228</w:t>
      </w:r>
    </w:p>
    <w:p>
      <w:pPr>
        <w:pStyle w:val="RecordBase"/>
        <w:ind w:left="240" w:hanging="192"/>
      </w:pPr>
      <w:r>
        <w:t xml:space="preserve"> sine die - </w:t>
      </w:r>
      <w:r>
        <w:t xml:space="preserve"> </w:t>
      </w:r>
      <w:r>
        <w:t xml:space="preserve">HCR 92</w:t>
      </w:r>
      <w:r>
        <w:t xml:space="preserve">;</w:t>
      </w:r>
      <w:r>
        <w:t xml:space="preserve"> </w:t>
      </w:r>
      <w:r>
        <w:t xml:space="preserve">SCR 250</w:t>
      </w:r>
    </w:p>
    <w:p>
      <w:pPr>
        <w:pStyle w:val="RecordBase"/>
        <w:ind w:left="120" w:hanging="120"/>
      </w:pPr>
      <w:r>
        <w:t xml:space="preserve">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Campaign funds, allowable expenditures - </w:t>
      </w:r>
      <w:r>
        <w:t xml:space="preserve"> </w:t>
      </w:r>
      <w:r>
        <w:t xml:space="preserve">HB  45</w:t>
      </w:r>
      <w:r>
        <w:t xml:space="preserve">: </w:t>
      </w:r>
      <w:r>
        <w:t xml:space="preserve">SCS</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p>
    <w:p>
      <w:pPr>
        <w:pStyle w:val="RecordBase"/>
        <w:ind w:left="120" w:hanging="120"/>
      </w:pPr>
      <w:r>
        <w:t xml:space="preserve">Jackson, former Senator Robert "Bob" L., recognition - </w:t>
      </w:r>
      <w:r>
        <w:t xml:space="preserve"> </w:t>
      </w:r>
      <w:r>
        <w:t xml:space="preserve">SR  102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Postsecondary education working group, membership - </w:t>
      </w:r>
      <w:r>
        <w:t xml:space="preserve"> </w:t>
      </w:r>
      <w:r>
        <w:t xml:space="preserve">HB  276</w:t>
      </w:r>
      <w:r>
        <w:t xml:space="preserve">: </w:t>
      </w:r>
      <w:r>
        <w:t xml:space="preserve">HFA</w:t>
      </w:r>
      <w:r>
        <w:t xml:space="preserve"> (</w:t>
      </w:r>
      <w:r>
        <w:t xml:space="preserve">1</w:t>
      </w:r>
      <w:r>
        <w:t xml:space="preserve">)</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w:t>
      </w:r>
    </w:p>
    <w:p>
      <w:pPr>
        <w:pStyle w:val="RecordBase"/>
        <w:ind w:left="240" w:hanging="192"/>
      </w:pPr>
      <w:r>
        <w:t xml:space="preserve"> regulations, deficiency procedures - </w:t>
      </w:r>
      <w:r>
        <w:t xml:space="preserve"> </w:t>
      </w:r>
      <w:r>
        <w:t xml:space="preserve">HB  422</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Annex Snack Bar, fried bologna sandwiches, authorization - </w:t>
      </w:r>
      <w:r>
        <w:t xml:space="preserve"> </w:t>
      </w:r>
      <w:r>
        <w:t xml:space="preserve">SR  268</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General fund expenditures, reallocation - </w:t>
      </w:r>
      <w:r>
        <w:t xml:space="preserve"> </w:t>
      </w:r>
      <w:r>
        <w:t xml:space="preserve">HB  544</w:t>
      </w:r>
      <w:r>
        <w:t xml:space="preserve">: </w:t>
      </w:r>
      <w:r>
        <w:t xml:space="preserve">HCS</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Kentucky</w:t>
      </w:r>
    </w:p>
    <w:p>
      <w:pPr>
        <w:pStyle w:val="RecordBase"/>
        <w:ind w:left="240" w:hanging="192"/>
      </w:pPr>
      <w:r>
        <w:t xml:space="preserve"> Communications Network, transfer from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Restoration of Voting Rights Task Force, appointment, member - </w:t>
      </w:r>
      <w:r>
        <w:t xml:space="preserve"> </w:t>
      </w:r>
      <w:r>
        <w:t xml:space="preserve">HCR 67</w:t>
      </w:r>
      <w:r>
        <w:t xml:space="preserve">: </w:t>
      </w:r>
      <w:r>
        <w:t xml:space="preserve">HFA</w:t>
      </w:r>
      <w:r>
        <w:t xml:space="preserve"> (</w:t>
      </w:r>
      <w:r>
        <w:t xml:space="preserve">2</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Office location, Regular or Extraordinary Session - </w:t>
      </w:r>
      <w:r>
        <w:t xml:space="preserve"> </w:t>
      </w:r>
      <w:r>
        <w:t xml:space="preserve">SB  25</w:t>
      </w:r>
      <w:r>
        <w:t xml:space="preserve">: </w:t>
      </w:r>
      <w:r>
        <w:t xml:space="preserve">HCS</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Radon, safety - </w:t>
      </w:r>
      <w:r>
        <w:t xml:space="preserve"> </w:t>
      </w:r>
      <w:r>
        <w:t xml:space="preserve">SB  223</w:t>
      </w:r>
    </w:p>
    <w:p>
      <w:pPr>
        <w:pStyle w:val="RecordBase"/>
        <w:ind w:left="120" w:hanging="120"/>
      </w:pPr>
      <w:r>
        <w:t xml:space="preserve">Retailers, nitrous oxide, penalties - </w:t>
      </w:r>
      <w:r>
        <w:t xml:space="preserve"> </w:t>
      </w:r>
      <w:r>
        <w:t xml:space="preserve">SB  100</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requirement - </w:t>
      </w:r>
      <w:r>
        <w:t xml:space="preserve"> </w:t>
      </w:r>
      <w:r>
        <w:t xml:space="preserve">HB  421</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240" w:hanging="192"/>
      </w:pPr>
      <w:r>
        <w:t xml:space="preserve"> palliative care, pregnant women,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Treatment, refusal prohibited, rape and incest - </w:t>
      </w:r>
      <w:r>
        <w:t xml:space="preserve"> </w:t>
      </w:r>
      <w:r>
        <w:t xml:space="preserve">SB  132</w:t>
      </w:r>
      <w:r>
        <w:t xml:space="preserve">: </w:t>
      </w:r>
      <w:r>
        <w:t xml:space="preserve">HFA</w:t>
      </w:r>
      <w:r>
        <w:t xml:space="preserve"> (</w:t>
      </w:r>
      <w:r>
        <w:t xml:space="preserve">3</w:t>
      </w:r>
      <w:r>
        <w:t xml:space="preserve">)</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I-69 Ohio River Crossing Project, tolling - </w:t>
      </w:r>
      <w:r>
        <w:t xml:space="preserve"> </w:t>
      </w:r>
      <w:r>
        <w:t xml:space="preserve">HB  546</w:t>
      </w:r>
      <w:r>
        <w:t xml:space="preserve">: </w:t>
      </w:r>
      <w:r>
        <w:t xml:space="preserve">FCCR</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r>
        <w:t xml:space="preserve">;</w:t>
      </w:r>
      <w:r>
        <w:t xml:space="preserve"> </w:t>
      </w:r>
      <w:r>
        <w:t xml:space="preserve">HB  546</w:t>
      </w:r>
      <w:r>
        <w:t xml:space="preserve">: </w:t>
      </w:r>
      <w:r>
        <w:t xml:space="preserve">FCCR</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King BB and Larry, KY 582, Knott County - </w:t>
      </w:r>
      <w:r>
        <w:t xml:space="preserve"> </w:t>
      </w:r>
      <w:r>
        <w:t xml:space="preserve">HJR 70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drug program, purchase of certain drugs, prohibited - </w:t>
      </w:r>
      <w:r>
        <w:t xml:space="preserve"> </w:t>
      </w:r>
      <w:r>
        <w:t xml:space="preserve">SB  153</w:t>
      </w:r>
      <w:r>
        <w:t xml:space="preserve">: </w:t>
      </w:r>
      <w:r>
        <w:t xml:space="preserve">HFA</w:t>
      </w:r>
      <w:r>
        <w:t xml:space="preserve"> (</w:t>
      </w:r>
      <w:r>
        <w:t xml:space="preserve">1</w:t>
      </w:r>
      <w:r>
        <w:t xml:space="preserve">)</w:t>
      </w:r>
    </w:p>
    <w:p>
      <w:pPr>
        <w:pStyle w:val="RecordBase"/>
        <w:ind w:left="120" w:hanging="120"/>
      </w:pPr>
      <w:r>
        <w:t xml:space="preserve">340B, reporting requirements, establishment - </w:t>
      </w:r>
      <w:r>
        <w:t xml:space="preserve"> </w:t>
      </w:r>
      <w:r>
        <w:t xml:space="preserve">SB  153</w:t>
      </w:r>
      <w:r>
        <w:t xml:space="preserve">: </w:t>
      </w:r>
      <w:r>
        <w:t xml:space="preserve">HCS</w:t>
      </w:r>
      <w:r>
        <w:t xml:space="preserve"> (</w:t>
      </w:r>
      <w:r>
        <w:t xml:space="preserve">2</w:t>
      </w:r>
      <w:r>
        <w:t xml:space="preserve">)</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inpatient psychiatric and pediatric teaching, public offense, reimbursement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Housing Corporation Board of Directors, confirmation, Cathy Hinko - </w:t>
      </w:r>
      <w:r>
        <w:t xml:space="preserve"> </w:t>
      </w:r>
      <w:r>
        <w:t xml:space="preserve">SR  189</w:t>
      </w:r>
    </w:p>
    <w:p>
      <w:pPr>
        <w:pStyle w:val="RecordBase"/>
        <w:ind w:left="240" w:hanging="192"/>
      </w:pPr>
      <w:r>
        <w:t xml:space="preserve"> Housing Corporation Board of Directors, confirmation, Mitchel B. Denham - </w:t>
      </w:r>
      <w:r>
        <w:t xml:space="preserve"> </w:t>
      </w:r>
      <w:r>
        <w:t xml:space="preserve">SR  188</w:t>
      </w:r>
    </w:p>
    <w:p>
      <w:pPr>
        <w:pStyle w:val="RecordBase"/>
        <w:ind w:left="240" w:hanging="192"/>
      </w:pPr>
      <w:r>
        <w:t xml:space="preserve"> Housing Corporation Board of Directors, confirmation, Porter G. Peeples - </w:t>
      </w:r>
      <w:r>
        <w:t xml:space="preserve"> </w:t>
      </w:r>
      <w:r>
        <w:t xml:space="preserve">SR  190</w:t>
      </w:r>
    </w:p>
    <w:p>
      <w:pPr>
        <w:pStyle w:val="RecordBase"/>
        <w:ind w:left="240" w:hanging="192"/>
      </w:pPr>
      <w:r>
        <w:t xml:space="preserve"> Housing Corporation Board of Directors, confirmation, Robb W. Adams - </w:t>
      </w:r>
      <w:r>
        <w:t xml:space="preserve"> </w:t>
      </w:r>
      <w:r>
        <w:t xml:space="preserve">SR  212</w:t>
      </w:r>
    </w:p>
    <w:p>
      <w:pPr>
        <w:pStyle w:val="RecordBase"/>
        <w:ind w:left="240" w:hanging="192"/>
      </w:pPr>
      <w:r>
        <w:t xml:space="preserve"> Housing Corporation Board of Directors, confirmation, Samuel Tarter - </w:t>
      </w:r>
      <w:r>
        <w:t xml:space="preserve"> </w:t>
      </w:r>
      <w:r>
        <w:t xml:space="preserve">SR  104</w:t>
      </w:r>
    </w:p>
    <w:p>
      <w:pPr>
        <w:pStyle w:val="RecordBase"/>
        <w:ind w:left="240" w:hanging="192"/>
      </w:pPr>
      <w:r>
        <w:t xml:space="preserve"> Housing Corporation Board of Directors, confirmation, William Jones - </w:t>
      </w:r>
      <w:r>
        <w:t xml:space="preserve"> </w:t>
      </w:r>
      <w:r>
        <w:t xml:space="preserve">SR  191</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6</w:t>
      </w:r>
      <w:r>
        <w:t xml:space="preserve">: </w:t>
      </w:r>
      <w:r>
        <w:t xml:space="preserve">HCS</w:t>
      </w:r>
      <w:r>
        <w:t xml:space="preserve">;</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Digital asset mining business, node operations, staking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Street-legal special purpose vehicle, motorcycle - </w:t>
      </w:r>
      <w:r>
        <w:t xml:space="preserve"> </w:t>
      </w:r>
      <w:r>
        <w:t xml:space="preserve">SB  63</w:t>
      </w:r>
      <w:r>
        <w:t xml:space="preserve">: </w:t>
      </w:r>
      <w:r>
        <w:t xml:space="preserve">HCS</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Denial</w:t>
      </w:r>
    </w:p>
    <w:p>
      <w:pPr>
        <w:pStyle w:val="RecordBase"/>
        <w:ind w:left="240" w:hanging="192"/>
      </w:pPr>
      <w:r>
        <w:t xml:space="preserve"> letters, medical director signature, requirement, removal - </w:t>
      </w:r>
      <w:r>
        <w:t xml:space="preserve"> </w:t>
      </w:r>
      <w:r>
        <w:t xml:space="preserve">HB  662</w:t>
      </w:r>
      <w:r>
        <w:t xml:space="preserve">: </w:t>
      </w:r>
      <w:r>
        <w:t xml:space="preserve">HCS</w:t>
      </w:r>
    </w:p>
    <w:p>
      <w:pPr>
        <w:pStyle w:val="RecordBase"/>
        <w:ind w:left="240" w:hanging="192"/>
      </w:pPr>
      <w:r>
        <w:t xml:space="preserve"> letters, medical license number, requirement, removal - </w:t>
      </w:r>
      <w:r>
        <w:t xml:space="preserve"> </w:t>
      </w:r>
      <w:r>
        <w:t xml:space="preserve">HB  662</w:t>
      </w:r>
      <w:r>
        <w:t xml:space="preserve">: </w:t>
      </w:r>
      <w:r>
        <w:t xml:space="preserve">HCS</w:t>
      </w:r>
    </w:p>
    <w:p>
      <w:pPr>
        <w:pStyle w:val="RecordBase"/>
        <w:ind w:left="240" w:hanging="192"/>
      </w:pPr>
      <w:r>
        <w:t xml:space="preserve"> letters, name of reviewer, requirement, removal - </w:t>
      </w:r>
      <w:r>
        <w:t xml:space="preserve"> </w:t>
      </w:r>
      <w:r>
        <w:t xml:space="preserve">HB  662</w:t>
      </w:r>
      <w:r>
        <w:t xml:space="preserve">: </w:t>
      </w:r>
      <w:r>
        <w:t xml:space="preserve">SCS</w:t>
      </w:r>
    </w:p>
    <w:p>
      <w:pPr>
        <w:pStyle w:val="RecordBase"/>
        <w:ind w:left="240" w:hanging="192"/>
      </w:pPr>
      <w:r>
        <w:t xml:space="preserve">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services, assignment of benefits - </w:t>
      </w:r>
      <w:r>
        <w:t xml:space="preserve"> </w:t>
      </w:r>
      <w:r>
        <w:t xml:space="preserve">HB  210</w:t>
      </w:r>
    </w:p>
    <w:p>
      <w:pPr>
        <w:pStyle w:val="RecordBase"/>
        <w:ind w:left="240" w:hanging="192"/>
      </w:pPr>
      <w:r>
        <w:t xml:space="preserve"> services,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report, reasons for denials - </w:t>
      </w:r>
      <w:r>
        <w:t xml:space="preserve"> </w:t>
      </w:r>
      <w:r>
        <w:t xml:space="preserve">HB  423</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Vision and hearing services,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Insurance, Motor Vehicle</w:t>
      </w:r>
    </w:p>
    <w:p>
      <w:pPr>
        <w:pStyle w:val="RecordBase"/>
        <w:ind w:left="120" w:hanging="120"/>
      </w:pPr>
      <w:r>
        <w:t xml:space="preserve">Accessible</w:t>
      </w:r>
    </w:p>
    <w:p>
      <w:pPr>
        <w:pStyle w:val="RecordBase"/>
        <w:ind w:left="240" w:hanging="192"/>
      </w:pPr>
      <w:r>
        <w:t xml:space="preserve"> online insurance verification system, establishment - </w:t>
      </w:r>
      <w:r>
        <w:t xml:space="preserve"> </w:t>
      </w:r>
      <w:r>
        <w:t xml:space="preserve">HB  390</w:t>
      </w:r>
    </w:p>
    <w:p>
      <w:pPr>
        <w:pStyle w:val="RecordBase"/>
        <w:ind w:left="240" w:hanging="192"/>
      </w:pPr>
      <w:r>
        <w:t xml:space="preserv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w:t>
      </w:r>
    </w:p>
    <w:p>
      <w:pPr>
        <w:pStyle w:val="RecordBase"/>
        <w:ind w:left="240" w:hanging="192"/>
      </w:pPr>
      <w:r>
        <w:t xml:space="preserve"> and added reparation benefits, allowable funeral, cremation, and burial expenses - </w:t>
      </w:r>
      <w:r>
        <w:t xml:space="preserve"> </w:t>
      </w:r>
      <w:r>
        <w:t xml:space="preserve">HB  416</w:t>
      </w:r>
      <w:r>
        <w:t xml:space="preserve">: </w:t>
      </w:r>
      <w:r>
        <w:t xml:space="preserve">HCS</w:t>
      </w:r>
    </w:p>
    <w:p>
      <w:pPr>
        <w:pStyle w:val="RecordBase"/>
        <w:ind w:left="240" w:hanging="192"/>
      </w:pPr>
      <w:r>
        <w:t xml:space="preserve"> and added reparation benefits, allowable weekly work loss and other loss - </w:t>
      </w:r>
      <w:r>
        <w:t xml:space="preserve"> </w:t>
      </w:r>
      <w:r>
        <w:t xml:space="preserve">HB  416</w:t>
      </w:r>
      <w:r>
        <w:t xml:space="preserve">: </w:t>
      </w:r>
      <w:r>
        <w:t xml:space="preserve">HCS</w:t>
      </w:r>
    </w:p>
    <w:p>
      <w:pPr>
        <w:pStyle w:val="RecordBase"/>
        <w:ind w:left="240" w:hanging="192"/>
      </w:pPr>
      <w:r>
        <w:t xml:space="preserve">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r>
    </w:p>
    <w:p>
      <w:pPr>
        <w:pStyle w:val="RecordBase"/>
        <w:ind w:left="120" w:hanging="120"/>
      </w:pPr>
      <w:r>
        <w:t xml:space="preserve">Vehicle</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Residential infrastructure development district, permit interlocal cooperation - </w:t>
      </w:r>
      <w:r>
        <w:t xml:space="preserve"> </w:t>
      </w:r>
      <w:r>
        <w:t xml:space="preserve">SB  50</w:t>
      </w:r>
      <w:r>
        <w:t xml:space="preserve">: </w:t>
      </w:r>
      <w:r>
        <w:t xml:space="preserve">SCS</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Taiwan, trade relationship - </w:t>
      </w:r>
      <w:r>
        <w:t xml:space="preserve"> </w:t>
      </w:r>
      <w:r>
        <w:t xml:space="preserve">SR  10</w:t>
      </w:r>
      <w:r>
        <w:t xml:space="preserve">;</w:t>
      </w:r>
      <w:r>
        <w:t xml:space="preserve"> </w:t>
      </w:r>
      <w:r>
        <w:t xml:space="preserve">HR  73</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Syrian genocide, response - </w:t>
      </w:r>
      <w:r>
        <w:t xml:space="preserve"> </w:t>
      </w:r>
      <w:r>
        <w:t xml:space="preserve">SCR 248</w:t>
        <w:br/>
      </w:r>
    </w:p>
    <w:p>
      <w:pPr>
        <w:pStyle w:val="RecordHeading3"/>
      </w:pPr>
      <w:r>
        <w:rPr>
          <w:b/>
        </w:rPr>
        <w:t xml:space="preserve">Internet</w:t>
      </w:r>
    </w:p>
    <w:p>
      <w:pPr>
        <w:pStyle w:val="RecordBase"/>
        <w:ind w:left="120" w:hanging="120"/>
      </w:pPr>
      <w:r>
        <w:t xml:space="preserve">Cable operators and broadband providers, relocation, reimbursement - </w:t>
      </w:r>
      <w:r>
        <w:t xml:space="preserve"> </w:t>
      </w:r>
      <w:r>
        <w:t xml:space="preserve">HB  682</w:t>
      </w:r>
      <w:r>
        <w:t xml:space="preserve">: </w:t>
      </w:r>
      <w:r>
        <w:t xml:space="preserve">SCS</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Peter Naake - </w:t>
      </w:r>
      <w:r>
        <w:t xml:space="preserve"> </w:t>
      </w:r>
      <w:r>
        <w:t xml:space="preserve">SR  251</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Restricted land, federal agency personnel training, approved structures and roads - </w:t>
      </w:r>
      <w:r>
        <w:t xml:space="preserve"> </w:t>
      </w:r>
      <w:r>
        <w:t xml:space="preserve">HB  24</w:t>
      </w:r>
      <w:r>
        <w:t xml:space="preserve">: </w:t>
      </w:r>
      <w:r>
        <w:t xml:space="preserve">SCS</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Investments in Information Technology Improvement and Modernization Oversight Board, renaming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membership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Office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Waste tire removal from waterways, Energy and Environment Cabinet, strategies, report - </w:t>
      </w:r>
      <w:r>
        <w:t xml:space="preserve"> </w:t>
      </w:r>
      <w:r>
        <w:t xml:space="preserve">SR  238</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Ambulance services, Kentucky Board of Emergency Medical Services - </w:t>
      </w:r>
      <w:r>
        <w:t xml:space="preserve"> </w:t>
      </w:r>
      <w:r>
        <w:t xml:space="preserve">HB  305</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w:t>
      </w:r>
    </w:p>
    <w:p>
      <w:pPr>
        <w:pStyle w:val="RecordBase"/>
        <w:ind w:left="240" w:hanging="192"/>
      </w:pPr>
      <w:r>
        <w:t xml:space="preserve"> beverages, distributors, manufacturers, retailers - </w:t>
      </w:r>
      <w:r>
        <w:t xml:space="preserve"> </w:t>
      </w:r>
      <w:r>
        <w:t xml:space="preserve">HB  775</w:t>
      </w:r>
      <w:r>
        <w:t xml:space="preserve">: </w:t>
      </w:r>
      <w:r>
        <w:t xml:space="preserve">SCS</w:t>
      </w:r>
    </w:p>
    <w:p>
      <w:pPr>
        <w:pStyle w:val="RecordBase"/>
        <w:ind w:left="240" w:hanging="192"/>
      </w:pPr>
      <w:r>
        <w:t xml:space="preserve"> beverages, licenses for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w:t>
      </w:r>
    </w:p>
    <w:p>
      <w:pPr>
        <w:pStyle w:val="RecordBase"/>
        <w:ind w:left="240" w:hanging="192"/>
      </w:pPr>
      <w:r>
        <w:t xml:space="preserve"> interpreter, deaf and hard of hearing, certification - </w:t>
      </w:r>
      <w:r>
        <w:t xml:space="preserve"> </w:t>
      </w:r>
      <w:r>
        <w:t xml:space="preserve">HB  39</w:t>
      </w:r>
      <w:r>
        <w:t xml:space="preserve">: </w:t>
      </w:r>
      <w:r>
        <w:t xml:space="preserve">HCS</w:t>
      </w:r>
    </w:p>
    <w:p>
      <w:pPr>
        <w:pStyle w:val="RecordBase"/>
        <w:ind w:left="240" w:hanging="192"/>
      </w:pPr>
      <w:r>
        <w:t xml:space="preserve"> K-12 interpreter,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Hiring or licensing authorities,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w:t>
      </w:r>
    </w:p>
    <w:p>
      <w:pPr>
        <w:pStyle w:val="RecordBase"/>
        <w:ind w:left="240" w:hanging="192"/>
      </w:pPr>
      <w:r>
        <w:t xml:space="preserve"> nonquota package license, private selection distilled spirits packages, sales - </w:t>
      </w:r>
      <w:r>
        <w:t xml:space="preserve"> </w:t>
      </w:r>
      <w:r>
        <w:t xml:space="preserve">HB  618</w:t>
      </w:r>
      <w:r>
        <w:t xml:space="preserve">: </w:t>
      </w:r>
      <w:r>
        <w:t xml:space="preserve">SCS</w:t>
      </w:r>
    </w:p>
    <w:p>
      <w:pPr>
        <w:pStyle w:val="RecordBase"/>
        <w:ind w:left="240" w:hanging="192"/>
      </w:pPr>
      <w:r>
        <w:t xml:space="preserve">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license or permit, application, correction of errors - </w:t>
      </w:r>
      <w:r>
        <w:t xml:space="preserve"> </w:t>
      </w:r>
      <w:r>
        <w:t xml:space="preserve">HB  79</w:t>
      </w:r>
      <w:r>
        <w:t xml:space="preserve">: </w:t>
      </w:r>
      <w:r>
        <w:t xml:space="preserve">SCS</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w:t>
      </w:r>
    </w:p>
    <w:p>
      <w:pPr>
        <w:pStyle w:val="RecordBase"/>
        <w:ind w:left="240" w:hanging="192"/>
      </w:pPr>
      <w:r>
        <w:t xml:space="preserve">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requirements - </w:t>
      </w:r>
      <w:r>
        <w:t xml:space="preserve"> </w:t>
      </w:r>
      <w:r>
        <w:t xml:space="preserve">HB  688</w:t>
      </w:r>
    </w:p>
    <w:p>
      <w:pPr>
        <w:pStyle w:val="RecordBase"/>
        <w:ind w:left="120" w:hanging="120"/>
      </w:pPr>
      <w:r>
        <w:t xml:space="preserve">Nursing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Occupational license,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Optometry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Pharmacist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Podiatry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w:t>
      </w:r>
    </w:p>
    <w:p>
      <w:pPr>
        <w:pStyle w:val="RecordBase"/>
        <w:ind w:left="240" w:hanging="192"/>
      </w:pPr>
      <w:r>
        <w:t xml:space="preserve"> signatures, motor vehicle lien submission, acceptance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r>
    </w:p>
    <w:p>
      <w:pPr>
        <w:pStyle w:val="RecordBase"/>
        <w:ind w:left="120" w:hanging="120"/>
      </w:pPr>
      <w:r>
        <w:t xml:space="preserve">Residential infrastructure development district, special assessment, creation of lien - </w:t>
      </w:r>
      <w:r>
        <w:t xml:space="preserve"> </w:t>
      </w:r>
      <w:r>
        <w:t xml:space="preserve">SB  50</w:t>
      </w:r>
      <w:r>
        <w:t xml:space="preserve">: </w:t>
      </w:r>
      <w:r>
        <w:t xml:space="preserve">SCS</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 WWATERS Program, funding conditions, best management practices, adoption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Certificate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240" w:hanging="192"/>
      </w:pPr>
      <w:r>
        <w:t xml:space="preserve">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Counties,</w:t>
      </w:r>
    </w:p>
    <w:p>
      <w:pPr>
        <w:pStyle w:val="RecordBase"/>
        <w:ind w:left="240" w:hanging="192"/>
      </w:pPr>
      <w:r>
        <w:t xml:space="preserve"> electronic payments, permission - </w:t>
      </w:r>
      <w:r>
        <w:t xml:space="preserve"> </w:t>
      </w:r>
      <w:r>
        <w:t xml:space="preserve">HB  555</w:t>
      </w:r>
      <w:r>
        <w:t xml:space="preserve">: </w:t>
      </w:r>
      <w:r>
        <w:t xml:space="preserve">SCS</w:t>
      </w:r>
    </w:p>
    <w:p>
      <w:pPr>
        <w:pStyle w:val="RecordBase"/>
        <w:ind w:left="240" w:hanging="192"/>
      </w:pPr>
      <w:r>
        <w:t xml:space="preserve"> vendor payments, standing order, permission - </w:t>
      </w:r>
      <w:r>
        <w:t xml:space="preserve"> </w:t>
      </w:r>
      <w:r>
        <w:t xml:space="preserve">HB  555</w:t>
      </w:r>
      <w:r>
        <w:t xml:space="preserve">: </w:t>
      </w:r>
      <w:r>
        <w:t xml:space="preserve">SCS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Fiscal court, approval, consent of construction - </w:t>
      </w:r>
      <w:r>
        <w:t xml:space="preserve"> </w:t>
      </w:r>
      <w:r>
        <w:t xml:space="preserve">HB  24</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Ordinance, retail pet shops, penalties, enforcement - </w:t>
      </w:r>
      <w:r>
        <w:t xml:space="preserve"> </w:t>
      </w:r>
      <w:r>
        <w:t xml:space="preserve">SB  122</w:t>
      </w:r>
      <w:r>
        <w:t xml:space="preserve">: </w:t>
      </w:r>
      <w:r>
        <w:t xml:space="preserve">SCS</w:t>
      </w:r>
    </w:p>
    <w:p>
      <w:pPr>
        <w:pStyle w:val="RecordBase"/>
        <w:ind w:left="120" w:hanging="120"/>
      </w:pPr>
      <w:r>
        <w:t xml:space="preserve">Ordinances and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Alcoholic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Children, public offense, mental health, treatment plan, procedure, establishment - </w:t>
      </w:r>
      <w:r>
        <w:t xml:space="preserve"> </w:t>
      </w:r>
      <w:r>
        <w:t xml:space="preserve">HB  805</w:t>
      </w:r>
      <w:r>
        <w:t xml:space="preserve">: </w:t>
      </w:r>
      <w:r>
        <w:t xml:space="preserve">SCS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p>
    <w:p>
      <w:pPr>
        <w:pStyle w:val="RecordBase"/>
        <w:ind w:left="240" w:hanging="192"/>
      </w:pPr>
      <w:r>
        <w:t xml:space="preserve">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Distille dspirits and malt beverages, Sunday sales - </w:t>
      </w:r>
      <w:r>
        <w:t xml:space="preserve"> </w:t>
      </w:r>
      <w:r>
        <w:t xml:space="preserve">HB  437</w:t>
      </w:r>
      <w:r>
        <w:t xml:space="preserve">: </w:t>
      </w:r>
      <w:r>
        <w:t xml:space="preserve">SCS</w:t>
      </w:r>
    </w:p>
    <w:p>
      <w:pPr>
        <w:pStyle w:val="RecordBase"/>
        <w:ind w:left="120" w:hanging="120"/>
      </w:pPr>
      <w:r>
        <w:t xml:space="preserve">Diversity, equity and inclusion initiatives, prohibition, enforcement and remedies, state and local - </w:t>
      </w:r>
      <w:r>
        <w:t xml:space="preserve"> </w:t>
      </w:r>
      <w:r>
        <w:t xml:space="preserve">SB  164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or cats, sale restrictions, retail pet shops - </w:t>
      </w:r>
      <w:r>
        <w:t xml:space="preserve"> </w:t>
      </w:r>
      <w:r>
        <w:t xml:space="preserve">SB  122</w:t>
      </w:r>
      <w:r>
        <w:t xml:space="preserve">: </w:t>
      </w:r>
      <w:r>
        <w:t xml:space="preserve">SCS</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protective order, petition, fling - </w:t>
      </w:r>
      <w:r>
        <w:t xml:space="preserve"> </w:t>
      </w:r>
      <w:r>
        <w:t xml:space="preserve">HB  705</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Driveaway authority, driveaway plate, enforcement - </w:t>
      </w:r>
      <w:r>
        <w:t xml:space="preserve"> </w:t>
      </w:r>
      <w:r>
        <w:t xml:space="preserve">HB  188</w:t>
      </w:r>
      <w:r>
        <w:t xml:space="preserve">: </w:t>
      </w:r>
      <w:r>
        <w:t xml:space="preserve">SCS</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Elections and candidates - </w:t>
      </w:r>
      <w:r>
        <w:t xml:space="preserve"> </w:t>
      </w:r>
      <w:r>
        <w:t xml:space="preserve">HB  684</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coverate requirement - </w:t>
      </w:r>
      <w:r>
        <w:t xml:space="preserve"> </w:t>
      </w:r>
      <w:r>
        <w:t xml:space="preserve">HB  627</w:t>
      </w:r>
    </w:p>
    <w:p>
      <w:pPr>
        <w:pStyle w:val="RecordBase"/>
        <w:ind w:left="240" w:hanging="192"/>
      </w:pPr>
      <w:r>
        <w:t xml:space="preserve"> plan, perinatal mood and anxsiety disorders screenings, coverage requirement - </w:t>
      </w:r>
      <w:r>
        <w:t xml:space="preserve"> </w:t>
      </w:r>
      <w:r>
        <w:t xml:space="preserve">HB  627</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w:t>
      </w:r>
    </w:p>
    <w:p>
      <w:pPr>
        <w:pStyle w:val="RecordBase"/>
        <w:ind w:left="240" w:hanging="192"/>
      </w:pPr>
      <w:r>
        <w:t xml:space="preserve"> enforcement agency, policy and procedure, firearm destruction - </w:t>
      </w:r>
      <w:r>
        <w:t xml:space="preserve"> </w:t>
      </w:r>
      <w:r>
        <w:t xml:space="preserve">SB  144</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third violation,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 safety telecommunicators, training requirements - </w:t>
      </w:r>
      <w:r>
        <w:t xml:space="preserve"> </w:t>
      </w:r>
      <w:r>
        <w:t xml:space="preserve">SB  237</w:t>
      </w:r>
      <w:r>
        <w:t xml:space="preserve">: </w:t>
      </w:r>
      <w:r>
        <w:t xml:space="preserve">HCS</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 zoning provision - </w:t>
      </w:r>
      <w:r>
        <w:t xml:space="preserve"> </w:t>
      </w:r>
      <w:r>
        <w:t xml:space="preserve">SB  129</w:t>
      </w:r>
      <w:r>
        <w:t xml:space="preserve">: </w:t>
      </w:r>
      <w:r>
        <w:t xml:space="preserve">HCS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and church bus, stop requirement,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license plate, veterans and National Guard, fee exemption - </w:t>
      </w:r>
      <w:r>
        <w:t xml:space="preserve"> </w:t>
      </w:r>
      <w:r>
        <w:t xml:space="preserve">HB  157</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r>
        <w:t xml:space="preserve">, </w:t>
      </w:r>
      <w:r>
        <w:t xml:space="preserve">SCS</w:t>
      </w:r>
    </w:p>
    <w:p>
      <w:pPr>
        <w:pStyle w:val="RecordBase"/>
        <w:ind w:left="240" w:hanging="192"/>
      </w:pPr>
      <w:r>
        <w:t xml:space="preserve">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Kentucky Lottery Corporation Board of Directors, confirmation, Cammie D. Grant - </w:t>
      </w:r>
      <w:r>
        <w:t xml:space="preserve"> </w:t>
      </w:r>
      <w:r>
        <w:t xml:space="preserve">SR  187</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Medicaid</w:t>
      </w:r>
    </w:p>
    <w:p>
      <w:pPr>
        <w:pStyle w:val="RecordBase"/>
        <w:ind w:left="120" w:hanging="120"/>
      </w:pPr>
      <w:r>
        <w:t xml:space="preserve">2025 RS HB 695, Section 21, repeal of - </w:t>
      </w:r>
      <w:r>
        <w:t xml:space="preserve"> </w:t>
      </w:r>
      <w:r>
        <w:t xml:space="preserve">HB  622</w:t>
      </w:r>
      <w:r>
        <w:t xml:space="preserve">: </w:t>
      </w:r>
      <w:r>
        <w:t xml:space="preserve">FCCR</w:t>
      </w:r>
    </w:p>
    <w:p>
      <w:pPr>
        <w:pStyle w:val="RecordBase"/>
        <w:ind w:left="120" w:hanging="120"/>
      </w:pPr>
      <w:r>
        <w:t xml:space="preserve">340B covered drugs, reimbursement, establishment - </w:t>
      </w:r>
      <w:r>
        <w:t xml:space="preserve"> </w:t>
      </w:r>
      <w:r>
        <w:t xml:space="preserve">SB  153</w:t>
      </w:r>
      <w:r>
        <w:t xml:space="preserve">: </w:t>
      </w:r>
      <w:r>
        <w:t xml:space="preserve">HCS</w:t>
      </w:r>
      <w:r>
        <w:t xml:space="preserve"> (</w:t>
      </w:r>
      <w:r>
        <w:t xml:space="preserve">2</w:t>
      </w:r>
      <w:r>
        <w:t xml:space="preserve">)</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r>
        <w:t xml:space="preserve">;</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120" w:hanging="120"/>
      </w:pPr>
      <w:r>
        <w:t xml:space="preserve">Coverage</w:t>
      </w:r>
    </w:p>
    <w:p>
      <w:pPr>
        <w:pStyle w:val="RecordBase"/>
        <w:ind w:left="240" w:hanging="192"/>
      </w:pPr>
      <w:r>
        <w:t xml:space="preserve"> for evaluation and management services, requirement - </w:t>
      </w:r>
      <w:r>
        <w:t xml:space="preserve"> </w:t>
      </w:r>
      <w:r>
        <w:t xml:space="preserve">HB  785</w:t>
      </w:r>
      <w:r>
        <w:t xml:space="preserve">: </w:t>
      </w:r>
      <w:r>
        <w:t xml:space="preserve">HCS</w:t>
      </w:r>
    </w:p>
    <w:p>
      <w:pPr>
        <w:pStyle w:val="RecordBase"/>
        <w:ind w:left="240" w:hanging="192"/>
      </w:pPr>
      <w:r>
        <w:t xml:space="preserve"> of pharmacist clinical services, report mandated - </w:t>
      </w:r>
      <w:r>
        <w:t xml:space="preserve"> </w:t>
      </w:r>
      <w:r>
        <w:t xml:space="preserve">SJR 26</w:t>
      </w:r>
    </w:p>
    <w:p>
      <w:pPr>
        <w:pStyle w:val="RecordBase"/>
        <w:ind w:left="120" w:hanging="120"/>
      </w:pPr>
      <w:r>
        <w:t xml:space="preserve">Department for Medicaid Services, prior authorization report, reasons for denials - </w:t>
      </w:r>
      <w:r>
        <w:t xml:space="preserve"> </w:t>
      </w:r>
      <w:r>
        <w:t xml:space="preserve">HB  423</w:t>
      </w:r>
      <w:r>
        <w:t xml:space="preserve">: </w:t>
      </w:r>
      <w:r>
        <w:t xml:space="preserve">SCS</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24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Expenditure of funds, gender transition services, prohibition - </w:t>
      </w:r>
      <w:r>
        <w:t xml:space="preserve"> </w:t>
      </w:r>
      <w:r>
        <w:t xml:space="preserve">HB  495</w:t>
      </w:r>
      <w:r>
        <w:t xml:space="preserve">: </w:t>
      </w:r>
      <w:r>
        <w:t xml:space="preserve">SCS</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 expansion, citizenship, family planning program and services, establishment - </w:t>
      </w:r>
      <w:r>
        <w:t xml:space="preserve"> </w:t>
      </w:r>
      <w:r>
        <w:t xml:space="preserve">HB  357</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Nonemergency</w:t>
      </w:r>
    </w:p>
    <w:p>
      <w:pPr>
        <w:pStyle w:val="RecordBase"/>
        <w:ind w:left="240" w:hanging="192"/>
      </w:pPr>
      <w:r>
        <w:t xml:space="preserve"> medical transportation, establishment - </w:t>
      </w:r>
      <w:r>
        <w:t xml:space="preserve"> </w:t>
      </w:r>
      <w:r>
        <w:t xml:space="preserve">HB  61</w:t>
      </w:r>
    </w:p>
    <w:p>
      <w:pPr>
        <w:pStyle w:val="RecordBase"/>
        <w:ind w:left="240" w:hanging="192"/>
      </w:pPr>
      <w:r>
        <w:t xml:space="preserve"> medical transportation services, contract extension, prohibition - </w:t>
      </w:r>
      <w:r>
        <w:t xml:space="preserve"> </w:t>
      </w:r>
      <w:r>
        <w:t xml:space="preserve">HB  61</w:t>
      </w:r>
      <w:r>
        <w:t xml:space="preserve">: </w:t>
      </w:r>
      <w:r>
        <w:t xml:space="preserve">HCS</w:t>
      </w:r>
    </w:p>
    <w:p>
      <w:pPr>
        <w:pStyle w:val="RecordBase"/>
        <w:ind w:left="240" w:hanging="192"/>
      </w:pPr>
      <w:r>
        <w:t xml:space="preserve"> medical transportation services, report mandated - </w:t>
      </w:r>
      <w:r>
        <w:t xml:space="preserve"> </w:t>
      </w:r>
      <w:r>
        <w:t xml:space="preserve">HB  61</w:t>
      </w:r>
      <w:r>
        <w:t xml:space="preserve">: </w:t>
      </w:r>
      <w:r>
        <w:t xml:space="preserve">HCS</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Termination of fluoridation program,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Batten, Dana Jean Combs, memorializing - </w:t>
      </w:r>
      <w:r>
        <w:t xml:space="preserve"> </w:t>
      </w:r>
      <w:r>
        <w:t xml:space="preserve">SR  256</w:t>
      </w:r>
    </w:p>
    <w:p>
      <w:pPr>
        <w:pStyle w:val="RecordBase"/>
        <w:ind w:left="120" w:hanging="120"/>
      </w:pPr>
      <w:r>
        <w:t xml:space="preserve">Bertram, Barry, memorializing - </w:t>
      </w:r>
      <w:r>
        <w:t xml:space="preserve"> </w:t>
      </w:r>
      <w:r>
        <w:t xml:space="preserve">SR  21</w:t>
      </w:r>
    </w:p>
    <w:p>
      <w:pPr>
        <w:pStyle w:val="RecordBase"/>
        <w:ind w:left="120" w:hanging="120"/>
      </w:pPr>
      <w:r>
        <w:t xml:space="preserve">Bowling, Donnie Gene, memorializing - </w:t>
      </w:r>
      <w:r>
        <w:t xml:space="preserve"> </w:t>
      </w:r>
      <w:r>
        <w:t xml:space="preserve">SR  258</w:t>
      </w:r>
    </w:p>
    <w:p>
      <w:pPr>
        <w:pStyle w:val="RecordBase"/>
        <w:ind w:left="120" w:hanging="120"/>
      </w:pPr>
      <w:r>
        <w:t xml:space="preserve">Bridgeman, Ulysses Lee "Junior", memorializing - </w:t>
      </w:r>
      <w:r>
        <w:t xml:space="preserve"> </w:t>
      </w:r>
      <w:r>
        <w:t xml:space="preserve">SR  235</w:t>
      </w:r>
      <w:r>
        <w:t xml:space="preserve">;</w:t>
      </w:r>
      <w:r>
        <w:t xml:space="preserve"> </w:t>
      </w:r>
      <w:r>
        <w:t xml:space="preserve">SR  239</w:t>
      </w:r>
    </w:p>
    <w:p>
      <w:pPr>
        <w:pStyle w:val="RecordBase"/>
        <w:ind w:left="120" w:hanging="120"/>
      </w:pPr>
      <w:r>
        <w:t xml:space="preserve">Brown, Peter E., memorializing - </w:t>
      </w:r>
      <w:r>
        <w:t xml:space="preserve"> </w:t>
      </w:r>
      <w:r>
        <w:t xml:space="preserve">SR  101</w:t>
      </w:r>
    </w:p>
    <w:p>
      <w:pPr>
        <w:pStyle w:val="RecordBase"/>
        <w:ind w:left="120" w:hanging="120"/>
      </w:pPr>
      <w:r>
        <w:t xml:space="preserve">Bryant,</w:t>
      </w:r>
    </w:p>
    <w:p>
      <w:pPr>
        <w:pStyle w:val="RecordBase"/>
        <w:ind w:left="240" w:hanging="192"/>
      </w:pPr>
      <w:r>
        <w:t xml:space="preserve"> Patricia, memorializing - </w:t>
      </w:r>
      <w:r>
        <w:t xml:space="preserve"> </w:t>
      </w:r>
      <w:r>
        <w:t xml:space="preserve">SR  253</w:t>
      </w:r>
    </w:p>
    <w:p>
      <w:pPr>
        <w:pStyle w:val="RecordBase"/>
        <w:ind w:left="240" w:hanging="192"/>
      </w:pPr>
      <w:r>
        <w:t xml:space="preserve"> Scottie  memorializing - </w:t>
      </w:r>
      <w:r>
        <w:t xml:space="preserve"> </w:t>
      </w:r>
      <w:r>
        <w:t xml:space="preserve">SR  255</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w:t>
      </w:r>
    </w:p>
    <w:p>
      <w:pPr>
        <w:pStyle w:val="RecordBase"/>
        <w:ind w:left="240" w:hanging="192"/>
      </w:pPr>
      <w:r>
        <w:t xml:space="preserve"> Jimmy, former President, memorializing - </w:t>
      </w:r>
      <w:r>
        <w:t xml:space="preserve"> </w:t>
      </w:r>
      <w:r>
        <w:t xml:space="preserve">SR  22</w:t>
      </w:r>
    </w:p>
    <w:p>
      <w:pPr>
        <w:pStyle w:val="RecordBase"/>
        <w:ind w:left="240" w:hanging="192"/>
      </w:pPr>
      <w:r>
        <w:t xml:space="preserve"> Sergeant Chris, memorializing - </w:t>
      </w:r>
      <w:r>
        <w:t xml:space="preserve"> </w:t>
      </w:r>
      <w:r>
        <w:t xml:space="preserve">SR  150</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Clark,</w:t>
      </w:r>
    </w:p>
    <w:p>
      <w:pPr>
        <w:pStyle w:val="RecordBase"/>
        <w:ind w:left="240" w:hanging="192"/>
      </w:pPr>
      <w:r>
        <w:t xml:space="preserve"> James Thomas, memorializing - </w:t>
      </w:r>
      <w:r>
        <w:t xml:space="preserve"> </w:t>
      </w:r>
      <w:r>
        <w:t xml:space="preserve">SR  157</w:t>
      </w:r>
    </w:p>
    <w:p>
      <w:pPr>
        <w:pStyle w:val="RecordBase"/>
        <w:ind w:left="240" w:hanging="192"/>
      </w:pPr>
      <w:r>
        <w:t xml:space="preserve"> Robert G. Jr., memorializing - </w:t>
      </w:r>
      <w:r>
        <w:t xml:space="preserve"> </w:t>
      </w:r>
      <w:r>
        <w:t xml:space="preserve">SR  262</w:t>
      </w:r>
    </w:p>
    <w:p>
      <w:pPr>
        <w:pStyle w:val="RecordBase"/>
        <w:ind w:left="120" w:hanging="120"/>
      </w:pPr>
      <w:r>
        <w:t xml:space="preserve">Coleman, Burlin, memorializing - </w:t>
      </w:r>
      <w:r>
        <w:t xml:space="preserve"> </w:t>
      </w:r>
      <w:r>
        <w:t xml:space="preserve">SR  252</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Crager, Bobby F., memorializing - </w:t>
      </w:r>
      <w:r>
        <w:t xml:space="preserve"> </w:t>
      </w:r>
      <w:r>
        <w:t xml:space="preserve">SR  109</w:t>
      </w:r>
    </w:p>
    <w:p>
      <w:pPr>
        <w:pStyle w:val="RecordBase"/>
        <w:ind w:left="120" w:hanging="120"/>
      </w:pPr>
      <w:r>
        <w:t xml:space="preserve">Craig, Paige, memorializing - </w:t>
      </w:r>
      <w:r>
        <w:t xml:space="preserve"> </w:t>
      </w:r>
      <w:r>
        <w:t xml:space="preserve">SR  242</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Ellison, William Hartford, memorizing - </w:t>
      </w:r>
      <w:r>
        <w:t xml:space="preserve"> </w:t>
      </w:r>
      <w:r>
        <w:t xml:space="preserve">SR  249</w:t>
      </w:r>
    </w:p>
    <w:p>
      <w:pPr>
        <w:pStyle w:val="RecordBase"/>
        <w:ind w:left="120" w:hanging="120"/>
      </w:pPr>
      <w:r>
        <w:t xml:space="preserve">Elswick, Charles Larry, memorializing - </w:t>
      </w:r>
      <w:r>
        <w:t xml:space="preserve"> </w:t>
      </w:r>
      <w:r>
        <w:t xml:space="preserve">SR  257</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Gibbons, Harold, memorializing - </w:t>
      </w:r>
      <w:r>
        <w:t xml:space="preserve"> </w:t>
      </w:r>
      <w:r>
        <w:t xml:space="preserve">SR  88</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Hamilton, Stephanie, memorializing - </w:t>
      </w:r>
      <w:r>
        <w:t xml:space="preserve"> </w:t>
      </w:r>
      <w:r>
        <w:t xml:space="preserve">SR  159</w:t>
      </w:r>
    </w:p>
    <w:p>
      <w:pPr>
        <w:pStyle w:val="RecordBase"/>
        <w:ind w:left="120" w:hanging="120"/>
      </w:pPr>
      <w:r>
        <w:t xml:space="preserve">Hatfield, Jim, memorializing - </w:t>
      </w:r>
      <w:r>
        <w:t xml:space="preserve"> </w:t>
      </w:r>
      <w:r>
        <w:t xml:space="preserve">SR  141</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Heath, Kyler Alan, memorializing - </w:t>
      </w:r>
      <w:r>
        <w:t xml:space="preserve"> </w:t>
      </w:r>
      <w:r>
        <w:t xml:space="preserve">SR  165</w:t>
      </w:r>
    </w:p>
    <w:p>
      <w:pPr>
        <w:pStyle w:val="RecordBase"/>
        <w:ind w:left="120" w:hanging="120"/>
      </w:pPr>
      <w:r>
        <w:t xml:space="preserve">Highway designations, 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Hogston, Rebecca, memorializing - </w:t>
      </w:r>
      <w:r>
        <w:t xml:space="preserve"> </w:t>
      </w:r>
      <w:r>
        <w:t xml:space="preserve">SR  266</w:t>
      </w:r>
    </w:p>
    <w:p>
      <w:pPr>
        <w:pStyle w:val="RecordBase"/>
        <w:ind w:left="120" w:hanging="120"/>
      </w:pPr>
      <w:r>
        <w:t xml:space="preserve">Hopkins, William C., memorializing - </w:t>
      </w:r>
      <w:r>
        <w:t xml:space="preserve"> </w:t>
      </w:r>
      <w:r>
        <w:t xml:space="preserve">SR  136</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w:t>
      </w:r>
    </w:p>
    <w:p>
      <w:pPr>
        <w:pStyle w:val="RecordBase"/>
        <w:ind w:left="240" w:hanging="192"/>
      </w:pPr>
      <w:r>
        <w:t xml:space="preserve"> BB and Larry, memorial bridge designation - </w:t>
      </w:r>
      <w:r>
        <w:t xml:space="preserve"> </w:t>
      </w:r>
      <w:r>
        <w:t xml:space="preserve">HJR 70</w:t>
      </w:r>
    </w:p>
    <w:p>
      <w:pPr>
        <w:pStyle w:val="RecordBase"/>
        <w:ind w:left="240" w:hanging="192"/>
      </w:pPr>
      <w:r>
        <w:t xml:space="preserve"> Quaynell DuRon, memorializing - </w:t>
      </w:r>
      <w:r>
        <w:t xml:space="preserve"> </w:t>
      </w:r>
      <w:r>
        <w:t xml:space="preserve">SR  12</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 Sandra Sue "Sandy" Weaver, memorializing - </w:t>
      </w:r>
      <w:r>
        <w:t xml:space="preserve"> </w:t>
      </w:r>
      <w:r>
        <w:t xml:space="preserve">SR  140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McCoart, Tony, memorializing - </w:t>
      </w:r>
      <w:r>
        <w:t xml:space="preserve"> </w:t>
      </w:r>
      <w:r>
        <w:t xml:space="preserve">SR  270</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McGowan, Specialist Chaz R., memorializing - </w:t>
      </w:r>
      <w:r>
        <w:t xml:space="preserve"> </w:t>
      </w:r>
      <w:r>
        <w:t xml:space="preserve">SR  246</w:t>
      </w:r>
    </w:p>
    <w:p>
      <w:pPr>
        <w:pStyle w:val="RecordBase"/>
        <w:ind w:left="120" w:hanging="120"/>
      </w:pPr>
      <w:r>
        <w:t xml:space="preserve">McKenzie, Alicia Short, memorializing - </w:t>
      </w:r>
      <w:r>
        <w:t xml:space="preserve"> </w:t>
      </w:r>
      <w:r>
        <w:t xml:space="preserve">SR  254</w:t>
      </w:r>
    </w:p>
    <w:p>
      <w:pPr>
        <w:pStyle w:val="RecordBase"/>
        <w:ind w:left="120" w:hanging="120"/>
      </w:pPr>
      <w:r>
        <w:t xml:space="preserve">McPeek, Jerry Keith Sr., memorializing - </w:t>
      </w:r>
      <w:r>
        <w:t xml:space="preserve"> </w:t>
      </w:r>
      <w:r>
        <w:t xml:space="preserve">SR  259</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Darlene "Debbie," memorializing - </w:t>
      </w:r>
      <w:r>
        <w:t xml:space="preserve"> </w:t>
      </w:r>
      <w:r>
        <w:t xml:space="preserve">SR  162</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Rudd, Miya, memorializing - </w:t>
      </w:r>
      <w:r>
        <w:t xml:space="preserve"> </w:t>
      </w:r>
      <w:r>
        <w:t xml:space="preserve">HR  93</w:t>
      </w:r>
    </w:p>
    <w:p>
      <w:pPr>
        <w:pStyle w:val="RecordBase"/>
        <w:ind w:left="120" w:hanging="120"/>
      </w:pPr>
      <w:r>
        <w:t xml:space="preserve">Sammons, Ryan Lee, memorializing - </w:t>
      </w:r>
      <w:r>
        <w:t xml:space="preserve"> </w:t>
      </w:r>
      <w:r>
        <w:t xml:space="preserve">SR  85</w:t>
      </w:r>
    </w:p>
    <w:p>
      <w:pPr>
        <w:pStyle w:val="RecordBase"/>
        <w:ind w:left="120" w:hanging="120"/>
      </w:pPr>
      <w:r>
        <w:t xml:space="preserve">Scaggs, Sherry, memorializing - </w:t>
      </w:r>
      <w:r>
        <w:t xml:space="preserve"> </w:t>
      </w:r>
      <w:r>
        <w:t xml:space="preserve">SR  167</w:t>
      </w:r>
    </w:p>
    <w:p>
      <w:pPr>
        <w:pStyle w:val="RecordBase"/>
        <w:ind w:left="120" w:hanging="120"/>
      </w:pPr>
      <w:r>
        <w:t xml:space="preserve">Scott, Dr. John Henderson, III, memorializing - </w:t>
      </w:r>
      <w:r>
        <w:t xml:space="preserve"> </w:t>
      </w:r>
      <w:r>
        <w:t xml:space="preserve">SR  260</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Stansbury, James Robert, memorializing - </w:t>
      </w:r>
      <w:r>
        <w:t xml:space="preserve"> </w:t>
      </w:r>
      <w:r>
        <w:t xml:space="preserve">SR  272</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Taylor,</w:t>
      </w:r>
    </w:p>
    <w:p>
      <w:pPr>
        <w:pStyle w:val="RecordBase"/>
        <w:ind w:left="240" w:hanging="192"/>
      </w:pPr>
      <w:r>
        <w:t xml:space="preserve"> Lucian Jr., memorializing - </w:t>
      </w:r>
      <w:r>
        <w:t xml:space="preserve"> </w:t>
      </w:r>
      <w:r>
        <w:t xml:space="preserve">SR  264</w:t>
      </w:r>
    </w:p>
    <w:p>
      <w:pPr>
        <w:pStyle w:val="RecordBase"/>
        <w:ind w:left="240" w:hanging="192"/>
      </w:pPr>
      <w:r>
        <w:t xml:space="preserve"> Lula Mae Jones-Ingram, memorializing - </w:t>
      </w:r>
      <w:r>
        <w:t xml:space="preserve"> </w:t>
      </w:r>
      <w:r>
        <w:t xml:space="preserve">SR  263</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w:t>
      </w:r>
    </w:p>
    <w:p>
      <w:pPr>
        <w:pStyle w:val="RecordBase"/>
        <w:ind w:left="240" w:hanging="192"/>
      </w:pPr>
      <w:r>
        <w:t xml:space="preserve"> Johnnie L., memorial highway designation - </w:t>
      </w:r>
      <w:r>
        <w:t xml:space="preserve"> </w:t>
      </w:r>
      <w:r>
        <w:t xml:space="preserve">SJR 68</w:t>
      </w:r>
    </w:p>
    <w:p>
      <w:pPr>
        <w:pStyle w:val="RecordBase"/>
        <w:ind w:left="240" w:hanging="192"/>
      </w:pPr>
      <w:r>
        <w:t xml:space="preserve"> Johnnie L., memorializing - </w:t>
      </w:r>
      <w:r>
        <w:t xml:space="preserve"> </w:t>
      </w:r>
      <w:r>
        <w:t xml:space="preserve">SR  243</w:t>
      </w:r>
    </w:p>
    <w:p>
      <w:pPr>
        <w:pStyle w:val="RecordBase"/>
        <w:ind w:left="120" w:hanging="120"/>
      </w:pPr>
      <w:r>
        <w:t xml:space="preserve">Varney, Everette Lee "Mutt," memorializing - </w:t>
      </w:r>
      <w:r>
        <w:t xml:space="preserve"> </w:t>
      </w:r>
      <w:r>
        <w:t xml:space="preserve">SR  230</w:t>
      </w:r>
      <w:r>
        <w:t xml:space="preserve">;</w:t>
      </w:r>
      <w:r>
        <w:t xml:space="preserve"> </w:t>
      </w:r>
      <w:r>
        <w:t xml:space="preserve">SR  234</w:t>
      </w:r>
    </w:p>
    <w:p>
      <w:pPr>
        <w:pStyle w:val="RecordBase"/>
        <w:ind w:left="120" w:hanging="120"/>
      </w:pPr>
      <w:r>
        <w:t xml:space="preserve">Votruba, Dr. James, memorializing - </w:t>
      </w:r>
      <w:r>
        <w:t xml:space="preserve"> </w:t>
      </w:r>
      <w:r>
        <w:t xml:space="preserve">SR  244</w:t>
      </w:r>
    </w:p>
    <w:p>
      <w:pPr>
        <w:pStyle w:val="RecordBase"/>
        <w:ind w:left="120" w:hanging="120"/>
      </w:pPr>
      <w:r>
        <w:t xml:space="preserve">Wallace, Mack and Wilma, memorializing - </w:t>
      </w:r>
      <w:r>
        <w:t xml:space="preserve"> </w:t>
      </w:r>
      <w:r>
        <w:t xml:space="preserve">SR  161</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woman,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offense, mental health, treatment facility, establishment - </w:t>
      </w:r>
      <w:r>
        <w:t xml:space="preserve"> </w:t>
      </w:r>
      <w:r>
        <w:t xml:space="preserve">HB  805</w:t>
      </w:r>
      <w:r>
        <w:t xml:space="preserve">: </w:t>
      </w:r>
      <w:r>
        <w:t xml:space="preserve">SCS</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McGowan, Specialist Chaz R., memorializing - </w:t>
      </w:r>
      <w:r>
        <w:t xml:space="preserve"> </w:t>
      </w:r>
      <w:r>
        <w:t xml:space="preserve">SR  246</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United States Navy, commemoration of 250th Anniversary - </w:t>
      </w:r>
      <w:r>
        <w:t xml:space="preserve"> </w:t>
      </w:r>
      <w:r>
        <w:t xml:space="preserve">SR  225</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Division of Mine Permits,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240" w:hanging="192"/>
      </w:pPr>
      <w:r>
        <w:t xml:space="preserve"> Safety Review Commission, confirmation, David Bryan Sloan - </w:t>
      </w:r>
      <w:r>
        <w:t xml:space="preserve"> </w:t>
      </w:r>
      <w:r>
        <w:t xml:space="preserve">SR  196</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w:t>
      </w:r>
    </w:p>
    <w:p>
      <w:pPr>
        <w:pStyle w:val="RecordBase"/>
        <w:ind w:left="240" w:hanging="192"/>
      </w:pPr>
      <w:r>
        <w:t xml:space="preserve"> authority, driveaway plate, enforcement - </w:t>
      </w:r>
      <w:r>
        <w:t xml:space="preserve"> </w:t>
      </w:r>
      <w:r>
        <w:t xml:space="preserve">HB  188</w:t>
      </w:r>
      <w:r>
        <w:t xml:space="preserve">: </w:t>
      </w:r>
      <w:r>
        <w:t xml:space="preserve">SCS</w:t>
      </w:r>
    </w:p>
    <w:p>
      <w:pPr>
        <w:pStyle w:val="RecordBase"/>
        <w:ind w:left="240" w:hanging="192"/>
      </w:pPr>
      <w:r>
        <w:t xml:space="preserve">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Tow truck registration fees, unified carrier registration vehicles, exemption - </w:t>
      </w:r>
      <w:r>
        <w:t xml:space="preserve"> </w:t>
      </w:r>
      <w:r>
        <w:t xml:space="preserve">HB  493</w:t>
      </w:r>
      <w:r>
        <w:t xml:space="preserve">: </w:t>
      </w:r>
      <w:r>
        <w:t xml:space="preserve">SCS</w:t>
      </w:r>
    </w:p>
    <w:p>
      <w:pPr>
        <w:pStyle w:val="RecordBase"/>
        <w:ind w:left="120" w:hanging="120"/>
      </w:pPr>
      <w:r>
        <w:t xml:space="preserve">Valuation for insurance purposes, manual - </w:t>
      </w:r>
      <w:r>
        <w:t xml:space="preserve"> </w:t>
      </w:r>
      <w:r>
        <w:t xml:space="preserve">SB  136</w:t>
      </w:r>
      <w:r>
        <w:t xml:space="preserve">: </w:t>
      </w:r>
      <w:r>
        <w:t xml:space="preserve">SCS</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w:t>
      </w:r>
    </w:p>
    <w:p>
      <w:pPr>
        <w:pStyle w:val="RecordBase"/>
        <w:ind w:left="240" w:hanging="192"/>
      </w:pPr>
      <w:r>
        <w:t xml:space="preserve"> plate, fees - </w:t>
      </w:r>
      <w:r>
        <w:t xml:space="preserve"> </w:t>
      </w:r>
      <w:r>
        <w:t xml:space="preserve">HB  188</w:t>
      </w:r>
    </w:p>
    <w:p>
      <w:pPr>
        <w:pStyle w:val="RecordBase"/>
        <w:ind w:left="240" w:hanging="192"/>
      </w:pPr>
      <w:r>
        <w:t xml:space="preserve">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w:t>
      </w:r>
    </w:p>
    <w:p>
      <w:pPr>
        <w:pStyle w:val="RecordBase"/>
        <w:ind w:left="240" w:hanging="192"/>
      </w:pPr>
      <w:r>
        <w:t xml:space="preserve"> lien filing, procedures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Insurance,</w:t>
      </w:r>
    </w:p>
    <w:p>
      <w:pPr>
        <w:pStyle w:val="RecordBase"/>
        <w:ind w:left="240" w:hanging="192"/>
      </w:pPr>
      <w:r>
        <w:t xml:space="preserve"> basic and added reparation benefits, allowable reimbursement, requirements - </w:t>
      </w:r>
      <w:r>
        <w:t xml:space="preserve"> </w:t>
      </w:r>
      <w:r>
        <w:t xml:space="preserve">HB  416</w:t>
      </w:r>
      <w:r>
        <w:t xml:space="preserve">: </w:t>
      </w:r>
      <w:r>
        <w:t xml:space="preserve">HCS</w:t>
      </w:r>
    </w:p>
    <w:p>
      <w:pPr>
        <w:pStyle w:val="RecordBase"/>
        <w:ind w:left="240" w:hanging="192"/>
      </w:pPr>
      <w:r>
        <w:t xml:space="preserv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r>
        <w:t xml:space="preserve">;</w:t>
      </w:r>
      <w:r>
        <w:t xml:space="preserve"> </w:t>
      </w:r>
      <w:r>
        <w:t xml:space="preserve">HB  369</w:t>
      </w:r>
      <w:r>
        <w:t xml:space="preserve">: </w:t>
      </w:r>
      <w:r>
        <w:t xml:space="preserve">SCS</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use of Social Security number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 documents, electronic submission, county clerk approval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w:t>
      </w:r>
    </w:p>
    <w:p>
      <w:pPr>
        <w:pStyle w:val="RecordBase"/>
        <w:ind w:left="240" w:hanging="192"/>
      </w:pPr>
      <w:r>
        <w:t xml:space="preserve"> government alternative publication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w:t>
      </w:r>
    </w:p>
    <w:p>
      <w:pPr>
        <w:pStyle w:val="RecordBase"/>
        <w:ind w:left="240" w:hanging="192"/>
      </w:pPr>
      <w:r>
        <w:t xml:space="preserve"> of Nursing, confirmation, Alisha Clemons - </w:t>
      </w:r>
      <w:r>
        <w:t xml:space="preserve"> </w:t>
      </w:r>
      <w:r>
        <w:t xml:space="preserve">SR  199</w:t>
      </w:r>
    </w:p>
    <w:p>
      <w:pPr>
        <w:pStyle w:val="RecordBase"/>
        <w:ind w:left="240" w:hanging="192"/>
      </w:pPr>
      <w:r>
        <w:t xml:space="preserve"> of Nursing, confirmation, Jacob Higgins - </w:t>
      </w:r>
      <w:r>
        <w:t xml:space="preserve"> </w:t>
      </w:r>
      <w:r>
        <w:t xml:space="preserve">SR  171</w:t>
      </w:r>
    </w:p>
    <w:p>
      <w:pPr>
        <w:pStyle w:val="RecordBase"/>
        <w:ind w:left="240" w:hanging="192"/>
      </w:pPr>
      <w:r>
        <w:t xml:space="preserve"> of Nursing, confirmation, Jana Bailey - </w:t>
      </w:r>
      <w:r>
        <w:t xml:space="preserve"> </w:t>
      </w:r>
      <w:r>
        <w:t xml:space="preserve">SR  204</w:t>
      </w:r>
    </w:p>
    <w:p>
      <w:pPr>
        <w:pStyle w:val="RecordBase"/>
        <w:ind w:left="240" w:hanging="192"/>
      </w:pPr>
      <w:r>
        <w:t xml:space="preserve"> of Nursing, confirmation, Sara Ferguson - </w:t>
      </w:r>
      <w:r>
        <w:t xml:space="preserve"> </w:t>
      </w:r>
      <w:r>
        <w:t xml:space="preserve">SR  200</w:t>
      </w:r>
    </w:p>
    <w:p>
      <w:pPr>
        <w:pStyle w:val="RecordBase"/>
        <w:ind w:left="240" w:hanging="192"/>
      </w:pPr>
      <w:r>
        <w:t xml:space="preserve"> of Physicians and Advisors, confirmation, Jodi Wojcik - </w:t>
      </w:r>
      <w:r>
        <w:t xml:space="preserve"> </w:t>
      </w:r>
      <w:r>
        <w:t xml:space="preserve">SR  215</w:t>
      </w:r>
    </w:p>
    <w:p>
      <w:pPr>
        <w:pStyle w:val="RecordBase"/>
        <w:ind w:left="240" w:hanging="192"/>
      </w:pPr>
      <w:r>
        <w:t xml:space="preserve"> of Pysicians and Advisors, confirmation, Thomas Colley - </w:t>
      </w:r>
      <w:r>
        <w:t xml:space="preserve"> </w:t>
      </w:r>
      <w:r>
        <w:t xml:space="preserve">SR  214</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Nurses,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w:t>
      </w:r>
    </w:p>
    <w:p>
      <w:pPr>
        <w:pStyle w:val="RecordBase"/>
        <w:ind w:left="240" w:hanging="192"/>
      </w:pPr>
      <w:r>
        <w:t xml:space="preserve"> regulations, standards, attorneys' fees, litigation - </w:t>
      </w:r>
      <w:r>
        <w:t xml:space="preserve"> </w:t>
      </w:r>
      <w:r>
        <w:t xml:space="preserve">HB  398</w:t>
      </w:r>
      <w:r>
        <w:t xml:space="preserve">: </w:t>
      </w:r>
      <w:r>
        <w:t xml:space="preserve">SCS</w:t>
      </w:r>
    </w:p>
    <w:p>
      <w:pPr>
        <w:pStyle w:val="RecordBase"/>
        <w:ind w:left="240" w:hanging="192"/>
      </w:pPr>
      <w:r>
        <w:t xml:space="preserve"> regulations, standards, inspection procedures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correction of errors in application - </w:t>
      </w:r>
      <w:r>
        <w:t xml:space="preserve"> </w:t>
      </w:r>
      <w:r>
        <w:t xml:space="preserve">HB  79</w:t>
      </w:r>
      <w:r>
        <w:t xml:space="preserve">: </w:t>
      </w:r>
      <w:r>
        <w:t xml:space="preserve">SCS</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HCS</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Controlled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School</w:t>
      </w:r>
    </w:p>
    <w:p>
      <w:pPr>
        <w:pStyle w:val="RecordBase"/>
        <w:ind w:left="240" w:hanging="192"/>
      </w:pPr>
      <w:r>
        <w:t xml:space="preserve"> communication, traceable communication system, notice and instructions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Great Crossing Dam, study - </w:t>
      </w:r>
      <w:r>
        <w:t xml:space="preserve"> </w:t>
      </w:r>
      <w:r>
        <w:t xml:space="preserve">HJR 51</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w:t>
      </w:r>
    </w:p>
    <w:p>
      <w:pPr>
        <w:pStyle w:val="RecordBase"/>
        <w:ind w:left="240" w:hanging="192"/>
      </w:pPr>
      <w:r>
        <w:t xml:space="preserve"> of Kentucky State Police, destruction of a firearm used in a homicide - </w:t>
      </w:r>
      <w:r>
        <w:t xml:space="preserve"> </w:t>
      </w:r>
      <w:r>
        <w:t xml:space="preserve">SB  144</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SFA</w:t>
      </w:r>
      <w:r>
        <w:t xml:space="preserve"> (</w:t>
      </w:r>
      <w:r>
        <w:t xml:space="preserve">1</w:t>
      </w:r>
      <w:r>
        <w:t xml:space="preserve">)</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service, discrimination, protected counseling service - </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Personnel</w:t>
      </w:r>
    </w:p>
    <w:p>
      <w:pPr>
        <w:pStyle w:val="RecordBase"/>
        <w:ind w:left="240" w:hanging="192"/>
      </w:pPr>
      <w:r>
        <w:t xml:space="preserve"> Board, confirmation, Lisa Haydon - </w:t>
      </w:r>
      <w:r>
        <w:t xml:space="preserve"> </w:t>
      </w:r>
      <w:r>
        <w:t xml:space="preserve">SR  197</w:t>
      </w:r>
    </w:p>
    <w:p>
      <w:pPr>
        <w:pStyle w:val="RecordBase"/>
        <w:ind w:left="240" w:hanging="192"/>
      </w:pPr>
      <w:r>
        <w:t xml:space="preserve"> Board, confirmation, Michelle Snodgrass-Diemling - </w:t>
      </w:r>
      <w:r>
        <w:t xml:space="preserve"> </w:t>
      </w:r>
      <w:r>
        <w:t xml:space="preserve">SR  192</w:t>
      </w:r>
    </w:p>
    <w:p>
      <w:pPr>
        <w:pStyle w:val="RecordBase"/>
        <w:ind w:left="120" w:hanging="120"/>
      </w:pPr>
      <w:r>
        <w:t xml:space="preserve">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Board Physicians and Advisors, confirmation, Matthew Carrico - </w:t>
      </w:r>
      <w:r>
        <w:t xml:space="preserve"> </w:t>
      </w:r>
      <w:r>
        <w:t xml:space="preserve">SR  195</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240" w:hanging="192"/>
      </w:pPr>
      <w:r>
        <w:t xml:space="preserve"> insurance, assignment of benefits, payment - </w:t>
      </w:r>
      <w:r>
        <w:t xml:space="preserve"> </w:t>
      </w:r>
      <w:r>
        <w:t xml:space="preserve">HB  210</w:t>
      </w:r>
      <w:r>
        <w:t xml:space="preserve">: </w:t>
      </w:r>
      <w:r>
        <w:t xml:space="preserve">HCS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coverage for evaluation and management services, requirement - </w:t>
      </w:r>
      <w:r>
        <w:t xml:space="preserve"> </w:t>
      </w:r>
      <w:r>
        <w:t xml:space="preserve">HB  785</w:t>
      </w:r>
      <w:r>
        <w:t xml:space="preserve">: </w:t>
      </w:r>
      <w:r>
        <w:t xml:space="preserve">HCS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Medical licensure, controlled substances felony conviction,required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w:t>
      </w:r>
    </w:p>
    <w:p>
      <w:pPr>
        <w:pStyle w:val="RecordBase"/>
        <w:ind w:left="240" w:hanging="192"/>
      </w:pPr>
      <w:r>
        <w:t xml:space="preserve"> disease, state registry, patient data, reporting requirement - </w:t>
      </w:r>
      <w:r>
        <w:t xml:space="preserve"> </w:t>
      </w:r>
      <w:r>
        <w:t xml:space="preserve">SB  27</w:t>
      </w:r>
    </w:p>
    <w:p>
      <w:pPr>
        <w:pStyle w:val="RecordBase"/>
        <w:ind w:left="240" w:hanging="192"/>
      </w:pPr>
      <w:r>
        <w:t xml:space="preserve"> disease, state registry, patient data, reporting requirement, removal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woman, reasonable medical judgment, definition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154 -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214 - </w:t>
      </w:r>
      <w:r>
        <w:t xml:space="preserve"> </w:t>
      </w:r>
      <w:r>
        <w:t xml:space="preserve">SB  75</w:t>
      </w:r>
      <w:r>
        <w:t xml:space="preserve">: </w:t>
      </w:r>
      <w:r>
        <w:t xml:space="preserve">HFA</w:t>
      </w:r>
      <w:r>
        <w:t xml:space="preserve"> (</w:t>
      </w:r>
      <w:r>
        <w:t xml:space="preserve">2</w:t>
      </w:r>
      <w:r>
        <w:t xml:space="preserve">)</w:t>
      </w:r>
    </w:p>
    <w:p>
      <w:pPr>
        <w:pStyle w:val="RecordBase"/>
        <w:ind w:left="240" w:hanging="192"/>
      </w:pPr>
      <w:r>
        <w:t xml:space="preserve"> 400 - </w:t>
      </w:r>
      <w:r>
        <w:t xml:space="preserve"> </w:t>
      </w:r>
      <w:r>
        <w:t xml:space="preserve">SB  64</w:t>
      </w:r>
      <w:r>
        <w:t xml:space="preserve">: </w:t>
      </w:r>
      <w:r>
        <w:t xml:space="preserve">HFA</w:t>
      </w:r>
      <w:r>
        <w:t xml:space="preserve"> (</w:t>
      </w:r>
      <w:r>
        <w:t xml:space="preserve">1</w:t>
      </w:r>
      <w:r>
        <w:t xml:space="preserve">)</w:t>
      </w:r>
    </w:p>
    <w:p>
      <w:pPr>
        <w:pStyle w:val="RecordBase"/>
        <w:ind w:left="240" w:hanging="192"/>
      </w:pPr>
      <w:r>
        <w:t xml:space="preserve"> 478 - </w:t>
      </w:r>
      <w:r>
        <w:t xml:space="preserve"> </w:t>
      </w:r>
      <w:r>
        <w:t xml:space="preserve">HB  18</w:t>
      </w:r>
      <w:r>
        <w:t xml:space="preserve">: </w:t>
      </w:r>
      <w:r>
        <w:t xml:space="preserve">HFA</w:t>
      </w:r>
      <w:r>
        <w:t xml:space="preserve"> (</w:t>
      </w:r>
      <w:r>
        <w:t xml:space="preserve">1</w:t>
      </w:r>
      <w:r>
        <w:t xml:space="preserve">)</w:t>
      </w:r>
    </w:p>
    <w:p>
      <w:pPr>
        <w:pStyle w:val="RecordBase"/>
        <w:ind w:left="240" w:hanging="192"/>
      </w:pPr>
      <w:r>
        <w:t xml:space="preserve"> 5 - </w:t>
      </w:r>
      <w:r>
        <w:t xml:space="preserve"> </w:t>
      </w:r>
      <w:r>
        <w:t xml:space="preserve">SB  2</w:t>
      </w:r>
      <w:r>
        <w:t xml:space="preserve">: </w:t>
      </w:r>
      <w:r>
        <w:t xml:space="preserve">HFA</w:t>
      </w:r>
      <w:r>
        <w:t xml:space="preserve"> (</w:t>
      </w:r>
      <w:r>
        <w:t xml:space="preserve">3</w:t>
      </w:r>
      <w:r>
        <w:t xml:space="preserve">)</w:t>
      </w:r>
    </w:p>
    <w:p>
      <w:pPr>
        <w:pStyle w:val="RecordBase"/>
        <w:ind w:left="240" w:hanging="192"/>
      </w:pPr>
      <w:r>
        <w:t xml:space="preserve"> 700 to SB 245 - </w:t>
      </w:r>
      <w:r>
        <w:t xml:space="preserve"> </w:t>
      </w:r>
      <w:r>
        <w:t xml:space="preserve">SB  245</w:t>
      </w:r>
      <w:r>
        <w:t xml:space="preserve">: </w:t>
      </w:r>
      <w:r>
        <w:t xml:space="preserve">HFA</w:t>
      </w:r>
      <w:r>
        <w:t xml:space="preserve"> (</w:t>
      </w:r>
      <w:r>
        <w:t xml:space="preserve">1</w:t>
      </w:r>
      <w:r>
        <w:t xml:space="preserve">)</w:t>
      </w:r>
    </w:p>
    <w:p>
      <w:pPr>
        <w:pStyle w:val="RecordBase"/>
        <w:ind w:left="240" w:hanging="192"/>
      </w:pPr>
      <w:r>
        <w:t xml:space="preserve"> 707 to HB 775 - </w:t>
      </w:r>
      <w:r>
        <w:t xml:space="preserve"> </w:t>
      </w:r>
      <w:r>
        <w:t xml:space="preserve">HB  775</w:t>
      </w:r>
      <w:r>
        <w:t xml:space="preserve">: </w:t>
      </w:r>
      <w:r>
        <w:t xml:space="preserve">HFA</w:t>
      </w:r>
      <w:r>
        <w:t xml:space="preserve"> (</w:t>
      </w:r>
      <w:r>
        <w:t xml:space="preserve">1</w:t>
      </w:r>
      <w:r>
        <w:t xml:space="preserve">)</w:t>
      </w:r>
    </w:p>
    <w:p>
      <w:pPr>
        <w:pStyle w:val="RecordBase"/>
        <w:ind w:left="240" w:hanging="192"/>
      </w:pPr>
      <w:r>
        <w:t xml:space="preserve"> 710 - </w:t>
      </w:r>
      <w:r>
        <w:t xml:space="preserve"> </w:t>
      </w:r>
      <w:r>
        <w:t xml:space="preserve">SB  132</w:t>
      </w:r>
      <w:r>
        <w:t xml:space="preserve">: </w:t>
      </w:r>
      <w:r>
        <w:t xml:space="preserve">HFA</w:t>
      </w:r>
      <w:r>
        <w:t xml:space="preserve"> (</w:t>
      </w:r>
      <w:r>
        <w:t xml:space="preserve">1</w:t>
      </w:r>
      <w:r>
        <w:t xml:space="preserve">)</w:t>
        <w:br/>
      </w:r>
    </w:p>
    <w:p>
      <w:pPr>
        <w:pStyle w:val="RecordHeading3"/>
      </w:pPr>
      <w:r>
        <w:rPr>
          <w:b/>
        </w:rPr>
        <w:t xml:space="preserve">Planning and Zoning</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w:t>
      </w:r>
    </w:p>
    <w:p>
      <w:pPr>
        <w:pStyle w:val="RecordBase"/>
        <w:ind w:left="240" w:hanging="192"/>
      </w:pPr>
      <w:r>
        <w:t xml:space="preserve">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development projects, definition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w:t>
      </w:r>
    </w:p>
    <w:p>
      <w:pPr>
        <w:pStyle w:val="RecordBase"/>
        <w:ind w:left="240" w:hanging="192"/>
      </w:pPr>
      <w:r>
        <w:t xml:space="preserve"> actions, appeals, standing - </w:t>
      </w:r>
      <w:r>
        <w:t xml:space="preserve"> </w:t>
      </w:r>
      <w:r>
        <w:t xml:space="preserve">HB  321</w:t>
      </w:r>
      <w:r>
        <w:t xml:space="preserve">: </w:t>
      </w:r>
      <w:r>
        <w:t xml:space="preserve">SCS</w:t>
      </w:r>
    </w:p>
    <w:p>
      <w:pPr>
        <w:pStyle w:val="RecordBase"/>
        <w:ind w:left="240" w:hanging="192"/>
      </w:pPr>
      <w:r>
        <w:t xml:space="preserve"> actions, planning and zoning, standing - </w:t>
      </w:r>
      <w:r>
        <w:t xml:space="preserve"> </w:t>
      </w:r>
      <w:r>
        <w:t xml:space="preserve">SB  25</w:t>
      </w:r>
    </w:p>
    <w:p>
      <w:pPr>
        <w:pStyle w:val="RecordBase"/>
        <w:ind w:left="120" w:hanging="120"/>
      </w:pPr>
      <w:r>
        <w:t xml:space="preserve">Leasing</w:t>
      </w:r>
    </w:p>
    <w:p>
      <w:pPr>
        <w:pStyle w:val="RecordBase"/>
        <w:ind w:left="240" w:hanging="192"/>
      </w:pPr>
      <w:r>
        <w:t xml:space="preserve"> of residential units, restrictions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240" w:hanging="192"/>
      </w:pPr>
      <w:r>
        <w:t xml:space="preserve"> residential units, definitions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w:t>
      </w:r>
    </w:p>
    <w:p>
      <w:pPr>
        <w:pStyle w:val="RecordBase"/>
        <w:ind w:left="240" w:hanging="192"/>
      </w:pPr>
      <w:r>
        <w:t xml:space="preserve"> enforcement records, public inspection,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Driver</w:t>
      </w:r>
    </w:p>
    <w:p>
      <w:pPr>
        <w:pStyle w:val="RecordBase"/>
        <w:ind w:left="240" w:hanging="192"/>
      </w:pPr>
      <w:r>
        <w:t xml:space="preserve"> license testing and issuance, State Police, budget estimate report - </w:t>
      </w:r>
      <w:r>
        <w:t xml:space="preserve"> </w:t>
      </w:r>
      <w:r>
        <w:t xml:space="preserve">SB  43</w:t>
      </w:r>
      <w:r>
        <w:t xml:space="preserve">: </w:t>
      </w:r>
      <w:r>
        <w:t xml:space="preserve">HCS</w:t>
      </w:r>
    </w:p>
    <w:p>
      <w:pPr>
        <w:pStyle w:val="RecordBase"/>
        <w:ind w:left="240" w:hanging="192"/>
      </w:pPr>
      <w:r>
        <w:t xml:space="preserve"> testing pilot program, expansion - </w:t>
      </w:r>
      <w:r>
        <w:t xml:space="preserve"> </w:t>
      </w:r>
      <w:r>
        <w:t xml:space="preserve">SB  136</w:t>
      </w:r>
      <w:r>
        <w:t xml:space="preserve">: </w:t>
      </w:r>
      <w:r>
        <w:t xml:space="preserve">SCS</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w:t>
      </w:r>
    </w:p>
    <w:p>
      <w:pPr>
        <w:pStyle w:val="RecordBase"/>
        <w:ind w:left="240" w:hanging="192"/>
      </w:pPr>
      <w:r>
        <w:t xml:space="preserve"> of Corrections, annual report, persons released on parole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Parole</w:t>
      </w:r>
    </w:p>
    <w:p>
      <w:pPr>
        <w:pStyle w:val="RecordBase"/>
        <w:ind w:left="240" w:hanging="192"/>
      </w:pPr>
      <w:r>
        <w:t xml:space="preserve"> Board, confirmation, Gregory Leist - </w:t>
      </w:r>
      <w:r>
        <w:t xml:space="preserve"> </w:t>
      </w:r>
      <w:r>
        <w:t xml:space="preserve">SR  115</w:t>
      </w:r>
    </w:p>
    <w:p>
      <w:pPr>
        <w:pStyle w:val="RecordBase"/>
        <w:ind w:left="240" w:hanging="192"/>
      </w:pPr>
      <w:r>
        <w:t xml:space="preserve"> Board, confirmation, Krissie Coe Fields - </w:t>
      </w:r>
      <w:r>
        <w:t xml:space="preserve"> </w:t>
      </w:r>
      <w:r>
        <w:t xml:space="preserve">SR  198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606</w:t>
      </w:r>
      <w:r>
        <w:t xml:space="preserve">: </w:t>
      </w:r>
      <w:r>
        <w:t xml:space="preserve">FCCR</w:t>
      </w:r>
      <w:r>
        <w:t xml:space="preserve">;</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infrastructure development district, permit establishment - </w:t>
      </w:r>
      <w:r>
        <w:t xml:space="preserve"> </w:t>
      </w:r>
      <w:r>
        <w:t xml:space="preserve">SB  50</w:t>
      </w:r>
      <w:r>
        <w:t xml:space="preserve">: </w:t>
      </w:r>
      <w:r>
        <w:t xml:space="preserve">SCS</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240" w:hanging="192"/>
      </w:pPr>
      <w:r>
        <w:t xml:space="preserve"> coverage of pharmacist clinical services, report mandated - </w:t>
      </w:r>
      <w:r>
        <w:t xml:space="preserve"> </w:t>
      </w:r>
      <w:r>
        <w:t xml:space="preserve">SJR 26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HB  695</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Medicaid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Administrative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Annex Snack Bar, fried bologna sandwiches, authorization - </w:t>
      </w:r>
      <w:r>
        <w:t xml:space="preserve"> </w:t>
      </w:r>
      <w:r>
        <w:t xml:space="preserve">SR  268</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w:t>
      </w:r>
    </w:p>
    <w:p>
      <w:pPr>
        <w:pStyle w:val="RecordBase"/>
        <w:ind w:left="240" w:hanging="192"/>
      </w:pPr>
      <w:r>
        <w:t xml:space="preserve"> qualifying attraction, sales tax incentive, definition - </w:t>
      </w:r>
      <w:r>
        <w:t xml:space="preserve"> </w:t>
      </w:r>
      <w:r>
        <w:t xml:space="preserve">HB  606</w:t>
      </w:r>
      <w:r>
        <w:t xml:space="preserve">: </w:t>
      </w:r>
      <w:r>
        <w:t xml:space="preserve">FCCR</w:t>
      </w:r>
    </w:p>
    <w:p>
      <w:pPr>
        <w:pStyle w:val="RecordBase"/>
        <w:ind w:left="240" w:hanging="192"/>
      </w:pPr>
      <w:r>
        <w:t xml:space="preserv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Controlled substances, licensure, conviction of related felony,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Department</w:t>
      </w:r>
    </w:p>
    <w:p>
      <w:pPr>
        <w:pStyle w:val="RecordBase"/>
        <w:ind w:left="240" w:hanging="192"/>
      </w:pPr>
      <w:r>
        <w:t xml:space="preserve">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240" w:hanging="192"/>
      </w:pPr>
      <w:r>
        <w:t xml:space="preserve"> for Public Health, public statement, 7-hydroxymitragynine products - </w:t>
      </w:r>
      <w:r>
        <w:t xml:space="preserve"> </w:t>
      </w:r>
      <w:r>
        <w:t xml:space="preserve">HR  88</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Termination of fluoridation program, Department for Medicaid Services monitoring, reimburse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Coverage for evaluation and management services, requirement - </w:t>
      </w:r>
      <w:r>
        <w:t xml:space="preserve"> </w:t>
      </w:r>
      <w:r>
        <w:t xml:space="preserve">HB  785</w:t>
      </w:r>
      <w:r>
        <w:t xml:space="preserve">: </w:t>
      </w:r>
      <w:r>
        <w:t xml:space="preserve">HCS</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eligibility, 24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prior authorization, report, reasons for denials - </w:t>
      </w:r>
      <w:r>
        <w:t xml:space="preserve"> </w:t>
      </w:r>
      <w:r>
        <w:t xml:space="preserve">HB  423</w:t>
      </w:r>
      <w:r>
        <w:t xml:space="preserve">: </w:t>
      </w:r>
      <w:r>
        <w:t xml:space="preserve">SCS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Federal agency personnel, training, restricted land, approved structures and roads - </w:t>
      </w:r>
      <w:r>
        <w:t xml:space="preserve"> </w:t>
      </w:r>
      <w:r>
        <w:t xml:space="preserve">HB  24</w:t>
      </w:r>
      <w:r>
        <w:t xml:space="preserve">: </w:t>
      </w:r>
      <w:r>
        <w:t xml:space="preserve">SCS</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School district employees, use of sick leave for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Pets, equines, protective restrictions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240" w:hanging="192"/>
      </w:pPr>
      <w:r>
        <w:t xml:space="preserve"> records, denial of request to inspect, appeals - </w:t>
      </w:r>
      <w:r>
        <w:t xml:space="preserve"> </w:t>
      </w:r>
      <w:r>
        <w:t xml:space="preserve">HB  491</w:t>
      </w:r>
      <w:r>
        <w:t xml:space="preserve">: </w:t>
      </w:r>
      <w:r>
        <w:t xml:space="preserve">HCS</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75</w:t>
      </w:r>
      <w:r>
        <w:t xml:space="preserve">: </w:t>
      </w:r>
      <w:r>
        <w:t xml:space="preserve">HFA</w:t>
      </w:r>
      <w:r>
        <w:t xml:space="preserve"> (</w:t>
      </w:r>
      <w:r>
        <w:t xml:space="preserve">4</w:t>
      </w:r>
      <w:r>
        <w:t xml:space="preserve">)</w:t>
      </w:r>
      <w:r>
        <w:t xml:space="preserve">;</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concealed carry, persons age 18 to 25, training requirement - </w:t>
      </w:r>
      <w:r>
        <w:t xml:space="preserve"> </w:t>
      </w:r>
      <w:r>
        <w:t xml:space="preserve">SB  75</w:t>
      </w:r>
      <w:r>
        <w:t xml:space="preserve">: </w:t>
      </w:r>
      <w:r>
        <w:t xml:space="preserve">HFA</w:t>
      </w:r>
      <w:r>
        <w:t xml:space="preserve"> (</w:t>
      </w:r>
      <w:r>
        <w:t xml:space="preserve">5</w:t>
      </w:r>
      <w:r>
        <w:t xml:space="preserve">)</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w:t>
      </w:r>
    </w:p>
    <w:p>
      <w:pPr>
        <w:pStyle w:val="RecordBase"/>
        <w:ind w:left="240" w:hanging="192"/>
      </w:pPr>
      <w:r>
        <w:t xml:space="preserve"> violence, concealed carry, annual report - </w:t>
      </w:r>
      <w:r>
        <w:t xml:space="preserve"> </w:t>
      </w:r>
      <w:r>
        <w:t xml:space="preserve">SB  75</w:t>
      </w:r>
      <w:r>
        <w:t xml:space="preserve">: </w:t>
      </w:r>
      <w:r>
        <w:t xml:space="preserve">HFA</w:t>
      </w:r>
      <w:r>
        <w:t xml:space="preserve"> (</w:t>
      </w:r>
      <w:r>
        <w:t xml:space="preserve">1</w:t>
      </w:r>
      <w:r>
        <w:t xml:space="preserve">)</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government alternative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r>
        <w:t xml:space="preserve">;</w:t>
      </w:r>
      <w:r>
        <w:t xml:space="preserve"> </w:t>
      </w:r>
      <w:r>
        <w:t xml:space="preserve">HB  622</w:t>
      </w:r>
      <w:r>
        <w:t xml:space="preserve">: </w:t>
      </w:r>
      <w:r>
        <w:t xml:space="preserve">SCS</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Alawites in Syria, genocide - </w:t>
      </w:r>
      <w:r>
        <w:t xml:space="preserve"> </w:t>
      </w:r>
      <w:r>
        <w:t xml:space="preserve">SCR 248</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Christians in Syria, genocide - </w:t>
      </w:r>
      <w:r>
        <w:t xml:space="preserve"> </w:t>
      </w:r>
      <w:r>
        <w:t xml:space="preserve">SCR 248</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Local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w:t>
      </w:r>
    </w:p>
    <w:p>
      <w:pPr>
        <w:pStyle w:val="RecordBase"/>
        <w:ind w:left="240" w:hanging="192"/>
      </w:pPr>
      <w:r>
        <w:t xml:space="preserve"> of Agriculture, reorganization - </w:t>
      </w:r>
      <w:r>
        <w:t xml:space="preserve"> </w:t>
      </w:r>
      <w:r>
        <w:t xml:space="preserve">SB  28</w:t>
      </w:r>
      <w:r>
        <w:t xml:space="preserve">: </w:t>
      </w:r>
      <w:r>
        <w:t xml:space="preserve">HCS</w:t>
      </w:r>
    </w:p>
    <w:p>
      <w:pPr>
        <w:pStyle w:val="RecordBase"/>
        <w:ind w:left="240" w:hanging="192"/>
      </w:pPr>
      <w:r>
        <w:t xml:space="preserve">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Public Accounts, Office of Government Efficiency report on costs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Automatic Expungement Task Force, recommendations - </w:t>
      </w:r>
      <w:r>
        <w:t xml:space="preserve"> </w:t>
      </w:r>
      <w:r>
        <w:t xml:space="preserve">HCR 84</w:t>
      </w:r>
      <w:r>
        <w:t xml:space="preserve">;</w:t>
      </w:r>
      <w:r>
        <w:t xml:space="preserve"> </w:t>
      </w:r>
      <w:r>
        <w:t xml:space="preserve">SCR 137</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Artificial Intelligence Consortium Task Force, study - </w:t>
      </w:r>
      <w:r>
        <w:t xml:space="preserve"> </w:t>
      </w:r>
      <w:r>
        <w:t xml:space="preserve">SCR 142</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nonemergency medical transportation services - </w:t>
      </w:r>
      <w:r>
        <w:t xml:space="preserve"> </w:t>
      </w:r>
      <w:r>
        <w:t xml:space="preserve">HB  61</w:t>
      </w:r>
      <w:r>
        <w:t xml:space="preserve">: </w:t>
      </w:r>
      <w:r>
        <w:t xml:space="preserve">HCS</w:t>
      </w:r>
    </w:p>
    <w:p>
      <w:pPr>
        <w:pStyle w:val="RecordBase"/>
        <w:ind w:left="240" w:hanging="192"/>
      </w:pPr>
      <w:r>
        <w:t xml:space="preserve"> for Medicaid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Revenue, agricultural tax exemption, card production, report - </w:t>
      </w:r>
      <w:r>
        <w:t xml:space="preserve"> </w:t>
      </w:r>
      <w:r>
        <w:t xml:space="preserve">SJR 25</w:t>
      </w:r>
      <w:r>
        <w:t xml:space="preserve">;</w:t>
      </w:r>
      <w:r>
        <w:t xml:space="preserve"> </w:t>
      </w:r>
      <w:r>
        <w:t xml:space="preserve">HB  304</w:t>
      </w:r>
      <w:r>
        <w:t xml:space="preserve">: </w:t>
      </w:r>
      <w:r>
        <w:t xml:space="preserve">SFA</w:t>
      </w:r>
      <w:r>
        <w:t xml:space="preserve"> (</w:t>
      </w:r>
      <w:r>
        <w:t xml:space="preserve">2</w:t>
      </w:r>
      <w:r>
        <w:t xml:space="preserve">)</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contracts, interest, penalties - </w:t>
      </w:r>
      <w:r>
        <w:t xml:space="preserve"> </w:t>
      </w:r>
      <w:r>
        <w:t xml:space="preserve">HB  622</w:t>
      </w:r>
      <w:r>
        <w:t xml:space="preserve">: </w:t>
      </w:r>
      <w:r>
        <w:t xml:space="preserve">SCS</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General obligation bonds, reports to statutory and interim joint committees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Justice and Public Safety Cabinet, gun violence, concealed carry, report to LRC - </w:t>
      </w:r>
      <w:r>
        <w:t xml:space="preserve"> </w:t>
      </w:r>
      <w:r>
        <w:t xml:space="preserve">SB  75</w:t>
      </w:r>
      <w:r>
        <w:t xml:space="preserve">: </w:t>
      </w:r>
      <w:r>
        <w:t xml:space="preserve">HFA</w:t>
      </w:r>
      <w:r>
        <w:t xml:space="preserve"> (</w:t>
      </w:r>
      <w:r>
        <w:t xml:space="preserve">1</w:t>
      </w:r>
      <w:r>
        <w:t xml:space="preserve">)</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October 1, 2025 - </w:t>
      </w:r>
      <w:r>
        <w:t xml:space="preserve"> </w:t>
      </w:r>
      <w:r>
        <w:t xml:space="preserve">HCR 50</w:t>
      </w:r>
      <w:r>
        <w:t xml:space="preserve">: </w:t>
      </w:r>
      <w:r>
        <w:t xml:space="preserve">HCS</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Parkinson's Disease Research Registry, yearly summary update, October 1, 2027 - </w:t>
      </w:r>
      <w:r>
        <w:t xml:space="preserve"> </w:t>
      </w:r>
      <w:r>
        <w:t xml:space="preserve">SB  27</w:t>
      </w:r>
      <w:r>
        <w:t xml:space="preserve">: </w:t>
      </w:r>
      <w:r>
        <w:t xml:space="preserve">HCS</w:t>
      </w:r>
      <w:r>
        <w:t xml:space="preserve">, </w:t>
      </w:r>
      <w:r>
        <w:t xml:space="preserve">SCS</w:t>
      </w:r>
    </w:p>
    <w:p>
      <w:pPr>
        <w:pStyle w:val="RecordBase"/>
        <w:ind w:left="240" w:hanging="192"/>
      </w:pPr>
      <w:r>
        <w:t xml:space="preserve"> Restoration of Voting Rights Task Force, recommendations - </w:t>
      </w:r>
      <w:r>
        <w:t xml:space="preserve"> </w:t>
      </w:r>
      <w:r>
        <w:t xml:space="preserve">HCR 67</w:t>
      </w:r>
      <w:r>
        <w:t xml:space="preserve">;</w:t>
      </w:r>
      <w:r>
        <w:t xml:space="preserve"> </w:t>
      </w:r>
      <w:r>
        <w:t xml:space="preserve">HCR 67</w:t>
      </w:r>
      <w:r>
        <w:t xml:space="preserve">: </w:t>
      </w:r>
      <w:r>
        <w:t xml:space="preserve">HFA</w:t>
      </w:r>
      <w:r>
        <w:t xml:space="preserve"> (</w:t>
      </w:r>
      <w:r>
        <w:t xml:space="preserve">3</w:t>
      </w:r>
      <w:r>
        <w:t xml:space="preserve">)</w:t>
      </w:r>
      <w:r>
        <w:t xml:space="preserve">;</w:t>
      </w:r>
      <w:r>
        <w:t xml:space="preserve"> </w:t>
      </w:r>
      <w:r>
        <w:t xml:space="preserve">SCR 89</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w:t>
      </w:r>
    </w:p>
    <w:p>
      <w:pPr>
        <w:pStyle w:val="RecordBase"/>
        <w:ind w:left="240" w:hanging="192"/>
      </w:pPr>
      <w:r>
        <w:t xml:space="preserve"> Research Commission, gun violence study - </w:t>
      </w:r>
      <w:r>
        <w:t xml:space="preserve"> </w:t>
      </w:r>
      <w:r>
        <w:t xml:space="preserve">SCR 143</w:t>
      </w:r>
    </w:p>
    <w:p>
      <w:pPr>
        <w:pStyle w:val="RecordBase"/>
        <w:ind w:left="240" w:hanging="192"/>
      </w:pPr>
      <w:r>
        <w:t xml:space="preser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Local</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r>
        <w:t xml:space="preserve">;</w:t>
      </w:r>
      <w:r>
        <w:t xml:space="preserve"> </w:t>
      </w:r>
      <w:r>
        <w:t xml:space="preserve">SCR 61</w:t>
      </w:r>
      <w:r>
        <w:t xml:space="preserve">: </w:t>
      </w:r>
      <w:r>
        <w:t xml:space="preserve">SCS</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240" w:hanging="192"/>
      </w:pPr>
      <w:r>
        <w:t xml:space="preserve"> of Vocational Rehabilitation, annual report to LRC, referral to interim joint committees - </w:t>
      </w:r>
      <w:r>
        <w:t xml:space="preserve"> </w:t>
      </w:r>
      <w:r>
        <w:t xml:space="preserve">SB  103</w:t>
      </w:r>
      <w:r>
        <w:t xml:space="preserve">: </w:t>
      </w:r>
      <w:r>
        <w:t xml:space="preserve">HCS</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Regional economic development projects - </w:t>
      </w:r>
      <w:r>
        <w:t xml:space="preserve"> </w:t>
      </w:r>
      <w:r>
        <w:t xml:space="preserve">HB  606</w:t>
      </w:r>
      <w:r>
        <w:t xml:space="preserve">: </w:t>
      </w:r>
      <w:r>
        <w:t xml:space="preserve">FCCR</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Fatal</w:t>
      </w:r>
    </w:p>
    <w:p>
      <w:pPr>
        <w:pStyle w:val="RecordBase"/>
        <w:ind w:left="240" w:hanging="192"/>
      </w:pPr>
      <w:r>
        <w:t xml:space="preserve"> fetal anomaly,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240" w:hanging="192"/>
      </w:pPr>
      <w:r>
        <w:t xml:space="preserve">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Pregnancy,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120" w:hanging="120"/>
      </w:pPr>
      <w:r>
        <w:t xml:space="preserve">Pregnant</w:t>
      </w:r>
    </w:p>
    <w:p>
      <w:pPr>
        <w:pStyle w:val="RecordBase"/>
        <w:ind w:left="240" w:hanging="192"/>
      </w:pPr>
      <w:r>
        <w:t xml:space="preserve"> woman, medical treatment, informed consent,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woman,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Judicial</w:t>
      </w:r>
    </w:p>
    <w:p>
      <w:pPr>
        <w:pStyle w:val="RecordBase"/>
        <w:ind w:left="240" w:hanging="192"/>
      </w:pPr>
      <w:r>
        <w:t xml:space="preserve"> Form Retirement System Board of Trustees, reappointment of Ben D. Allison - </w:t>
      </w:r>
      <w:r>
        <w:t xml:space="preserve"> </w:t>
      </w:r>
      <w:r>
        <w:t xml:space="preserve">SR  118</w:t>
      </w:r>
    </w:p>
    <w:p>
      <w:pPr>
        <w:pStyle w:val="RecordBase"/>
        <w:ind w:left="240" w:hanging="192"/>
      </w:pPr>
      <w:r>
        <w:t xml:space="preserve"> Form Retirement System Board of Trustees, reappointment of Stephen LeLaurin - </w:t>
      </w:r>
      <w:r>
        <w:t xml:space="preserve"> </w:t>
      </w:r>
      <w:r>
        <w:t xml:space="preserve">SR  117</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require reporting of actuarial liabilities by employer - </w:t>
      </w:r>
      <w:r>
        <w:t xml:space="preserve"> </w:t>
      </w:r>
      <w:r>
        <w:t xml:space="preserve">SB  9</w:t>
      </w:r>
      <w:r>
        <w:t xml:space="preserve">: </w:t>
      </w:r>
      <w:r>
        <w:t xml:space="preserve">HCS</w:t>
      </w:r>
      <w:r>
        <w:t xml:space="preserve">;</w:t>
      </w:r>
      <w:r>
        <w:t xml:space="preserve"> </w:t>
      </w:r>
      <w:r>
        <w:t xml:space="preserve">HB  73</w:t>
      </w:r>
      <w:r>
        <w:t xml:space="preserve">: </w:t>
      </w:r>
      <w:r>
        <w:t xml:space="preserve">HCS</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and annual leave, reporting and retirement costs - </w:t>
      </w:r>
      <w:r>
        <w:t xml:space="preserve"> </w:t>
      </w:r>
      <w:r>
        <w:t xml:space="preserve">SB  9</w:t>
      </w:r>
      <w:r>
        <w:t xml:space="preserve">: </w:t>
      </w:r>
      <w:r>
        <w:t xml:space="preserve">HCS</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Energy and Environment Cabinet, air quality monitoring, emissions, fees - </w:t>
      </w:r>
      <w:r>
        <w:t xml:space="preserve"> </w:t>
      </w:r>
      <w:r>
        <w:t xml:space="preserve">HB  346</w:t>
      </w:r>
      <w:r>
        <w:t xml:space="preserve">: </w:t>
      </w:r>
      <w:r>
        <w:t xml:space="preserve">HCS</w:t>
      </w:r>
      <w:r>
        <w:t xml:space="preserve">, </w:t>
      </w:r>
      <w:r>
        <w:t xml:space="preserve">SCS</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Cannabinoid beverages, retail sales, moratorium, - </w:t>
      </w:r>
      <w:r>
        <w:t xml:space="preserve"> </w:t>
      </w:r>
      <w:r>
        <w:t xml:space="preserve">SB  202</w:t>
      </w:r>
      <w:r>
        <w:t xml:space="preserve">: </w:t>
      </w:r>
      <w:r>
        <w:t xml:space="preserve">SCS</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Dogs</w:t>
      </w:r>
    </w:p>
    <w:p>
      <w:pPr>
        <w:pStyle w:val="RecordBase"/>
        <w:ind w:left="240" w:hanging="192"/>
      </w:pPr>
      <w:r>
        <w:t xml:space="preserve"> or cats, retail pet shops, sale restrictions - </w:t>
      </w:r>
      <w:r>
        <w:t xml:space="preserve"> </w:t>
      </w:r>
      <w:r>
        <w:t xml:space="preserve">SB  122</w:t>
      </w:r>
    </w:p>
    <w:p>
      <w:pPr>
        <w:pStyle w:val="RecordBase"/>
        <w:ind w:left="240" w:hanging="192"/>
      </w:pPr>
      <w:r>
        <w:t xml:space="preserve"> or cats, sale restrictions, retail pet shops - </w:t>
      </w:r>
      <w:r>
        <w:t xml:space="preserve"> </w:t>
      </w:r>
      <w:r>
        <w:t xml:space="preserve">SB  122</w:t>
      </w:r>
      <w:r>
        <w:t xml:space="preserve">: </w:t>
      </w:r>
      <w:r>
        <w:t xml:space="preserve">SCS</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w:t>
      </w:r>
    </w:p>
    <w:p>
      <w:pPr>
        <w:pStyle w:val="RecordBase"/>
        <w:ind w:left="240" w:hanging="192"/>
      </w:pPr>
      <w:r>
        <w:t xml:space="preserve"> intelligence, public sector, policy standards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public sector, policy standards - </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wastewater systems, eligibility, inflow and infiltration issues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Street-legal special purpose vehicle, certified inspection requirement, fee - </w:t>
      </w:r>
      <w:r>
        <w:t xml:space="preserve"> </w:t>
      </w:r>
      <w:r>
        <w:t xml:space="preserve">SB  63</w:t>
      </w:r>
      <w:r>
        <w:t xml:space="preserve">: </w:t>
      </w:r>
      <w:r>
        <w:t xml:space="preserve">SCS</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Family Preservation and Accountability Act - </w:t>
      </w:r>
      <w:r>
        <w:t xml:space="preserve"> </w:t>
      </w:r>
      <w:r>
        <w:t xml:space="preserve">HB  291</w:t>
      </w:r>
      <w:r>
        <w:t xml:space="preserve">: </w:t>
      </w:r>
      <w:r>
        <w:t xml:space="preserve">HCS</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r>
        <w:t xml:space="preserve">;</w:t>
      </w:r>
      <w:r>
        <w:t xml:space="preserve"> </w:t>
      </w:r>
      <w:r>
        <w:t xml:space="preserve">HB  664</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90</w:t>
      </w:r>
      <w:r>
        <w:t xml:space="preserve">: </w:t>
      </w:r>
      <w:r>
        <w:t xml:space="preserve">SCS</w:t>
      </w:r>
      <w:r>
        <w:t xml:space="preserve">;</w:t>
      </w:r>
      <w:r>
        <w:t xml:space="preserve"> </w:t>
      </w:r>
      <w:r>
        <w:t xml:space="preserve">HB  414</w:t>
      </w:r>
      <w:r>
        <w:t xml:space="preserve">;</w:t>
      </w:r>
      <w:r>
        <w:t xml:space="preserve"> </w:t>
      </w:r>
      <w:r>
        <w:t xml:space="preserve">HB  414</w:t>
      </w:r>
      <w:r>
        <w:t xml:space="preserve">: </w:t>
      </w:r>
      <w:r>
        <w:t xml:space="preserve">HCS</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w:t>
      </w:r>
    </w:p>
    <w:p>
      <w:pPr>
        <w:pStyle w:val="RecordBase"/>
        <w:ind w:left="240" w:hanging="192"/>
      </w:pPr>
      <w:r>
        <w:t xml:space="preserve"> Vehicle Reparations Act, allowable reimbursement, requirements - </w:t>
      </w:r>
      <w:r>
        <w:t xml:space="preserve"> </w:t>
      </w:r>
      <w:r>
        <w:t xml:space="preserve">HB  416</w:t>
      </w:r>
      <w:r>
        <w:t xml:space="preserve">: </w:t>
      </w:r>
      <w:r>
        <w:t xml:space="preserve">HCS</w:t>
      </w:r>
    </w:p>
    <w:p>
      <w:pPr>
        <w:pStyle w:val="RecordBase"/>
        <w:ind w:left="240" w:hanging="192"/>
      </w:pPr>
      <w:r>
        <w:t xml:space="preserve">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Travis Burton Friends of Agriculture Act - </w:t>
      </w:r>
      <w:r>
        <w:t xml:space="preserve"> </w:t>
      </w:r>
      <w:r>
        <w:t xml:space="preserve">HB  157</w:t>
      </w:r>
      <w:r>
        <w:t xml:space="preserve">: </w:t>
      </w:r>
      <w:r>
        <w:t xml:space="preserve">HFA</w:t>
      </w:r>
      <w:r>
        <w:t xml:space="preserve"> (</w:t>
      </w:r>
      <w:r>
        <w:t xml:space="preserve">1</w:t>
      </w:r>
      <w:r>
        <w:t xml:space="preserve">)</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regulations,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w:t>
      </w:r>
    </w:p>
    <w:p>
      <w:pPr>
        <w:pStyle w:val="RecordBase"/>
        <w:ind w:left="240" w:hanging="192"/>
      </w:pPr>
      <w:r>
        <w:t xml:space="preserve"> intelligence, approval, allowable use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approval, allowable use - </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Office of the Ombudsman, abolishment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of Public Accounts, Commonwealth ombudsman, powers and duties,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Public Accounts, Office of Government Efficiency, establishment - </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Kentucky Restoration of Voting Rights Task Force, member - </w:t>
      </w:r>
      <w:r>
        <w:t xml:space="preserve"> </w:t>
      </w:r>
      <w:r>
        <w:t xml:space="preserve">HCR 67</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data center incentives - </w:t>
      </w:r>
      <w:r>
        <w:t xml:space="preserve"> </w:t>
      </w:r>
      <w:r>
        <w:t xml:space="preserve">HB  775</w:t>
      </w:r>
      <w:r>
        <w:t xml:space="preserve">: </w:t>
      </w:r>
      <w:r>
        <w:t xml:space="preserve">SCS</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General Government, Commonwealth Office of the Ombudsman, establishment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administrative regulations, substance use treatment programs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r>
        <w:t xml:space="preserve">;</w:t>
      </w:r>
      <w:r>
        <w:t xml:space="preserve"> </w:t>
      </w:r>
      <w:r>
        <w:t xml:space="preserve">HB  508</w:t>
      </w:r>
      <w:r>
        <w:t xml:space="preserve">: </w:t>
      </w:r>
      <w:r>
        <w:t xml:space="preserve">SCS</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r>
        <w:t xml:space="preserve">;</w:t>
      </w:r>
      <w:r>
        <w:t xml:space="preserve"> </w:t>
      </w:r>
      <w:r>
        <w:t xml:space="preserve">SB  25</w:t>
      </w:r>
      <w:r>
        <w:t xml:space="preserve">: </w:t>
      </w:r>
      <w:r>
        <w:t xml:space="preserve">HCS</w:t>
      </w:r>
      <w:r>
        <w:t xml:space="preserve">;</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constitution education - </w:t>
      </w:r>
      <w:r>
        <w:t xml:space="preserve"> </w:t>
      </w:r>
      <w:r>
        <w:t xml:space="preserve">SR  237</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doctoral program approval, process and criteria - </w:t>
      </w:r>
      <w:r>
        <w:t xml:space="preserve"> </w:t>
      </w:r>
      <w:r>
        <w:t xml:space="preserve">SB  77</w:t>
      </w:r>
      <w:r>
        <w:t xml:space="preserve">: </w:t>
      </w:r>
      <w:r>
        <w:t xml:space="preserve">HCS</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Center for Rural Development collaboration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regional economic development projects, reporting requirement - </w:t>
      </w:r>
      <w:r>
        <w:t xml:space="preserve"> </w:t>
      </w:r>
      <w:r>
        <w:t xml:space="preserve">HB  606</w:t>
      </w:r>
      <w:r>
        <w:t xml:space="preserve">: </w:t>
      </w:r>
      <w:r>
        <w:t xml:space="preserve">FCCR</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Services, annual report,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expenditure of funds, gender transition services, prohibition - </w:t>
      </w:r>
      <w:r>
        <w:t xml:space="preserve"> </w:t>
      </w:r>
      <w:r>
        <w:t xml:space="preserve">HB  495</w:t>
      </w:r>
      <w:r>
        <w:t xml:space="preserve">: </w:t>
      </w:r>
      <w:r>
        <w:t xml:space="preserve">SCS</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240" w:hanging="192"/>
      </w:pPr>
      <w:r>
        <w:t xml:space="preserve"> for Medicaid Services, nonemergency medical transportation services, report mandated - </w:t>
      </w:r>
      <w:r>
        <w:t xml:space="preserve"> </w:t>
      </w:r>
      <w:r>
        <w:t xml:space="preserve">HB  61</w:t>
      </w:r>
      <w:r>
        <w:t xml:space="preserve">: </w:t>
      </w:r>
      <w:r>
        <w:t xml:space="preserve">HCS</w:t>
      </w:r>
    </w:p>
    <w:p>
      <w:pPr>
        <w:pStyle w:val="RecordBase"/>
        <w:ind w:left="240" w:hanging="192"/>
      </w:pPr>
      <w:r>
        <w:t xml:space="preserve"> for Medicaid Services, 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reasons for denials - </w:t>
      </w:r>
      <w:r>
        <w:t xml:space="preserve"> </w:t>
      </w:r>
      <w:r>
        <w:t xml:space="preserve">HB  423</w:t>
      </w:r>
      <w:r>
        <w:t xml:space="preserve">: </w:t>
      </w:r>
      <w:r>
        <w:t xml:space="preserve">SCS</w:t>
      </w:r>
    </w:p>
    <w:p>
      <w:pPr>
        <w:pStyle w:val="RecordBase"/>
        <w:ind w:left="240" w:hanging="192"/>
      </w:pPr>
      <w:r>
        <w:t xml:space="preserve"> for Medicaid Services, procurement of managed care contracts,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promulgation of administrative regulations,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Medicaid Services, transportation services, contract extension, prohibition - </w:t>
      </w:r>
      <w:r>
        <w:t xml:space="preserve"> </w:t>
      </w:r>
      <w:r>
        <w:t xml:space="preserve">HB  61</w:t>
      </w:r>
      <w:r>
        <w:t xml:space="preserve">: </w:t>
      </w:r>
      <w:r>
        <w:t xml:space="preserve">HCS</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public statement, 7-hydroxymitragynine products - </w:t>
      </w:r>
      <w:r>
        <w:t xml:space="preserve"> </w:t>
      </w:r>
      <w:r>
        <w:t xml:space="preserve">HR  88</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Agriculture, Office of Attorney General, agricultural land, foreign ownership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Office of the Attorney General, agricultural land, foreign ownership - </w:t>
      </w:r>
      <w:r>
        <w:t xml:space="preserve"> </w:t>
      </w:r>
      <w:r>
        <w:t xml:space="preserve">HB  315</w:t>
      </w:r>
      <w:r>
        <w:t xml:space="preserve">;</w:t>
      </w:r>
      <w:r>
        <w:t xml:space="preserve"> </w:t>
      </w:r>
      <w:r>
        <w:t xml:space="preserve">HB  315</w:t>
      </w:r>
      <w:r>
        <w:t xml:space="preserve">: </w:t>
      </w:r>
      <w:r>
        <w:t xml:space="preserve">SCS</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school and district improvement plans, reinstatement - </w:t>
      </w:r>
      <w:r>
        <w:t xml:space="preserve"> </w:t>
      </w:r>
      <w:r>
        <w:t xml:space="preserve">HB  48</w:t>
      </w:r>
      <w:r>
        <w:t xml:space="preserve">: </w:t>
      </w:r>
      <w:r>
        <w:t xml:space="preserve">SCS</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state aid funding for emergencies - </w:t>
      </w:r>
      <w:r>
        <w:t xml:space="preserve"> </w:t>
      </w:r>
      <w:r>
        <w:t xml:space="preserve">HB  544</w:t>
      </w:r>
      <w:r>
        <w:t xml:space="preserve">: </w:t>
      </w:r>
      <w:r>
        <w:t xml:space="preserve">HCS</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Financial Institutions, education, resources, consumers - </w:t>
      </w:r>
      <w:r>
        <w:t xml:space="preserve"> </w:t>
      </w:r>
      <w:r>
        <w:t xml:space="preserve">HR  85</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hearing aids, coverage, administrative regulation - </w:t>
      </w:r>
      <w:r>
        <w:t xml:space="preserve"> </w:t>
      </w:r>
      <w:r>
        <w:t xml:space="preserve">SB  93</w:t>
      </w:r>
      <w:r>
        <w:t xml:space="preserve">: </w:t>
      </w:r>
      <w:r>
        <w:t xml:space="preserve">SCS</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Insurance, prior authorization, report, reasons for denials - </w:t>
      </w:r>
      <w:r>
        <w:t xml:space="preserve"> </w:t>
      </w:r>
      <w:r>
        <w:t xml:space="preserve">HB  423</w:t>
      </w:r>
      <w:r>
        <w:t xml:space="preserve">: </w:t>
      </w:r>
      <w:r>
        <w:t xml:space="preserve">SCS</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Revenue, agricultural tax exemption, card production, report - </w:t>
      </w:r>
      <w:r>
        <w:t xml:space="preserve"> </w:t>
      </w:r>
      <w:r>
        <w:t xml:space="preserve">SJR 25</w:t>
      </w:r>
      <w:r>
        <w:t xml:space="preserve">;</w:t>
      </w:r>
      <w:r>
        <w:t xml:space="preserve"> </w:t>
      </w:r>
      <w:r>
        <w:t xml:space="preserve">HB  304</w:t>
      </w:r>
      <w:r>
        <w:t xml:space="preserve">: </w:t>
      </w:r>
      <w:r>
        <w:t xml:space="preserve">SFA</w:t>
      </w:r>
      <w:r>
        <w:t xml:space="preserve"> (</w:t>
      </w:r>
      <w:r>
        <w:t xml:space="preserve">2</w:t>
      </w:r>
      <w:r>
        <w:t xml:space="preserve">)</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of Revenue, mandated report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registration, tax delinquency diversion program, sale of certificates - </w:t>
      </w:r>
      <w:r>
        <w:t xml:space="preserve"> </w:t>
      </w:r>
      <w:r>
        <w:t xml:space="preserve">SB  129</w:t>
      </w:r>
      <w:r>
        <w:t xml:space="preserve">: </w:t>
      </w:r>
      <w:r>
        <w:t xml:space="preserve">SCS</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240" w:hanging="192"/>
      </w:pPr>
      <w:r>
        <w:t xml:space="preserve"> and Environment Cabinet, solar merchant facilities, state and federal incentives, report - </w:t>
      </w:r>
      <w:r>
        <w:t xml:space="preserve"> </w:t>
      </w:r>
      <w:r>
        <w:t xml:space="preserve">HB  790</w:t>
      </w:r>
      <w:r>
        <w:t xml:space="preserve">: </w:t>
      </w:r>
      <w:r>
        <w:t xml:space="preserve">HCS</w:t>
      </w:r>
    </w:p>
    <w:p>
      <w:pPr>
        <w:pStyle w:val="RecordBase"/>
        <w:ind w:left="240" w:hanging="192"/>
      </w:pPr>
      <w:r>
        <w:t xml:space="preserve"> and Environment Cabinet, waste tire removal from waterways, strategies, report - </w:t>
      </w:r>
      <w:r>
        <w:t xml:space="preserve"> </w:t>
      </w:r>
      <w:r>
        <w:t xml:space="preserve">SR  238</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modify access - </w:t>
      </w:r>
      <w:r>
        <w:t xml:space="preserve"> </w:t>
      </w:r>
      <w:r>
        <w:t xml:space="preserve">HB  635</w:t>
      </w:r>
      <w:r>
        <w:t xml:space="preserve">: </w:t>
      </w:r>
      <w:r>
        <w:t xml:space="preserve">HFA</w:t>
      </w:r>
      <w:r>
        <w:t xml:space="preserve"> (</w:t>
      </w:r>
      <w:r>
        <w:t xml:space="preserve">1</w:t>
      </w:r>
      <w:r>
        <w:t xml:space="preserve">)</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procurement, contracts, timely payment, procedures, penalties - </w:t>
      </w:r>
      <w:r>
        <w:t xml:space="preserve"> </w:t>
      </w:r>
      <w:r>
        <w:t xml:space="preserve">HB  622</w:t>
      </w:r>
      <w:r>
        <w:t xml:space="preserve">: </w:t>
      </w:r>
      <w:r>
        <w:t xml:space="preserve">SCS</w:t>
      </w:r>
    </w:p>
    <w:p>
      <w:pPr>
        <w:pStyle w:val="RecordBase"/>
        <w:ind w:left="240" w:hanging="192"/>
      </w:pPr>
      <w:r>
        <w:t xml:space="preserve"> and Administration Cabinet, state marina contracts,  Model Procurement Code, exclusion - </w:t>
      </w:r>
      <w:r>
        <w:t xml:space="preserve"> </w:t>
      </w:r>
      <w:r>
        <w:t xml:space="preserve">HB  552</w:t>
      </w:r>
      <w:r>
        <w:t xml:space="preserve">: </w:t>
      </w:r>
      <w:r>
        <w:t xml:space="preserve">SCS</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240" w:hanging="192"/>
      </w:pPr>
      <w:r>
        <w:t xml:space="preserve"> or licensing authorities,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instructional materials collections,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Education, 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constitution education - </w:t>
      </w:r>
      <w:r>
        <w:t xml:space="preserve"> </w:t>
      </w:r>
      <w:r>
        <w:t xml:space="preserve">SR  237</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instructional materials depository, creation - </w:t>
      </w:r>
      <w:r>
        <w:t xml:space="preserve"> </w:t>
      </w:r>
      <w:r>
        <w:t xml:space="preserve">SB  207</w:t>
      </w:r>
      <w:r>
        <w:t xml:space="preserve">: </w:t>
      </w:r>
      <w:r>
        <w:t xml:space="preserve">HCS</w:t>
      </w:r>
    </w:p>
    <w:p>
      <w:pPr>
        <w:pStyle w:val="RecordBase"/>
        <w:ind w:left="240" w:hanging="192"/>
      </w:pPr>
      <w:r>
        <w:t xml:space="preserve"> Department of Education, instructional materials, requirements - </w:t>
      </w:r>
      <w:r>
        <w:t xml:space="preserve"> </w:t>
      </w:r>
      <w:r>
        <w:t xml:space="preserve">SB  207</w:t>
      </w:r>
      <w:r>
        <w:t xml:space="preserve">: </w:t>
      </w:r>
      <w:r>
        <w:t xml:space="preserve">HCS</w:t>
      </w:r>
    </w:p>
    <w:p>
      <w:pPr>
        <w:pStyle w:val="RecordBase"/>
        <w:ind w:left="240" w:hanging="192"/>
      </w:pPr>
      <w:r>
        <w:t xml:space="preserve"> Department of Education, interscholastic athletics, at-home private school students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expenditures, study - </w:t>
      </w:r>
      <w:r>
        <w:t xml:space="preserve"> </w:t>
      </w:r>
      <w:r>
        <w:t xml:space="preserve">HCR 50</w:t>
      </w:r>
      <w:r>
        <w:t xml:space="preserve">: </w:t>
      </w:r>
      <w:r>
        <w:t xml:space="preserve">HCS</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National Guard, appropriation, emergencies - </w:t>
      </w:r>
      <w:r>
        <w:t xml:space="preserve"> </w:t>
      </w:r>
      <w:r>
        <w:t xml:space="preserve">HB  544</w:t>
      </w:r>
      <w:r>
        <w:t xml:space="preserve">: </w:t>
      </w:r>
      <w:r>
        <w:t xml:space="preserve">SCS</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Legislative</w:t>
      </w:r>
    </w:p>
    <w:p>
      <w:pPr>
        <w:pStyle w:val="RecordBase"/>
        <w:ind w:left="240" w:hanging="192"/>
      </w:pPr>
      <w:r>
        <w:t xml:space="preserve"> Research Commission, legislative committee, technical correction - </w:t>
      </w:r>
      <w:r>
        <w:t xml:space="preserve"> </w:t>
      </w:r>
      <w:r>
        <w:t xml:space="preserve">HB  585</w:t>
      </w:r>
      <w:r>
        <w:t xml:space="preserve">;</w:t>
      </w:r>
      <w:r>
        <w:t xml:space="preserve"> </w:t>
      </w:r>
      <w:r>
        <w:t xml:space="preserve">HB  586</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Local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Drug Control Policy, public statement, 7-hydroxymitragynine products - </w:t>
      </w:r>
      <w:r>
        <w:t xml:space="preserve"> </w:t>
      </w:r>
      <w:r>
        <w:t xml:space="preserve">HR  88</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of State Budget Director, SAFE 4860 fund - </w:t>
      </w:r>
      <w:r>
        <w:t xml:space="preserve"> </w:t>
      </w:r>
      <w:r>
        <w:t xml:space="preserve">HB  544</w:t>
      </w:r>
      <w:r>
        <w:t xml:space="preserve">: </w:t>
      </w:r>
      <w:r>
        <w:t xml:space="preserve">HCS</w:t>
      </w:r>
    </w:p>
    <w:p>
      <w:pPr>
        <w:pStyle w:val="RecordBase"/>
        <w:ind w:left="240" w:hanging="192"/>
      </w:pPr>
      <w:r>
        <w:t xml:space="preserve"> of the Attorney General, 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of the Attorney General, agricultural land, foreign ownership - </w:t>
      </w:r>
      <w:r>
        <w:t xml:space="preserve"> </w:t>
      </w:r>
      <w:r>
        <w:t xml:space="preserve">HB  315</w:t>
      </w:r>
      <w:r>
        <w:t xml:space="preserve">: </w:t>
      </w:r>
      <w:r>
        <w:t xml:space="preserve">SFA</w:t>
      </w:r>
      <w:r>
        <w:t xml:space="preserve"> (</w:t>
      </w:r>
      <w:r>
        <w:t xml:space="preserve">1</w:t>
      </w:r>
      <w:r>
        <w:t xml:space="preserve">)</w:t>
      </w:r>
    </w:p>
    <w:p>
      <w:pPr>
        <w:pStyle w:val="RecordBase"/>
        <w:ind w:left="240" w:hanging="192"/>
      </w:pPr>
      <w:r>
        <w:t xml:space="preserve"> of the Governor, Department of Agriculture, Kentucky Communications Network, transfer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of the State Budget Director, Medicaid Oversight and Advisory Board, establishment - </w:t>
      </w:r>
      <w:r>
        <w:t xml:space="preserve"> </w:t>
      </w:r>
      <w:r>
        <w:t xml:space="preserve">HB  9</w:t>
      </w:r>
      <w:r>
        <w:t xml:space="preserve">;</w:t>
      </w:r>
      <w:r>
        <w:t xml:space="preserve"> </w:t>
      </w:r>
      <w:r>
        <w:t xml:space="preserve">SB  25</w:t>
      </w:r>
      <w:r>
        <w:t xml:space="preserve">: </w:t>
      </w:r>
      <w:r>
        <w:t xml:space="preserve">HCS</w:t>
      </w:r>
      <w:r>
        <w:t xml:space="preserve">;</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General Assembly - </w:t>
      </w:r>
      <w:r>
        <w:t xml:space="preserve"> </w:t>
      </w:r>
      <w:r>
        <w:t xml:space="preserve">HB  45</w:t>
      </w:r>
      <w:r>
        <w:t xml:space="preserve">: </w:t>
      </w:r>
      <w:r>
        <w:t xml:space="preserve">SCS</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political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Quality Curriculum Task Force, membership - </w:t>
      </w:r>
      <w:r>
        <w:t xml:space="preserve"> </w:t>
      </w:r>
      <w:r>
        <w:t xml:space="preserve">SB  207</w:t>
      </w:r>
      <w:r>
        <w:t xml:space="preserve">: </w:t>
      </w:r>
      <w:r>
        <w:t xml:space="preserve">HCS</w:t>
      </w:r>
    </w:p>
    <w:p>
      <w:pPr>
        <w:pStyle w:val="RecordBase"/>
        <w:ind w:left="240" w:hanging="192"/>
      </w:pPr>
      <w:r>
        <w:t xml:space="preserve"> Quality Curriculum Task Force, requirements - </w:t>
      </w:r>
      <w:r>
        <w:t xml:space="preserve"> </w:t>
      </w:r>
      <w:r>
        <w:t xml:space="preserve">SB  207</w:t>
      </w:r>
      <w:r>
        <w:t xml:space="preserve">: </w:t>
      </w:r>
      <w:r>
        <w:t xml:space="preserve">HCS</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Teachers'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Telework policies, reporting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Tourism,</w:t>
      </w:r>
    </w:p>
    <w:p>
      <w:pPr>
        <w:pStyle w:val="RecordBase"/>
        <w:ind w:left="240" w:hanging="192"/>
      </w:pPr>
      <w:r>
        <w:t xml:space="preserve"> Arts and Heritage Cabinet, reporting requirement - </w:t>
      </w:r>
      <w:r>
        <w:t xml:space="preserve"> </w:t>
      </w:r>
      <w:r>
        <w:t xml:space="preserve">HB  243</w:t>
      </w:r>
    </w:p>
    <w:p>
      <w:pPr>
        <w:pStyle w:val="RecordBase"/>
        <w:ind w:left="240" w:hanging="192"/>
      </w:pPr>
      <w:r>
        <w:t xml:space="preserve">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Transportation</w:t>
      </w:r>
    </w:p>
    <w:p>
      <w:pPr>
        <w:pStyle w:val="RecordBase"/>
        <w:ind w:left="240" w:hanging="192"/>
      </w:pPr>
      <w:r>
        <w:t xml:space="preserve"> Cabinet, 2024-26 Budget, amendments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electronic title application and registration system, procedures - </w:t>
      </w:r>
      <w:r>
        <w:t xml:space="preserve"> </w:t>
      </w:r>
      <w:r>
        <w:t xml:space="preserve">SB  136</w:t>
      </w:r>
      <w:r>
        <w:t xml:space="preserve">: </w:t>
      </w:r>
      <w:r>
        <w:t xml:space="preserve">HCS</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I-69 Ohio River Crossing Project, tolling - </w:t>
      </w:r>
      <w:r>
        <w:t xml:space="preserve"> </w:t>
      </w:r>
      <w:r>
        <w:t xml:space="preserve">HB  546</w:t>
      </w:r>
      <w:r>
        <w:t xml:space="preserve">: </w:t>
      </w:r>
      <w:r>
        <w:t xml:space="preserve">FCCR</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r>
        <w:t xml:space="preserve">;</w:t>
      </w:r>
      <w:r>
        <w:t xml:space="preserve"> </w:t>
      </w:r>
      <w:r>
        <w:t xml:space="preserve">HB  546</w:t>
      </w:r>
      <w:r>
        <w:t xml:space="preserve">: </w:t>
      </w:r>
      <w:r>
        <w:t xml:space="preserve">HCS</w:t>
      </w:r>
    </w:p>
    <w:p>
      <w:pPr>
        <w:pStyle w:val="RecordBase"/>
        <w:ind w:left="240" w:hanging="192"/>
      </w:pPr>
      <w:r>
        <w:t xml:space="preserve"> Cabinet, Local Assistance Road Program, creation - </w:t>
      </w:r>
      <w:r>
        <w:t xml:space="preserve"> </w:t>
      </w:r>
      <w:r>
        <w:t xml:space="preserve">HB  546</w:t>
      </w:r>
      <w:r>
        <w:t xml:space="preserve">: </w:t>
      </w:r>
      <w:r>
        <w:t xml:space="preserve">FCCR</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240" w:hanging="192"/>
      </w:pPr>
      <w:r>
        <w:t xml:space="preserve"> Cabinet, operator's license, age eligibility - </w:t>
      </w:r>
      <w:r>
        <w:t xml:space="preserve"> </w:t>
      </w:r>
      <w:r>
        <w:t xml:space="preserve">HB  15</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Medicaid,</w:t>
      </w:r>
    </w:p>
    <w:p>
      <w:pPr>
        <w:pStyle w:val="RecordBase"/>
        <w:ind w:left="240" w:hanging="192"/>
      </w:pPr>
      <w:r>
        <w:t xml:space="preserve"> prior authorization - </w:t>
      </w:r>
      <w:r>
        <w:t xml:space="preserve"> </w:t>
      </w:r>
      <w:r>
        <w:t xml:space="preserve">HB  423</w:t>
      </w:r>
      <w:r>
        <w:t xml:space="preserve">: </w:t>
      </w:r>
      <w:r>
        <w:t xml:space="preserve">SCS</w:t>
      </w:r>
    </w:p>
    <w:p>
      <w:pPr>
        <w:pStyle w:val="RecordBase"/>
        <w:ind w:left="240" w:hanging="192"/>
      </w:pPr>
      <w:r>
        <w:t xml:space="preserve"> prior authorization, exemption program - </w:t>
      </w:r>
      <w:r>
        <w:t xml:space="preserve"> </w:t>
      </w:r>
      <w:r>
        <w:t xml:space="preserve">HB  423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aids, coverage requirements - </w:t>
      </w:r>
      <w:r>
        <w:t xml:space="preserve"> </w:t>
      </w:r>
      <w:r>
        <w:t xml:space="preserve">SB  93</w:t>
      </w:r>
      <w:r>
        <w:t xml:space="preserve">: </w:t>
      </w:r>
      <w:r>
        <w:t xml:space="preserve">SCS</w:t>
      </w:r>
    </w:p>
    <w:p>
      <w:pPr>
        <w:pStyle w:val="RecordBase"/>
        <w:ind w:left="240" w:hanging="192"/>
      </w:pPr>
      <w:r>
        <w:t xml:space="preserve"> plan, hearing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Telework policies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w:t>
      </w:r>
    </w:p>
    <w:p>
      <w:pPr>
        <w:pStyle w:val="RecordBase"/>
        <w:ind w:left="240" w:hanging="192"/>
      </w:pPr>
      <w:r>
        <w:t xml:space="preserve"> administrative body action, appeal, standard of review, establishment - </w:t>
      </w:r>
      <w:r>
        <w:t xml:space="preserve"> </w:t>
      </w:r>
      <w:r>
        <w:t xml:space="preserve">SB  84</w:t>
      </w:r>
      <w:r>
        <w:t xml:space="preserve">: </w:t>
      </w:r>
      <w:r>
        <w:t xml:space="preserve">HCS</w:t>
      </w:r>
    </w:p>
    <w:p>
      <w:pPr>
        <w:pStyle w:val="RecordBase"/>
        <w:ind w:left="240" w:hanging="192"/>
      </w:pPr>
      <w:r>
        <w:t xml:space="preserve">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study - </w:t>
      </w:r>
      <w:r>
        <w:t xml:space="preserve"> </w:t>
      </w:r>
      <w:r>
        <w:t xml:space="preserve">SCR 142</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Research Commission, gun violence - </w:t>
      </w:r>
      <w:r>
        <w:t xml:space="preserve"> </w:t>
      </w:r>
      <w:r>
        <w:t xml:space="preserve">SCR 143</w:t>
      </w:r>
    </w:p>
    <w:p>
      <w:pPr>
        <w:pStyle w:val="RecordBase"/>
        <w:ind w:left="240" w:hanging="192"/>
      </w:pPr>
      <w:r>
        <w:t xml:space="preserve"> Research Commission, sexual assault nurse examiners - </w:t>
      </w:r>
      <w:r>
        <w:t xml:space="preserve"> </w:t>
      </w:r>
      <w:r>
        <w:t xml:space="preserve">HCR 20</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Postsecondary education working group, membership, schedule to convene - </w:t>
      </w:r>
      <w:r>
        <w:t xml:space="preserve"> </w:t>
      </w:r>
      <w:r>
        <w:t xml:space="preserve">HB  276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Narcotic treatment program, licensing,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program, enrollment cap,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discontinue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June 30, 2028 - </w:t>
      </w:r>
      <w:r>
        <w:t xml:space="preserve"> </w:t>
      </w:r>
      <w:r>
        <w:t xml:space="preserve">HB  241</w:t>
      </w:r>
      <w:r>
        <w:t xml:space="preserve">: </w:t>
      </w:r>
      <w:r>
        <w:t xml:space="preserve">FCCR</w:t>
      </w:r>
    </w:p>
    <w:p>
      <w:pPr>
        <w:pStyle w:val="RecordBase"/>
        <w:ind w:left="240" w:hanging="192"/>
      </w:pPr>
      <w:r>
        <w:t xml:space="preserve"> program, SEEK fund withholding,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Automatic Expungement Task Force, creation - </w:t>
      </w:r>
      <w:r>
        <w:t xml:space="preserve"> </w:t>
      </w:r>
      <w:r>
        <w:t xml:space="preserve">HCR 84</w:t>
      </w:r>
      <w:r>
        <w:t xml:space="preserve">;</w:t>
      </w:r>
      <w:r>
        <w:t xml:space="preserve"> </w:t>
      </w:r>
      <w:r>
        <w:t xml:space="preserve">SCR 137</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membership, establishment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120" w:hanging="120"/>
      </w:pPr>
      <w:r>
        <w:t xml:space="preserve">Sexual and Domestic Abuse Task Force, establishment - </w:t>
      </w:r>
      <w:r>
        <w:t xml:space="preserve"> </w:t>
      </w:r>
      <w:r>
        <w:t xml:space="preserve">HCR 83</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Board of Tax Appeals, confirmation, Frederick A. Higdon - </w:t>
      </w:r>
      <w:r>
        <w:t xml:space="preserve"> </w:t>
      </w:r>
      <w:r>
        <w:t xml:space="preserve">SR  184</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 beverages, imposition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Department</w:t>
      </w:r>
    </w:p>
    <w:p>
      <w:pPr>
        <w:pStyle w:val="RecordBase"/>
        <w:ind w:left="240" w:hanging="192"/>
      </w:pPr>
      <w:r>
        <w:t xml:space="preserve"> of Revenue, agricultural tax exemption, card production, report - </w:t>
      </w:r>
      <w:r>
        <w:t xml:space="preserve"> </w:t>
      </w:r>
      <w:r>
        <w:t xml:space="preserve">HB  304</w:t>
      </w:r>
      <w:r>
        <w:t xml:space="preserve">: </w:t>
      </w:r>
      <w:r>
        <w:t xml:space="preserve">SFA</w:t>
      </w:r>
      <w:r>
        <w:t xml:space="preserve"> (</w:t>
      </w:r>
      <w:r>
        <w:t xml:space="preserve">2</w:t>
      </w:r>
      <w:r>
        <w:t xml:space="preserve">)</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Film tax credit, available unused balance - </w:t>
      </w:r>
      <w:r>
        <w:t xml:space="preserve"> </w:t>
      </w:r>
      <w:r>
        <w:t xml:space="preserve">HB  622</w:t>
      </w:r>
      <w:r>
        <w:t xml:space="preserve">: </w:t>
      </w:r>
      <w:r>
        <w:t xml:space="preserve">FCCR</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tax incentives, metropolitan college, tourism development, employee wage assessments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r>
        <w:t xml:space="preserve">;</w:t>
      </w:r>
      <w:r>
        <w:t xml:space="preserve"> </w:t>
      </w:r>
      <w:r>
        <w:t xml:space="preserve">HB  775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240" w:hanging="192"/>
      </w:pPr>
      <w:r>
        <w:t xml:space="preserve"> income tax, tax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economic development projects - </w:t>
      </w:r>
      <w:r>
        <w:t xml:space="preserve"> </w:t>
      </w:r>
      <w:r>
        <w:t xml:space="preserve">HB  606</w:t>
      </w:r>
      <w:r>
        <w:t xml:space="preserve">: </w:t>
      </w:r>
      <w:r>
        <w:t xml:space="preserve">FCCR</w:t>
      </w:r>
    </w:p>
    <w:p>
      <w:pPr>
        <w:pStyle w:val="RecordBase"/>
        <w:ind w:left="240" w:hanging="192"/>
      </w:pPr>
      <w:r>
        <w:t xml:space="preserve">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pipelines, distilled spirits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240" w:hanging="192"/>
      </w:pPr>
      <w:r>
        <w:t xml:space="preserve"> tax, venue, qualifying attraction, tax incentive, definition - </w:t>
      </w:r>
      <w:r>
        <w:t xml:space="preserve"> </w:t>
      </w:r>
      <w:r>
        <w:t xml:space="preserve">HB  606</w:t>
      </w:r>
      <w:r>
        <w:t xml:space="preserve">: </w:t>
      </w:r>
      <w:r>
        <w:t xml:space="preserve">FCCR</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Tax</w:t>
      </w:r>
    </w:p>
    <w:p>
      <w:pPr>
        <w:pStyle w:val="RecordBase"/>
        <w:ind w:left="240" w:hanging="192"/>
      </w:pPr>
      <w:r>
        <w:t xml:space="preserve"> increment financing incentives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Transient room tax, multicounty tourism and convention commission,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120" w:hanging="120"/>
      </w:pPr>
      <w:r>
        <w:t xml:space="preserve">Film tax credit, available unused balance - </w:t>
      </w:r>
      <w:r>
        <w:t xml:space="preserve"> </w:t>
      </w:r>
      <w:r>
        <w:t xml:space="preserve">HB  622</w:t>
      </w:r>
      <w:r>
        <w:t xml:space="preserve">: </w:t>
      </w:r>
      <w:r>
        <w:t xml:space="preserve">FCCR</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r>
    </w:p>
    <w:p>
      <w:pPr>
        <w:pStyle w:val="RecordBase"/>
        <w:ind w:left="120" w:hanging="120"/>
      </w:pPr>
      <w:r>
        <w:t xml:space="preserve">Selling farmer tax credit - </w:t>
      </w:r>
      <w:r>
        <w:t xml:space="preserve"> </w:t>
      </w:r>
      <w:r>
        <w:t xml:space="preserve">HB  775</w:t>
      </w:r>
      <w:r>
        <w:t xml:space="preserve">: </w:t>
      </w:r>
      <w:r>
        <w:t xml:space="preserve">SCS</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120" w:hanging="120"/>
      </w:pPr>
      <w:r>
        <w:t xml:space="preserve">Film tax credit, available unused balance - </w:t>
      </w:r>
      <w:r>
        <w:t xml:space="preserve"> </w:t>
      </w:r>
      <w:r>
        <w:t xml:space="preserve">HB  622</w:t>
      </w:r>
      <w:r>
        <w:t xml:space="preserve">: </w:t>
      </w:r>
      <w:r>
        <w:t xml:space="preserve">FCCR</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Rate reduction conditions - </w:t>
      </w:r>
      <w:r>
        <w:t xml:space="preserve"> </w:t>
      </w:r>
      <w:r>
        <w:t xml:space="preserve">HB  775</w:t>
      </w:r>
      <w:r>
        <w:t xml:space="preserve">: </w:t>
      </w:r>
      <w:r>
        <w:t xml:space="preserve">SFA</w:t>
      </w:r>
      <w:r>
        <w:t xml:space="preserve"> (</w:t>
      </w:r>
      <w:r>
        <w:t xml:space="preserve">1</w:t>
      </w:r>
      <w:r>
        <w:t xml:space="preserve">)</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Selling farmer tax credit - </w:t>
      </w:r>
      <w:r>
        <w:t xml:space="preserve"> </w:t>
      </w:r>
      <w:r>
        <w:t xml:space="preserve">HB  775</w:t>
      </w:r>
      <w:r>
        <w:t xml:space="preserve">: </w:t>
      </w:r>
      <w:r>
        <w:t xml:space="preserve">SCS</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increments of one percent - </w:t>
      </w:r>
      <w:r>
        <w:t xml:space="preserve"> </w:t>
      </w:r>
      <w:r>
        <w:t xml:space="preserve">HB  775</w:t>
      </w:r>
      <w:r>
        <w:t xml:space="preserve">: </w:t>
      </w:r>
      <w:r>
        <w:t xml:space="preserve">SFA</w:t>
      </w:r>
      <w:r>
        <w:t xml:space="preserve"> (</w:t>
      </w:r>
      <w:r>
        <w:t xml:space="preserve">2</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Distilled spirits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Pipelines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Refunds,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w:t>
      </w:r>
    </w:p>
    <w:p>
      <w:pPr>
        <w:pStyle w:val="RecordBase"/>
        <w:ind w:left="240" w:hanging="192"/>
      </w:pPr>
      <w:r>
        <w:t xml:space="preserve"> qualifying attraction, sales tax rebate - </w:t>
      </w:r>
      <w:r>
        <w:t xml:space="preserve"> </w:t>
      </w:r>
      <w:r>
        <w:t xml:space="preserve">HB  739</w:t>
      </w:r>
    </w:p>
    <w:p>
      <w:pPr>
        <w:pStyle w:val="RecordBase"/>
        <w:ind w:left="240" w:hanging="192"/>
      </w:pPr>
      <w:r>
        <w:t xml:space="preserve"> qualifying attraction, tax incentive, definition - </w:t>
      </w:r>
      <w:r>
        <w:t xml:space="preserve"> </w:t>
      </w:r>
      <w:r>
        <w:t xml:space="preserve">HB  606</w:t>
      </w:r>
      <w:r>
        <w:t xml:space="preserve">: </w:t>
      </w:r>
      <w:r>
        <w:t xml:space="preserve">FCCR</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Educator preparation programs, requirements - </w:t>
      </w:r>
      <w:r>
        <w:t xml:space="preserve"> </w:t>
      </w:r>
      <w:r>
        <w:t xml:space="preserve">SB  207</w:t>
      </w:r>
      <w:r>
        <w:t xml:space="preserve">: </w:t>
      </w:r>
      <w:r>
        <w:t xml:space="preserve">HCS</w:t>
      </w:r>
    </w:p>
    <w:p>
      <w:pPr>
        <w:pStyle w:val="RecordBase"/>
        <w:ind w:left="120" w:hanging="120"/>
      </w:pPr>
      <w:r>
        <w:t xml:space="preserve">Felony charge, disclosure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reporting requirement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Virtual program, maximum class size loads, middle and secondary teachers, establishment - </w:t>
      </w:r>
      <w:r>
        <w:t xml:space="preserve"> </w:t>
      </w:r>
      <w:r>
        <w:t xml:space="preserve">HB  241</w:t>
      </w:r>
      <w:r>
        <w:t xml:space="preserve">: </w:t>
      </w:r>
      <w:r>
        <w:t xml:space="preserve">FCCR</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Agricultural conservation easements - </w:t>
      </w:r>
      <w:r>
        <w:t xml:space="preserve"> </w:t>
      </w:r>
      <w:r>
        <w:t xml:space="preserve">HB  24</w:t>
      </w:r>
      <w:r>
        <w:t xml:space="preserve">: </w:t>
      </w:r>
      <w:r>
        <w:t xml:space="preserve">SFA</w:t>
      </w:r>
      <w:r>
        <w:t xml:space="preserve"> (</w:t>
      </w:r>
      <w:r>
        <w:t xml:space="preserve">1</w:t>
      </w:r>
      <w:r>
        <w:t xml:space="preserve">)</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136 -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18/HCS 1 - </w:t>
      </w:r>
      <w:r>
        <w:t xml:space="preserve"> </w:t>
      </w:r>
      <w:r>
        <w:t xml:space="preserve">HB  18</w:t>
      </w:r>
      <w:r>
        <w:t xml:space="preserve">: </w:t>
      </w:r>
      <w:r>
        <w:t xml:space="preserve">HCS</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422 - </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45/SCS 1 - </w:t>
      </w:r>
      <w:r>
        <w:t xml:space="preserve"> </w:t>
      </w:r>
      <w:r>
        <w:t xml:space="preserve">HB  45</w:t>
      </w:r>
      <w:r>
        <w:t xml:space="preserve">: </w:t>
      </w:r>
      <w:r>
        <w:t xml:space="preserve">SCS</w:t>
      </w:r>
    </w:p>
    <w:p>
      <w:pPr>
        <w:pStyle w:val="RecordBase"/>
        <w:ind w:left="240" w:hanging="192"/>
      </w:pPr>
      <w:r>
        <w:t xml:space="preserve"> 566/HCS 1 - </w:t>
      </w:r>
      <w:r>
        <w:t xml:space="preserve"> </w:t>
      </w:r>
      <w:r>
        <w:t xml:space="preserve">HB  566</w:t>
      </w:r>
      <w:r>
        <w:t xml:space="preserve">: </w:t>
      </w:r>
      <w:r>
        <w:t xml:space="preserve">HCS</w:t>
      </w:r>
    </w:p>
    <w:p>
      <w:pPr>
        <w:pStyle w:val="RecordBase"/>
        <w:ind w:left="240" w:hanging="192"/>
      </w:pPr>
      <w:r>
        <w:t xml:space="preserve"> 6 -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710/HCS 1 - </w:t>
      </w:r>
      <w:r>
        <w:t xml:space="preserve"> </w:t>
      </w:r>
      <w:r>
        <w:t xml:space="preserve">HB  710</w:t>
      </w:r>
      <w:r>
        <w:t xml:space="preserve">: </w:t>
      </w:r>
      <w:r>
        <w:t xml:space="preserve">HCS</w:t>
      </w:r>
    </w:p>
    <w:p>
      <w:pPr>
        <w:pStyle w:val="RecordBase"/>
        <w:ind w:left="240" w:hanging="192"/>
      </w:pPr>
      <w:r>
        <w:t xml:space="preserve"> 87 - </w:t>
      </w:r>
      <w:r>
        <w:t xml:space="preserve"> </w:t>
      </w:r>
      <w:r>
        <w:t xml:space="preserve">HB  87</w:t>
      </w:r>
      <w:r>
        <w:t xml:space="preserve">: </w:t>
      </w:r>
      <w:r>
        <w:t xml:space="preserve">HCS</w:t>
      </w:r>
    </w:p>
    <w:p>
      <w:pPr>
        <w:pStyle w:val="RecordBase"/>
        <w:ind w:left="240" w:hanging="192"/>
      </w:pPr>
      <w:r>
        <w:t xml:space="preserve"> 96 - </w:t>
      </w:r>
      <w:r>
        <w:t xml:space="preserve"> </w:t>
      </w:r>
      <w:r>
        <w:t xml:space="preserve">HB  96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w:t>
      </w:r>
    </w:p>
    <w:p>
      <w:pPr>
        <w:pStyle w:val="RecordBase"/>
        <w:ind w:left="240" w:hanging="192"/>
      </w:pPr>
      <w:r>
        <w:t xml:space="preserve"> 144 - </w:t>
      </w:r>
      <w:r>
        <w:t xml:space="preserve"> </w:t>
      </w:r>
      <w:r>
        <w:t xml:space="preserve">SB  144</w:t>
      </w:r>
      <w:r>
        <w:t xml:space="preserve">: </w:t>
      </w:r>
      <w:r>
        <w:t xml:space="preserve">SFA</w:t>
      </w:r>
      <w:r>
        <w:t xml:space="preserve"> (</w:t>
      </w:r>
      <w:r>
        <w:t xml:space="preserve">1</w:t>
      </w:r>
      <w:r>
        <w:t xml:space="preserve">)</w:t>
      </w:r>
    </w:p>
    <w:p>
      <w:pPr>
        <w:pStyle w:val="RecordBase"/>
        <w:ind w:left="240" w:hanging="192"/>
      </w:pPr>
      <w:r>
        <w:t xml:space="preserve"> 162 -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240" w:hanging="192"/>
      </w:pPr>
      <w:r>
        <w:t xml:space="preserve"> 201 - </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25/HCS 1 - </w:t>
      </w:r>
      <w:r>
        <w:t xml:space="preserve"> </w:t>
      </w:r>
      <w:r>
        <w:t xml:space="preserve">SB  25</w:t>
      </w:r>
      <w:r>
        <w:t xml:space="preserve">: </w:t>
      </w:r>
      <w:r>
        <w:t xml:space="preserve">HCS</w:t>
      </w:r>
    </w:p>
    <w:p>
      <w:pPr>
        <w:pStyle w:val="RecordBase"/>
        <w:ind w:left="240" w:hanging="192"/>
      </w:pPr>
      <w:r>
        <w:t xml:space="preserve">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r>
        <w:t xml:space="preserve">;</w:t>
      </w:r>
      <w:r>
        <w:t xml:space="preserve"> </w:t>
      </w:r>
      <w:r>
        <w:t xml:space="preserve">HB  701</w:t>
      </w:r>
      <w:r>
        <w:t xml:space="preserve">: </w:t>
      </w:r>
      <w:r>
        <w:t xml:space="preserve">HCS</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Electronic signatures, motor vehicle titling and lien submission, acceptance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13 - </w:t>
      </w:r>
      <w:r>
        <w:t xml:space="preserve"> </w:t>
      </w:r>
      <w:r>
        <w:t xml:space="preserve">HB  13</w:t>
      </w:r>
      <w:r>
        <w:t xml:space="preserve">: </w:t>
      </w:r>
      <w:r>
        <w:t xml:space="preserve">HCA</w:t>
      </w:r>
      <w:r>
        <w:t xml:space="preserve"> (</w:t>
      </w:r>
      <w:r>
        <w:t xml:space="preserve">1</w:t>
      </w:r>
      <w:r>
        <w:t xml:space="preserve">)</w:t>
      </w:r>
    </w:p>
    <w:p>
      <w:pPr>
        <w:pStyle w:val="RecordBase"/>
        <w:ind w:left="240" w:hanging="192"/>
      </w:pPr>
      <w:r>
        <w:t xml:space="preserve"> 136/GA - </w:t>
      </w:r>
      <w:r>
        <w:t xml:space="preserve"> </w:t>
      </w:r>
      <w:r>
        <w:t xml:space="preserve">HB  136</w:t>
      </w:r>
      <w:r>
        <w:t xml:space="preserve">: </w:t>
      </w:r>
      <w:r>
        <w:t xml:space="preserve">SFA</w:t>
      </w:r>
      <w:r>
        <w:t xml:space="preserve"> (</w:t>
      </w:r>
      <w:r>
        <w:t xml:space="preserve">4</w:t>
      </w:r>
      <w:r>
        <w:t xml:space="preserve">)</w:t>
      </w:r>
    </w:p>
    <w:p>
      <w:pPr>
        <w:pStyle w:val="RecordBase"/>
        <w:ind w:left="240" w:hanging="192"/>
      </w:pPr>
      <w:r>
        <w:t xml:space="preserve"> 169 - </w:t>
      </w:r>
      <w:r>
        <w:t xml:space="preserve"> </w:t>
      </w:r>
      <w:r>
        <w:t xml:space="preserve">HB  169</w:t>
      </w:r>
      <w:r>
        <w:t xml:space="preserve">: </w:t>
      </w:r>
      <w:r>
        <w:t xml:space="preserve">HFA</w:t>
      </w:r>
      <w:r>
        <w:t xml:space="preserve"> (</w:t>
      </w:r>
      <w:r>
        <w:t xml:space="preserve">2</w:t>
      </w:r>
      <w:r>
        <w:t xml:space="preserve">)</w:t>
      </w:r>
    </w:p>
    <w:p>
      <w:pPr>
        <w:pStyle w:val="RecordBase"/>
        <w:ind w:left="240" w:hanging="192"/>
      </w:pPr>
      <w:r>
        <w:t xml:space="preserve"> 18 - </w:t>
      </w:r>
      <w:r>
        <w:t xml:space="preserve"> </w:t>
      </w:r>
      <w:r>
        <w:t xml:space="preserve">HB  18</w:t>
      </w:r>
      <w:r>
        <w:t xml:space="preserve">: </w:t>
      </w:r>
      <w:r>
        <w:t xml:space="preserve">HCA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184/GA - </w:t>
      </w:r>
      <w:r>
        <w:t xml:space="preserve"> </w:t>
      </w:r>
      <w:r>
        <w:t xml:space="preserve">HB  184</w:t>
      </w:r>
      <w:r>
        <w:t xml:space="preserve">: </w:t>
      </w:r>
      <w:r>
        <w:t xml:space="preserve">SCA</w:t>
      </w:r>
      <w:r>
        <w:t xml:space="preserve"> (</w:t>
      </w:r>
      <w:r>
        <w:t xml:space="preserve">1</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210 - </w:t>
      </w:r>
      <w:r>
        <w:t xml:space="preserve"> </w:t>
      </w:r>
      <w:r>
        <w:t xml:space="preserve">HB  210</w:t>
      </w:r>
      <w:r>
        <w:t xml:space="preserve">: </w:t>
      </w:r>
      <w:r>
        <w:t xml:space="preserve">HFA</w:t>
      </w:r>
      <w:r>
        <w:t xml:space="preserve"> (</w:t>
      </w:r>
      <w:r>
        <w:t xml:space="preserve">2</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241 - </w:t>
      </w:r>
      <w:r>
        <w:t xml:space="preserve"> </w:t>
      </w:r>
      <w:r>
        <w:t xml:space="preserve">HB  241</w:t>
      </w:r>
      <w:r>
        <w:t xml:space="preserve">: </w:t>
      </w:r>
      <w:r>
        <w:t xml:space="preserve">SFA</w:t>
      </w:r>
      <w:r>
        <w:t xml:space="preserve"> (</w:t>
      </w:r>
      <w:r>
        <w:t xml:space="preserve">3</w:t>
      </w:r>
      <w:r>
        <w:t xml:space="preserve">)</w:t>
      </w:r>
    </w:p>
    <w:p>
      <w:pPr>
        <w:pStyle w:val="RecordBase"/>
        <w:ind w:left="240" w:hanging="192"/>
      </w:pPr>
      <w:r>
        <w:t xml:space="preserve"> 241/GA - </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240" w:hanging="192"/>
      </w:pPr>
      <w:r>
        <w:t xml:space="preserve"> 298/GA - </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2/GA - </w:t>
      </w:r>
      <w:r>
        <w:t xml:space="preserve"> </w:t>
      </w:r>
      <w:r>
        <w:t xml:space="preserve">HB  2</w:t>
      </w:r>
      <w:r>
        <w:t xml:space="preserve">: </w:t>
      </w:r>
      <w:r>
        <w:t xml:space="preserve">SCA</w:t>
      </w:r>
      <w:r>
        <w:t xml:space="preserve"> (</w:t>
      </w:r>
      <w:r>
        <w:t xml:space="preserve">1</w:t>
      </w:r>
      <w:r>
        <w:t xml:space="preserve">)</w:t>
      </w:r>
    </w:p>
    <w:p>
      <w:pPr>
        <w:pStyle w:val="RecordBase"/>
        <w:ind w:left="240" w:hanging="192"/>
      </w:pPr>
      <w:r>
        <w:t xml:space="preserve"> 304/GA - </w:t>
      </w:r>
      <w:r>
        <w:t xml:space="preserve"> </w:t>
      </w:r>
      <w:r>
        <w:t xml:space="preserve">HB  304</w:t>
      </w:r>
      <w:r>
        <w:t xml:space="preserve">: </w:t>
      </w:r>
      <w:r>
        <w:t xml:space="preserve">SFA</w:t>
      </w:r>
      <w:r>
        <w:t xml:space="preserve"> (</w:t>
      </w:r>
      <w:r>
        <w:t xml:space="preserve">1</w:t>
      </w:r>
      <w:r>
        <w:t xml:space="preserve">)</w:t>
      </w:r>
    </w:p>
    <w:p>
      <w:pPr>
        <w:pStyle w:val="RecordBase"/>
        <w:ind w:left="240" w:hanging="192"/>
      </w:pPr>
      <w:r>
        <w:t xml:space="preserve"> 305/GA - </w:t>
      </w:r>
      <w:r>
        <w:t xml:space="preserve"> </w:t>
      </w:r>
      <w:r>
        <w:t xml:space="preserve">HB  305</w:t>
      </w:r>
      <w:r>
        <w:t xml:space="preserve">: </w:t>
      </w:r>
      <w:r>
        <w:t xml:space="preserve">SCA</w:t>
      </w:r>
      <w:r>
        <w:t xml:space="preserve"> (</w:t>
      </w:r>
      <w:r>
        <w:t xml:space="preserve">1</w:t>
      </w:r>
      <w:r>
        <w:t xml:space="preserve">)</w:t>
      </w:r>
    </w:p>
    <w:p>
      <w:pPr>
        <w:pStyle w:val="RecordBase"/>
        <w:ind w:left="240" w:hanging="192"/>
      </w:pPr>
      <w:r>
        <w:t xml:space="preserve"> 30/GA - </w:t>
      </w:r>
      <w:r>
        <w:t xml:space="preserve"> </w:t>
      </w:r>
      <w:r>
        <w:t xml:space="preserve">HB  30</w:t>
      </w:r>
      <w:r>
        <w:t xml:space="preserve">: </w:t>
      </w:r>
      <w:r>
        <w:t xml:space="preserve">SCA</w:t>
      </w:r>
      <w:r>
        <w:t xml:space="preserve"> (</w:t>
      </w:r>
      <w:r>
        <w:t xml:space="preserve">1</w:t>
      </w:r>
      <w:r>
        <w:t xml:space="preserve">)</w:t>
      </w:r>
    </w:p>
    <w:p>
      <w:pPr>
        <w:pStyle w:val="RecordBase"/>
        <w:ind w:left="240" w:hanging="192"/>
      </w:pPr>
      <w:r>
        <w:t xml:space="preserve"> 321/GA - </w:t>
      </w:r>
      <w:r>
        <w:t xml:space="preserve"> </w:t>
      </w:r>
      <w:r>
        <w:t xml:space="preserve">HB  321</w:t>
      </w:r>
      <w:r>
        <w:t xml:space="preserve">: </w:t>
      </w:r>
      <w:r>
        <w:t xml:space="preserve">SCA</w:t>
      </w:r>
      <w:r>
        <w:t xml:space="preserve"> (</w:t>
      </w:r>
      <w:r>
        <w:t xml:space="preserve">1</w:t>
      </w:r>
      <w:r>
        <w:t xml:space="preserve">)</w:t>
      </w:r>
    </w:p>
    <w:p>
      <w:pPr>
        <w:pStyle w:val="RecordBase"/>
        <w:ind w:left="240" w:hanging="192"/>
      </w:pPr>
      <w:r>
        <w:t xml:space="preserve"> 356 - </w:t>
      </w:r>
      <w:r>
        <w:t xml:space="preserve"> </w:t>
      </w:r>
      <w:r>
        <w:t xml:space="preserve">HB  356</w:t>
      </w:r>
      <w:r>
        <w:t xml:space="preserve">: </w:t>
      </w:r>
      <w:r>
        <w:t xml:space="preserve">HCA</w:t>
      </w:r>
      <w:r>
        <w:t xml:space="preserve"> (</w:t>
      </w:r>
      <w:r>
        <w:t xml:space="preserve">1</w:t>
      </w:r>
      <w:r>
        <w:t xml:space="preserve">)</w:t>
      </w:r>
    </w:p>
    <w:p>
      <w:pPr>
        <w:pStyle w:val="RecordBase"/>
        <w:ind w:left="240" w:hanging="192"/>
      </w:pPr>
      <w:r>
        <w:t xml:space="preserve"> 392/GA - </w:t>
      </w:r>
      <w:r>
        <w:t xml:space="preserve"> </w:t>
      </w:r>
      <w:r>
        <w:t xml:space="preserve">HB  392</w:t>
      </w:r>
      <w:r>
        <w:t xml:space="preserve">: </w:t>
      </w:r>
      <w:r>
        <w:t xml:space="preserve">SFA</w:t>
      </w:r>
      <w:r>
        <w:t xml:space="preserve"> (</w:t>
      </w:r>
      <w:r>
        <w:t xml:space="preserve">2</w:t>
      </w:r>
      <w:r>
        <w:t xml:space="preserve">)</w:t>
      </w:r>
    </w:p>
    <w:p>
      <w:pPr>
        <w:pStyle w:val="RecordBase"/>
        <w:ind w:left="240" w:hanging="192"/>
      </w:pPr>
      <w:r>
        <w:t xml:space="preserve"> 4 - </w:t>
      </w:r>
      <w:r>
        <w:t xml:space="preserve"> </w:t>
      </w:r>
      <w:r>
        <w:t xml:space="preserve">HB  4</w:t>
      </w:r>
      <w:r>
        <w:t xml:space="preserve">: </w:t>
      </w:r>
      <w:r>
        <w:t xml:space="preserve">HCA</w:t>
      </w:r>
      <w:r>
        <w:t xml:space="preserve"> (</w:t>
      </w:r>
      <w:r>
        <w:t xml:space="preserve">1</w:t>
      </w:r>
      <w:r>
        <w:t xml:space="preserve">)</w:t>
      </w:r>
      <w:r>
        <w:t xml:space="preserve">, </w:t>
      </w:r>
      <w:r>
        <w:t xml:space="preserve">SFA</w:t>
      </w:r>
      <w:r>
        <w:t xml:space="preserve"> (</w:t>
      </w:r>
      <w:r>
        <w:t xml:space="preserve">19</w:t>
      </w:r>
      <w:r>
        <w:t xml:space="preserve">)</w:t>
      </w:r>
    </w:p>
    <w:p>
      <w:pPr>
        <w:pStyle w:val="RecordBase"/>
        <w:ind w:left="240" w:hanging="192"/>
      </w:pPr>
      <w:r>
        <w:t xml:space="preserve"> 414 - </w:t>
      </w:r>
      <w:r>
        <w:t xml:space="preserve"> </w:t>
      </w:r>
      <w:r>
        <w:t xml:space="preserve">HB  414</w:t>
      </w:r>
      <w:r>
        <w:t xml:space="preserve">: </w:t>
      </w:r>
      <w:r>
        <w:t xml:space="preserve">HCA</w:t>
      </w:r>
      <w:r>
        <w:t xml:space="preserve"> (</w:t>
      </w:r>
      <w:r>
        <w:t xml:space="preserve">1</w:t>
      </w:r>
      <w:r>
        <w:t xml:space="preserve">)</w:t>
      </w:r>
    </w:p>
    <w:p>
      <w:pPr>
        <w:pStyle w:val="RecordBase"/>
        <w:ind w:left="240" w:hanging="192"/>
      </w:pPr>
      <w:r>
        <w:t xml:space="preserve"> 430/GA - </w:t>
      </w:r>
      <w:r>
        <w:t xml:space="preserve"> </w:t>
      </w:r>
      <w:r>
        <w:t xml:space="preserve">HB  430</w:t>
      </w:r>
      <w:r>
        <w:t xml:space="preserve">: </w:t>
      </w:r>
      <w:r>
        <w:t xml:space="preserve">SCA</w:t>
      </w:r>
      <w:r>
        <w:t xml:space="preserve"> (</w:t>
      </w:r>
      <w:r>
        <w:t xml:space="preserve">1</w:t>
      </w:r>
      <w:r>
        <w:t xml:space="preserve">)</w:t>
      </w:r>
    </w:p>
    <w:p>
      <w:pPr>
        <w:pStyle w:val="RecordBase"/>
        <w:ind w:left="240" w:hanging="192"/>
      </w:pPr>
      <w:r>
        <w:t xml:space="preserve"> 437 - </w:t>
      </w:r>
      <w:r>
        <w:t xml:space="preserve"> </w:t>
      </w:r>
      <w:r>
        <w:t xml:space="preserve">HB  437</w:t>
      </w:r>
      <w:r>
        <w:t xml:space="preserve">: </w:t>
      </w:r>
      <w:r>
        <w:t xml:space="preserve">SCA</w:t>
      </w:r>
      <w:r>
        <w:t xml:space="preserve"> (</w:t>
      </w:r>
      <w:r>
        <w:t xml:space="preserve">1</w:t>
      </w:r>
      <w:r>
        <w:t xml:space="preserve">)</w:t>
      </w:r>
    </w:p>
    <w:p>
      <w:pPr>
        <w:pStyle w:val="RecordBase"/>
        <w:ind w:left="240" w:hanging="192"/>
      </w:pPr>
      <w:r>
        <w:t xml:space="preserve"> 495 - </w:t>
      </w:r>
      <w:r>
        <w:t xml:space="preserve"> </w:t>
      </w:r>
      <w:r>
        <w:t xml:space="preserve">HB  495</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495/GA - </w:t>
      </w:r>
      <w:r>
        <w:t xml:space="preserve"> </w:t>
      </w:r>
      <w:r>
        <w:t xml:space="preserve">HB  495</w:t>
      </w:r>
      <w:r>
        <w:t xml:space="preserve">: </w:t>
      </w:r>
      <w:r>
        <w:t xml:space="preserve">SCA</w:t>
      </w:r>
      <w:r>
        <w:t xml:space="preserve"> (</w:t>
      </w:r>
      <w:r>
        <w:t xml:space="preserve">1</w:t>
      </w:r>
      <w:r>
        <w:t xml:space="preserve">)</w:t>
      </w:r>
    </w:p>
    <w:p>
      <w:pPr>
        <w:pStyle w:val="RecordBase"/>
        <w:ind w:left="240" w:hanging="192"/>
      </w:pPr>
      <w:r>
        <w:t xml:space="preserve"> 501/GA - </w:t>
      </w:r>
      <w:r>
        <w:t xml:space="preserve"> </w:t>
      </w:r>
      <w:r>
        <w:t xml:space="preserve">HB  501</w:t>
      </w:r>
      <w:r>
        <w:t xml:space="preserve">: </w:t>
      </w:r>
      <w:r>
        <w:t xml:space="preserve">SFA</w:t>
      </w:r>
      <w:r>
        <w:t xml:space="preserve"> (</w:t>
      </w:r>
      <w:r>
        <w:t xml:space="preserve">1</w:t>
      </w:r>
      <w:r>
        <w:t xml:space="preserve">)</w:t>
      </w:r>
    </w:p>
    <w:p>
      <w:pPr>
        <w:pStyle w:val="RecordBase"/>
        <w:ind w:left="240" w:hanging="192"/>
      </w:pPr>
      <w:r>
        <w:t xml:space="preserve"> 508/GA - </w:t>
      </w:r>
      <w:r>
        <w:t xml:space="preserve"> </w:t>
      </w:r>
      <w:r>
        <w:t xml:space="preserve">HB  508</w:t>
      </w:r>
      <w:r>
        <w:t xml:space="preserve">: </w:t>
      </w:r>
      <w:r>
        <w:t xml:space="preserve">SCA</w:t>
      </w:r>
      <w:r>
        <w:t xml:space="preserve"> (</w:t>
      </w:r>
      <w:r>
        <w:t xml:space="preserve">1</w:t>
      </w:r>
      <w:r>
        <w:t xml:space="preserve">)</w:t>
      </w:r>
    </w:p>
    <w:p>
      <w:pPr>
        <w:pStyle w:val="RecordBase"/>
        <w:ind w:left="240" w:hanging="192"/>
      </w:pPr>
      <w:r>
        <w:t xml:space="preserve"> 544 - </w:t>
      </w:r>
      <w:r>
        <w:t xml:space="preserve"> </w:t>
      </w:r>
      <w:r>
        <w:t xml:space="preserve">HB  544</w:t>
      </w:r>
      <w:r>
        <w:t xml:space="preserve">: </w:t>
      </w:r>
      <w:r>
        <w:t xml:space="preserve">HCA</w:t>
      </w:r>
      <w:r>
        <w:t xml:space="preserve"> (</w:t>
      </w:r>
      <w:r>
        <w:t xml:space="preserve">1</w:t>
      </w:r>
      <w:r>
        <w:t xml:space="preserve">)</w:t>
      </w:r>
    </w:p>
    <w:p>
      <w:pPr>
        <w:pStyle w:val="RecordBase"/>
        <w:ind w:left="240" w:hanging="192"/>
      </w:pPr>
      <w:r>
        <w:t xml:space="preserve"> 546/GA - </w:t>
      </w:r>
      <w:r>
        <w:t xml:space="preserve"> </w:t>
      </w:r>
      <w:r>
        <w:t xml:space="preserve">HB  546</w:t>
      </w:r>
      <w:r>
        <w:t xml:space="preserve">: </w:t>
      </w:r>
      <w:r>
        <w:t xml:space="preserve">SCA</w:t>
      </w:r>
      <w:r>
        <w:t xml:space="preserve"> (</w:t>
      </w:r>
      <w:r>
        <w:t xml:space="preserve">1</w:t>
      </w:r>
      <w:r>
        <w:t xml:space="preserve">)</w:t>
      </w:r>
    </w:p>
    <w:p>
      <w:pPr>
        <w:pStyle w:val="RecordBase"/>
        <w:ind w:left="240" w:hanging="192"/>
      </w:pPr>
      <w:r>
        <w:t xml:space="preserve"> 552/GA - </w:t>
      </w:r>
      <w:r>
        <w:t xml:space="preserve"> </w:t>
      </w:r>
      <w:r>
        <w:t xml:space="preserve">HB  552</w:t>
      </w:r>
      <w:r>
        <w:t xml:space="preserve">: </w:t>
      </w:r>
      <w:r>
        <w:t xml:space="preserve">SCA</w:t>
      </w:r>
      <w:r>
        <w:t xml:space="preserve"> (</w:t>
      </w:r>
      <w:r>
        <w:t xml:space="preserve">1</w:t>
      </w:r>
      <w:r>
        <w:t xml:space="preserve">)</w:t>
      </w:r>
    </w:p>
    <w:p>
      <w:pPr>
        <w:pStyle w:val="RecordBase"/>
        <w:ind w:left="240" w:hanging="192"/>
      </w:pPr>
      <w:r>
        <w:t xml:space="preserve"> 555/GA - </w:t>
      </w:r>
      <w:r>
        <w:t xml:space="preserve"> </w:t>
      </w:r>
      <w:r>
        <w:t xml:space="preserve">HB  555</w:t>
      </w:r>
      <w:r>
        <w:t xml:space="preserve">: </w:t>
      </w:r>
      <w:r>
        <w:t xml:space="preserve">SCA</w:t>
      </w:r>
      <w:r>
        <w:t xml:space="preserve"> (</w:t>
      </w:r>
      <w:r>
        <w:t xml:space="preserve">1</w:t>
      </w:r>
      <w:r>
        <w:t xml:space="preserve">)</w:t>
      </w:r>
    </w:p>
    <w:p>
      <w:pPr>
        <w:pStyle w:val="RecordBase"/>
        <w:ind w:left="240" w:hanging="192"/>
      </w:pPr>
      <w:r>
        <w:t xml:space="preserve"> 580 - </w:t>
      </w:r>
      <w:r>
        <w:t xml:space="preserve"> </w:t>
      </w:r>
      <w:r>
        <w:t xml:space="preserve">HB  580</w:t>
      </w:r>
      <w:r>
        <w:t xml:space="preserve">: </w:t>
      </w:r>
      <w:r>
        <w:t xml:space="preserve">HCA</w:t>
      </w:r>
      <w:r>
        <w:t xml:space="preserve"> (</w:t>
      </w:r>
      <w:r>
        <w:t xml:space="preserve">1</w:t>
      </w:r>
      <w:r>
        <w:t xml:space="preserve">)</w:t>
      </w:r>
    </w:p>
    <w:p>
      <w:pPr>
        <w:pStyle w:val="RecordBase"/>
        <w:ind w:left="240" w:hanging="192"/>
      </w:pPr>
      <w:r>
        <w:t xml:space="preserve"> 606 - </w:t>
      </w:r>
      <w:r>
        <w:t xml:space="preserve"> </w:t>
      </w:r>
      <w:r>
        <w:t xml:space="preserve">HB  606</w:t>
      </w:r>
      <w:r>
        <w:t xml:space="preserve">: </w:t>
      </w:r>
      <w:r>
        <w:t xml:space="preserve">FCCR</w:t>
      </w:r>
    </w:p>
    <w:p>
      <w:pPr>
        <w:pStyle w:val="RecordBase"/>
        <w:ind w:left="240" w:hanging="192"/>
      </w:pPr>
      <w:r>
        <w:t xml:space="preserve"> 606/GA - </w:t>
      </w:r>
      <w:r>
        <w:t xml:space="preserve"> </w:t>
      </w:r>
      <w:r>
        <w:t xml:space="preserve">HB  606</w:t>
      </w:r>
      <w:r>
        <w:t xml:space="preserve">: </w:t>
      </w:r>
      <w:r>
        <w:t xml:space="preserve">SCA</w:t>
      </w:r>
      <w:r>
        <w:t xml:space="preserve"> (</w:t>
      </w:r>
      <w:r>
        <w:t xml:space="preserve">1</w:t>
      </w:r>
      <w:r>
        <w:t xml:space="preserve">)</w:t>
      </w:r>
    </w:p>
    <w:p>
      <w:pPr>
        <w:pStyle w:val="RecordBase"/>
        <w:ind w:left="240" w:hanging="192"/>
      </w:pPr>
      <w:r>
        <w:t xml:space="preserve"> 618 - </w:t>
      </w:r>
      <w:r>
        <w:t xml:space="preserve"> </w:t>
      </w:r>
      <w:r>
        <w:t xml:space="preserve">HB  618</w:t>
      </w:r>
      <w:r>
        <w:t xml:space="preserve">: </w:t>
      </w:r>
      <w:r>
        <w:t xml:space="preserve">HCA</w:t>
      </w:r>
      <w:r>
        <w:t xml:space="preserve"> (</w:t>
      </w:r>
      <w:r>
        <w:t xml:space="preserve">1</w:t>
      </w:r>
      <w:r>
        <w:t xml:space="preserve">)</w:t>
      </w:r>
    </w:p>
    <w:p>
      <w:pPr>
        <w:pStyle w:val="RecordBase"/>
        <w:ind w:left="240" w:hanging="192"/>
      </w:pPr>
      <w:r>
        <w:t xml:space="preserve"> 622/GA - </w:t>
      </w:r>
      <w:r>
        <w:t xml:space="preserve"> </w:t>
      </w:r>
      <w:r>
        <w:t xml:space="preserve">HB  622</w:t>
      </w:r>
      <w:r>
        <w:t xml:space="preserve">: </w:t>
      </w:r>
      <w:r>
        <w:t xml:space="preserve">SCA</w:t>
      </w:r>
      <w:r>
        <w:t xml:space="preserve"> (</w:t>
      </w:r>
      <w:r>
        <w:t xml:space="preserve">1</w:t>
      </w:r>
      <w:r>
        <w:t xml:space="preserve">)</w:t>
      </w:r>
    </w:p>
    <w:p>
      <w:pPr>
        <w:pStyle w:val="RecordBase"/>
        <w:ind w:left="240" w:hanging="192"/>
      </w:pPr>
      <w:r>
        <w:t xml:space="preserve"> 664/GA - </w:t>
      </w:r>
      <w:r>
        <w:t xml:space="preserve"> </w:t>
      </w:r>
      <w:r>
        <w:t xml:space="preserve">HB  664</w:t>
      </w:r>
      <w:r>
        <w:t xml:space="preserve">: </w:t>
      </w:r>
      <w:r>
        <w:t xml:space="preserve">SFA</w:t>
      </w:r>
      <w:r>
        <w:t xml:space="preserve"> (</w:t>
      </w:r>
      <w:r>
        <w:t xml:space="preserve">1</w:t>
      </w:r>
      <w:r>
        <w:t xml:space="preserve">)</w:t>
      </w:r>
    </w:p>
    <w:p>
      <w:pPr>
        <w:pStyle w:val="RecordBase"/>
        <w:ind w:left="240" w:hanging="192"/>
      </w:pPr>
      <w:r>
        <w:t xml:space="preserve"> 700 - </w:t>
      </w:r>
      <w:r>
        <w:t xml:space="preserve"> </w:t>
      </w:r>
      <w:r>
        <w:t xml:space="preserve">HB  700</w:t>
      </w:r>
      <w:r>
        <w:t xml:space="preserve">: </w:t>
      </w:r>
      <w:r>
        <w:t xml:space="preserve">HCA</w:t>
      </w:r>
      <w:r>
        <w:t xml:space="preserve"> (</w:t>
      </w:r>
      <w:r>
        <w:t xml:space="preserve">1</w:t>
      </w:r>
      <w:r>
        <w:t xml:space="preserve">)</w:t>
      </w:r>
    </w:p>
    <w:p>
      <w:pPr>
        <w:pStyle w:val="RecordBase"/>
        <w:ind w:left="240" w:hanging="192"/>
      </w:pPr>
      <w:r>
        <w:t xml:space="preserve"> 710 - </w:t>
      </w:r>
      <w:r>
        <w:t xml:space="preserve"> </w:t>
      </w:r>
      <w:r>
        <w:t xml:space="preserve">HB  710</w:t>
      </w:r>
      <w:r>
        <w:t xml:space="preserve">: </w:t>
      </w:r>
      <w:r>
        <w:t xml:space="preserve">HCA</w:t>
      </w:r>
      <w:r>
        <w:t xml:space="preserve"> (</w:t>
      </w:r>
      <w:r>
        <w:t xml:space="preserve">1</w:t>
      </w:r>
      <w:r>
        <w:t xml:space="preserve">)</w:t>
      </w:r>
    </w:p>
    <w:p>
      <w:pPr>
        <w:pStyle w:val="RecordBase"/>
        <w:ind w:left="240" w:hanging="192"/>
      </w:pPr>
      <w:r>
        <w:t xml:space="preserve"> 741 - </w:t>
      </w:r>
      <w:r>
        <w:t xml:space="preserve"> </w:t>
      </w:r>
      <w:r>
        <w:t xml:space="preserve">HB  741</w:t>
      </w:r>
      <w:r>
        <w:t xml:space="preserve">: </w:t>
      </w:r>
      <w:r>
        <w:t xml:space="preserve">HCA</w:t>
      </w:r>
      <w:r>
        <w:t xml:space="preserve"> (</w:t>
      </w:r>
      <w:r>
        <w:t xml:space="preserve">1</w:t>
      </w:r>
      <w:r>
        <w:t xml:space="preserve">)</w:t>
      </w:r>
    </w:p>
    <w:p>
      <w:pPr>
        <w:pStyle w:val="RecordBase"/>
        <w:ind w:left="240" w:hanging="192"/>
      </w:pPr>
      <w:r>
        <w:t xml:space="preserve"> 744 - </w:t>
      </w:r>
      <w:r>
        <w:t xml:space="preserve"> </w:t>
      </w:r>
      <w:r>
        <w:t xml:space="preserve">HB  744</w:t>
      </w:r>
      <w:r>
        <w:t xml:space="preserve">: </w:t>
      </w:r>
      <w:r>
        <w:t xml:space="preserve">HCA</w:t>
      </w:r>
      <w:r>
        <w:t xml:space="preserve"> (</w:t>
      </w:r>
      <w:r>
        <w:t xml:space="preserve">1</w:t>
      </w:r>
      <w:r>
        <w:t xml:space="preserve">)</w:t>
      </w:r>
    </w:p>
    <w:p>
      <w:pPr>
        <w:pStyle w:val="RecordBase"/>
        <w:ind w:left="240" w:hanging="192"/>
      </w:pPr>
      <w:r>
        <w:t xml:space="preserve"> 775 - </w:t>
      </w:r>
      <w:r>
        <w:t xml:space="preserve"> </w:t>
      </w:r>
      <w:r>
        <w:t xml:space="preserve">HB  775</w:t>
      </w:r>
      <w:r>
        <w:t xml:space="preserve">: </w:t>
      </w:r>
      <w:r>
        <w:t xml:space="preserve">HCA</w:t>
      </w:r>
      <w:r>
        <w:t xml:space="preserve"> (</w:t>
      </w:r>
      <w:r>
        <w:t xml:space="preserve">1</w:t>
      </w:r>
      <w:r>
        <w:t xml:space="preserve">)</w:t>
      </w:r>
    </w:p>
    <w:p>
      <w:pPr>
        <w:pStyle w:val="RecordBase"/>
        <w:ind w:left="240" w:hanging="192"/>
      </w:pPr>
      <w:r>
        <w:t xml:space="preserve"> 90/GA - </w:t>
      </w:r>
      <w:r>
        <w:t xml:space="preserve"> </w:t>
      </w:r>
      <w:r>
        <w:t xml:space="preserve">HB  90</w:t>
      </w:r>
      <w:r>
        <w:t xml:space="preserve">: </w:t>
      </w:r>
      <w:r>
        <w:t xml:space="preserve">SCA</w:t>
      </w:r>
      <w:r>
        <w:t xml:space="preserve"> (</w:t>
      </w:r>
      <w:r>
        <w:t xml:space="preserve">1</w:t>
      </w:r>
      <w:r>
        <w:t xml:space="preserve">)</w:t>
      </w:r>
    </w:p>
    <w:p>
      <w:pPr>
        <w:pStyle w:val="RecordBase"/>
        <w:ind w:left="240" w:hanging="192"/>
      </w:pPr>
      <w:r>
        <w:t xml:space="preserve"> 9/GA - </w:t>
      </w:r>
      <w:r>
        <w:t xml:space="preserve"> </w:t>
      </w:r>
      <w:r>
        <w:t xml:space="preserve">HB  9</w:t>
      </w:r>
      <w:r>
        <w:t xml:space="preserve">: </w:t>
      </w:r>
      <w:r>
        <w:t xml:space="preserve">SCA</w:t>
      </w:r>
      <w:r>
        <w:t xml:space="preserve"> (</w:t>
      </w:r>
      <w:r>
        <w:t xml:space="preserve">1</w:t>
      </w:r>
      <w:r>
        <w:t xml:space="preserve">)</w:t>
      </w:r>
    </w:p>
    <w:p>
      <w:pPr>
        <w:pStyle w:val="RecordBase"/>
        <w:ind w:left="120" w:hanging="120"/>
      </w:pPr>
      <w:r>
        <w:t xml:space="preserve">HCR 67 - </w:t>
      </w:r>
      <w:r>
        <w:t xml:space="preserve"> </w:t>
      </w:r>
      <w:r>
        <w:t xml:space="preserve">HCR 67</w:t>
      </w:r>
      <w:r>
        <w:t xml:space="preserve">: </w:t>
      </w:r>
      <w:r>
        <w:t xml:space="preserve">HFA</w:t>
      </w:r>
      <w:r>
        <w:t xml:space="preserve"> (</w:t>
      </w:r>
      <w:r>
        <w:t xml:space="preserve">4</w:t>
      </w:r>
      <w:r>
        <w:t xml:space="preserve">)</w:t>
      </w:r>
    </w:p>
    <w:p>
      <w:pPr>
        <w:pStyle w:val="RecordBase"/>
        <w:ind w:left="120" w:hanging="120"/>
      </w:pPr>
      <w:r>
        <w:t xml:space="preserve">HJR</w:t>
      </w:r>
    </w:p>
    <w:p>
      <w:pPr>
        <w:pStyle w:val="RecordBase"/>
        <w:ind w:left="240" w:hanging="192"/>
      </w:pPr>
      <w:r>
        <w:t xml:space="preserve"> 46/GA - </w:t>
      </w:r>
      <w:r>
        <w:t xml:space="preserve"> </w:t>
      </w:r>
      <w:r>
        <w:t xml:space="preserve">HJR 46</w:t>
      </w:r>
      <w:r>
        <w:t xml:space="preserve">: </w:t>
      </w:r>
      <w:r>
        <w:t xml:space="preserve">SCA</w:t>
      </w:r>
      <w:r>
        <w:t xml:space="preserve"> (</w:t>
      </w:r>
      <w:r>
        <w:t xml:space="preserve">1</w:t>
      </w:r>
      <w:r>
        <w:t xml:space="preserve">)</w:t>
      </w:r>
    </w:p>
    <w:p>
      <w:pPr>
        <w:pStyle w:val="RecordBase"/>
        <w:ind w:left="240" w:hanging="192"/>
      </w:pPr>
      <w:r>
        <w:t xml:space="preserve"> 5 - </w:t>
      </w:r>
      <w:r>
        <w:t xml:space="preserve"> </w:t>
      </w:r>
      <w:r>
        <w:t xml:space="preserve">HJR 5</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100 - </w:t>
      </w:r>
      <w:r>
        <w:t xml:space="preserve"> </w:t>
      </w:r>
      <w:r>
        <w:t xml:space="preserve">SB  100</w:t>
      </w:r>
      <w:r>
        <w:t xml:space="preserve">: </w:t>
      </w:r>
      <w:r>
        <w:t xml:space="preserve">SFA</w:t>
      </w:r>
      <w:r>
        <w:t xml:space="preserve"> (</w:t>
      </w:r>
      <w:r>
        <w:t xml:space="preserve">3</w:t>
      </w:r>
      <w:r>
        <w:t xml:space="preserve">)</w:t>
      </w:r>
    </w:p>
    <w:p>
      <w:pPr>
        <w:pStyle w:val="RecordBase"/>
        <w:ind w:left="240" w:hanging="192"/>
      </w:pPr>
      <w:r>
        <w:t xml:space="preserve"> 120/GA - </w:t>
      </w:r>
      <w:r>
        <w:t xml:space="preserve"> </w:t>
      </w:r>
      <w:r>
        <w:t xml:space="preserve">SB  120</w:t>
      </w:r>
      <w:r>
        <w:t xml:space="preserve">: </w:t>
      </w:r>
      <w:r>
        <w:t xml:space="preserve">HCA</w:t>
      </w:r>
      <w:r>
        <w:t xml:space="preserve"> (</w:t>
      </w:r>
      <w:r>
        <w:t xml:space="preserve">1</w:t>
      </w:r>
      <w:r>
        <w:t xml:space="preserve">)</w:t>
      </w:r>
    </w:p>
    <w:p>
      <w:pPr>
        <w:pStyle w:val="RecordBase"/>
        <w:ind w:left="240" w:hanging="192"/>
      </w:pPr>
      <w:r>
        <w:t xml:space="preserve"> 129/GA - </w:t>
      </w:r>
      <w:r>
        <w:t xml:space="preserve"> </w:t>
      </w:r>
      <w:r>
        <w:t xml:space="preserve">SB  129</w:t>
      </w:r>
      <w:r>
        <w:t xml:space="preserve">: </w:t>
      </w:r>
      <w:r>
        <w:t xml:space="preserve">HCA</w:t>
      </w:r>
      <w:r>
        <w:t xml:space="preserve"> (</w:t>
      </w:r>
      <w:r>
        <w:t xml:space="preserve">1</w:t>
      </w:r>
      <w:r>
        <w:t xml:space="preserve">)</w:t>
      </w:r>
    </w:p>
    <w:p>
      <w:pPr>
        <w:pStyle w:val="RecordBase"/>
        <w:ind w:left="240" w:hanging="192"/>
      </w:pPr>
      <w:r>
        <w:t xml:space="preserve"> 132 - </w:t>
      </w:r>
      <w:r>
        <w:t xml:space="preserve"> </w:t>
      </w:r>
      <w:r>
        <w:t xml:space="preserve">SB  132</w:t>
      </w:r>
      <w:r>
        <w:t xml:space="preserve">: </w:t>
      </w:r>
      <w:r>
        <w:t xml:space="preserve">SFA</w:t>
      </w:r>
      <w:r>
        <w:t xml:space="preserve"> (</w:t>
      </w:r>
      <w:r>
        <w:t xml:space="preserve">2</w:t>
      </w:r>
      <w:r>
        <w:t xml:space="preserve">)</w:t>
      </w:r>
    </w:p>
    <w:p>
      <w:pPr>
        <w:pStyle w:val="RecordBase"/>
        <w:ind w:left="240" w:hanging="192"/>
      </w:pPr>
      <w:r>
        <w:t xml:space="preserve"> 132/GA - </w:t>
      </w:r>
      <w:r>
        <w:t xml:space="preserve"> </w:t>
      </w:r>
      <w:r>
        <w:t xml:space="preserve">SB  132</w:t>
      </w:r>
      <w:r>
        <w:t xml:space="preserve">: </w:t>
      </w:r>
      <w:r>
        <w:t xml:space="preserve">HFA</w:t>
      </w:r>
      <w:r>
        <w:t xml:space="preserve"> (</w:t>
      </w:r>
      <w:r>
        <w:t xml:space="preserve">2</w:t>
      </w:r>
      <w:r>
        <w:t xml:space="preserve">)</w:t>
      </w:r>
    </w:p>
    <w:p>
      <w:pPr>
        <w:pStyle w:val="RecordBase"/>
        <w:ind w:left="240" w:hanging="192"/>
      </w:pPr>
      <w:r>
        <w:t xml:space="preserve"> 136 - </w:t>
      </w:r>
      <w:r>
        <w:t xml:space="preserve"> </w:t>
      </w:r>
      <w:r>
        <w:t xml:space="preserve">SB  136</w:t>
      </w:r>
      <w:r>
        <w:t xml:space="preserve">: </w:t>
      </w:r>
      <w:r>
        <w:t xml:space="preserve">SCA</w:t>
      </w:r>
      <w:r>
        <w:t xml:space="preserve"> (</w:t>
      </w:r>
      <w:r>
        <w:t xml:space="preserve">1</w:t>
      </w:r>
      <w:r>
        <w:t xml:space="preserve">)</w:t>
      </w:r>
    </w:p>
    <w:p>
      <w:pPr>
        <w:pStyle w:val="RecordBase"/>
        <w:ind w:left="240" w:hanging="192"/>
      </w:pPr>
      <w:r>
        <w:t xml:space="preserve"> 15 - </w:t>
      </w:r>
      <w:r>
        <w:t xml:space="preserve"> </w:t>
      </w:r>
      <w:r>
        <w:t xml:space="preserve">SB  15</w:t>
      </w:r>
      <w:r>
        <w:t xml:space="preserve">: </w:t>
      </w:r>
      <w:r>
        <w:t xml:space="preserve">HCA</w:t>
      </w:r>
      <w:r>
        <w:t xml:space="preserve"> (</w:t>
      </w:r>
      <w:r>
        <w:t xml:space="preserve">1</w:t>
      </w:r>
      <w:r>
        <w:t xml:space="preserve">)</w:t>
      </w:r>
    </w:p>
    <w:p>
      <w:pPr>
        <w:pStyle w:val="RecordBase"/>
        <w:ind w:left="240" w:hanging="192"/>
      </w:pPr>
      <w:r>
        <w:t xml:space="preserve"> 153/GA - </w:t>
      </w:r>
      <w:r>
        <w:t xml:space="preserve"> </w:t>
      </w:r>
      <w:r>
        <w:t xml:space="preserve">SB  153</w:t>
      </w:r>
      <w:r>
        <w:t xml:space="preserve">: </w:t>
      </w:r>
      <w:r>
        <w:t xml:space="preserve">HCA</w:t>
      </w:r>
      <w:r>
        <w:t xml:space="preserve"> (</w:t>
      </w:r>
      <w:r>
        <w:t xml:space="preserve">1</w:t>
      </w:r>
      <w:r>
        <w:t xml:space="preserve">)</w:t>
      </w:r>
      <w:r>
        <w:t xml:space="preserve">, </w:t>
      </w:r>
      <w:r>
        <w:t xml:space="preserve">HCA</w:t>
      </w:r>
      <w:r>
        <w:t xml:space="preserve"> (</w:t>
      </w:r>
      <w:r>
        <w:t xml:space="preserve">2</w:t>
      </w:r>
      <w:r>
        <w:t xml:space="preserve">)</w:t>
      </w:r>
    </w:p>
    <w:p>
      <w:pPr>
        <w:pStyle w:val="RecordBase"/>
        <w:ind w:left="240" w:hanging="192"/>
      </w:pPr>
      <w:r>
        <w:t xml:space="preserve"> 176/GA - </w:t>
      </w:r>
      <w:r>
        <w:t xml:space="preserve"> </w:t>
      </w:r>
      <w:r>
        <w:t xml:space="preserve">SB  176</w:t>
      </w:r>
      <w:r>
        <w:t xml:space="preserve">: </w:t>
      </w:r>
      <w:r>
        <w:t xml:space="preserve">HCA</w:t>
      </w:r>
      <w:r>
        <w:t xml:space="preserve"> (</w:t>
      </w:r>
      <w:r>
        <w:t xml:space="preserve">1</w:t>
      </w:r>
      <w:r>
        <w:t xml:space="preserve">)</w:t>
      </w:r>
    </w:p>
    <w:p>
      <w:pPr>
        <w:pStyle w:val="RecordBase"/>
        <w:ind w:left="240" w:hanging="192"/>
      </w:pPr>
      <w:r>
        <w:t xml:space="preserve"> 181/GA - </w:t>
      </w:r>
      <w:r>
        <w:t xml:space="preserve"> </w:t>
      </w:r>
      <w:r>
        <w:t xml:space="preserve">SB  181</w:t>
      </w:r>
      <w:r>
        <w:t xml:space="preserve">: </w:t>
      </w:r>
      <w:r>
        <w:t xml:space="preserve">HCA</w:t>
      </w:r>
      <w:r>
        <w:t xml:space="preserve"> (</w:t>
      </w:r>
      <w:r>
        <w:t xml:space="preserve">1</w:t>
      </w:r>
      <w:r>
        <w:t xml:space="preserve">)</w:t>
      </w:r>
    </w:p>
    <w:p>
      <w:pPr>
        <w:pStyle w:val="RecordBase"/>
        <w:ind w:left="240" w:hanging="192"/>
      </w:pPr>
      <w:r>
        <w:t xml:space="preserve"> 198 - </w:t>
      </w:r>
      <w:r>
        <w:t xml:space="preserve"> </w:t>
      </w:r>
      <w:r>
        <w:t xml:space="preserve">SB  198</w:t>
      </w:r>
      <w:r>
        <w:t xml:space="preserve">: </w:t>
      </w:r>
      <w:r>
        <w:t xml:space="preserve">SCA</w:t>
      </w:r>
      <w:r>
        <w:t xml:space="preserve"> (</w:t>
      </w:r>
      <w:r>
        <w:t xml:space="preserve">1</w:t>
      </w:r>
      <w:r>
        <w:t xml:space="preserve">)</w:t>
      </w:r>
    </w:p>
    <w:p>
      <w:pPr>
        <w:pStyle w:val="RecordBase"/>
        <w:ind w:left="240" w:hanging="192"/>
      </w:pPr>
      <w:r>
        <w:t xml:space="preserve"> 19/GA - </w:t>
      </w:r>
      <w:r>
        <w:t xml:space="preserve"> </w:t>
      </w:r>
      <w:r>
        <w:t xml:space="preserve">SB  19</w:t>
      </w:r>
      <w:r>
        <w:t xml:space="preserve">: </w:t>
      </w:r>
      <w:r>
        <w:t xml:space="preserve">HCA</w:t>
      </w:r>
      <w:r>
        <w:t xml:space="preserve"> (</w:t>
      </w:r>
      <w:r>
        <w:t xml:space="preserve">1</w:t>
      </w:r>
      <w:r>
        <w:t xml:space="preserve">)</w:t>
      </w:r>
    </w:p>
    <w:p>
      <w:pPr>
        <w:pStyle w:val="RecordBase"/>
        <w:ind w:left="240" w:hanging="192"/>
      </w:pPr>
      <w:r>
        <w:t xml:space="preserve"> 202 - </w:t>
      </w:r>
      <w:r>
        <w:t xml:space="preserve"> </w:t>
      </w:r>
      <w:r>
        <w:t xml:space="preserve">SB  202</w:t>
      </w:r>
      <w:r>
        <w:t xml:space="preserve">: </w:t>
      </w:r>
      <w:r>
        <w:t xml:space="preserve">SCA</w:t>
      </w:r>
      <w:r>
        <w:t xml:space="preserve"> (</w:t>
      </w:r>
      <w:r>
        <w:t xml:space="preserve">1</w:t>
      </w:r>
      <w:r>
        <w:t xml:space="preserve">)</w:t>
      </w:r>
    </w:p>
    <w:p>
      <w:pPr>
        <w:pStyle w:val="RecordBase"/>
        <w:ind w:left="240" w:hanging="192"/>
      </w:pPr>
      <w:r>
        <w:t xml:space="preserve"> 207/GA - </w:t>
      </w:r>
      <w:r>
        <w:t xml:space="preserve"> </w:t>
      </w:r>
      <w:r>
        <w:t xml:space="preserve">SB  207</w:t>
      </w:r>
      <w:r>
        <w:t xml:space="preserve">: </w:t>
      </w:r>
      <w:r>
        <w:t xml:space="preserve">HCA</w:t>
      </w:r>
      <w:r>
        <w:t xml:space="preserve"> (</w:t>
      </w:r>
      <w:r>
        <w:t xml:space="preserve">1</w:t>
      </w:r>
      <w:r>
        <w:t xml:space="preserve">)</w:t>
      </w:r>
    </w:p>
    <w:p>
      <w:pPr>
        <w:pStyle w:val="RecordBase"/>
        <w:ind w:left="240" w:hanging="192"/>
      </w:pPr>
      <w:r>
        <w:t xml:space="preserve"> 237/GA - </w:t>
      </w:r>
      <w:r>
        <w:t xml:space="preserve"> </w:t>
      </w:r>
      <w:r>
        <w:t xml:space="preserve">SB  237</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245 - </w:t>
      </w:r>
      <w:r>
        <w:t xml:space="preserve"> </w:t>
      </w:r>
      <w:r>
        <w:t xml:space="preserve">SB  245</w:t>
      </w:r>
      <w:r>
        <w:t xml:space="preserve">: </w:t>
      </w:r>
      <w:r>
        <w:t xml:space="preserve">SCA</w:t>
      </w:r>
      <w:r>
        <w:t xml:space="preserve"> (</w:t>
      </w:r>
      <w:r>
        <w:t xml:space="preserve">1</w:t>
      </w:r>
      <w:r>
        <w:t xml:space="preserve">)</w:t>
      </w:r>
    </w:p>
    <w:p>
      <w:pPr>
        <w:pStyle w:val="RecordBase"/>
        <w:ind w:left="240" w:hanging="192"/>
      </w:pPr>
      <w:r>
        <w:t xml:space="preserve"> 245/GA - </w:t>
      </w:r>
      <w:r>
        <w:t xml:space="preserve"> </w:t>
      </w:r>
      <w:r>
        <w:t xml:space="preserve">SB  245</w:t>
      </w:r>
      <w:r>
        <w:t xml:space="preserve">: </w:t>
      </w:r>
      <w:r>
        <w:t xml:space="preserve">HFA</w:t>
      </w:r>
      <w:r>
        <w:t xml:space="preserve"> (</w:t>
      </w:r>
      <w:r>
        <w:t xml:space="preserve">2</w:t>
      </w:r>
      <w:r>
        <w:t xml:space="preserve">)</w:t>
      </w:r>
    </w:p>
    <w:p>
      <w:pPr>
        <w:pStyle w:val="RecordBase"/>
        <w:ind w:left="240" w:hanging="192"/>
      </w:pPr>
      <w:r>
        <w:t xml:space="preserve"> 25/GA - </w:t>
      </w:r>
      <w:r>
        <w:t xml:space="preserve"> </w:t>
      </w:r>
      <w:r>
        <w:t xml:space="preserve">SB  25</w:t>
      </w:r>
      <w:r>
        <w:t xml:space="preserve">: </w:t>
      </w:r>
      <w:r>
        <w:t xml:space="preserve">HCA</w:t>
      </w:r>
      <w:r>
        <w:t xml:space="preserve"> (</w:t>
      </w:r>
      <w:r>
        <w:t xml:space="preserve">1</w:t>
      </w:r>
      <w:r>
        <w:t xml:space="preserve">)</w:t>
      </w:r>
    </w:p>
    <w:p>
      <w:pPr>
        <w:pStyle w:val="RecordBase"/>
        <w:ind w:left="240" w:hanging="192"/>
      </w:pPr>
      <w:r>
        <w:t xml:space="preserve"> 27/GA - </w:t>
      </w:r>
      <w:r>
        <w:t xml:space="preserve"> </w:t>
      </w:r>
      <w:r>
        <w:t xml:space="preserve">SB  27</w:t>
      </w:r>
      <w:r>
        <w:t xml:space="preserve">: </w:t>
      </w:r>
      <w:r>
        <w:t xml:space="preserve">HCA</w:t>
      </w:r>
      <w:r>
        <w:t xml:space="preserve"> (</w:t>
      </w:r>
      <w:r>
        <w:t xml:space="preserve">1</w:t>
      </w:r>
      <w:r>
        <w:t xml:space="preserve">)</w:t>
      </w:r>
    </w:p>
    <w:p>
      <w:pPr>
        <w:pStyle w:val="RecordBase"/>
        <w:ind w:left="240" w:hanging="192"/>
      </w:pPr>
      <w:r>
        <w:t xml:space="preserve"> 28/GA - </w:t>
      </w:r>
      <w:r>
        <w:t xml:space="preserve"> </w:t>
      </w:r>
      <w:r>
        <w:t xml:space="preserve">SB  28</w:t>
      </w:r>
      <w:r>
        <w:t xml:space="preserve">: </w:t>
      </w:r>
      <w:r>
        <w:t xml:space="preserve">HFA</w:t>
      </w:r>
      <w:r>
        <w:t xml:space="preserve"> (</w:t>
      </w:r>
      <w:r>
        <w:t xml:space="preserve">2</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2</w:t>
      </w:r>
      <w:r>
        <w:t xml:space="preserve">)</w:t>
      </w:r>
    </w:p>
    <w:p>
      <w:pPr>
        <w:pStyle w:val="RecordBase"/>
        <w:ind w:left="240" w:hanging="192"/>
      </w:pPr>
      <w:r>
        <w:t xml:space="preserve"> 43/ GA - </w:t>
      </w:r>
      <w:r>
        <w:t xml:space="preserve"> </w:t>
      </w:r>
      <w:r>
        <w:t xml:space="preserve">SB  43</w:t>
      </w:r>
      <w:r>
        <w:t xml:space="preserve">: </w:t>
      </w:r>
      <w:r>
        <w:t xml:space="preserve">HCA</w:t>
      </w:r>
      <w:r>
        <w:t xml:space="preserve"> (</w:t>
      </w:r>
      <w:r>
        <w:t xml:space="preserve">1</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61/GA - </w:t>
      </w:r>
      <w:r>
        <w:t xml:space="preserve"> </w:t>
      </w:r>
      <w:r>
        <w:t xml:space="preserve">SB  61</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240" w:hanging="192"/>
      </w:pPr>
      <w:r>
        <w:t xml:space="preserve"> 64/GA - </w:t>
      </w:r>
      <w:r>
        <w:t xml:space="preserve"> </w:t>
      </w:r>
      <w:r>
        <w:t xml:space="preserve">SB  64</w:t>
      </w:r>
      <w:r>
        <w:t xml:space="preserve">: </w:t>
      </w:r>
      <w:r>
        <w:t xml:space="preserve">HFA</w:t>
      </w:r>
      <w:r>
        <w:t xml:space="preserve"> (</w:t>
      </w:r>
      <w:r>
        <w:t xml:space="preserve">2</w:t>
      </w:r>
      <w:r>
        <w:t xml:space="preserve">)</w:t>
      </w:r>
    </w:p>
    <w:p>
      <w:pPr>
        <w:pStyle w:val="RecordBase"/>
        <w:ind w:left="240" w:hanging="192"/>
      </w:pPr>
      <w:r>
        <w:t xml:space="preserve"> 69/GA - </w:t>
      </w:r>
      <w:r>
        <w:t xml:space="preserve"> </w:t>
      </w:r>
      <w:r>
        <w:t xml:space="preserve">SB  69</w:t>
      </w:r>
      <w:r>
        <w:t xml:space="preserve">: </w:t>
      </w:r>
      <w:r>
        <w:t xml:space="preserve">HFA</w:t>
      </w:r>
      <w:r>
        <w:t xml:space="preserve"> (</w:t>
      </w:r>
      <w:r>
        <w:t xml:space="preserve">2</w:t>
      </w:r>
      <w:r>
        <w:t xml:space="preserve">)</w:t>
      </w:r>
    </w:p>
    <w:p>
      <w:pPr>
        <w:pStyle w:val="RecordBase"/>
        <w:ind w:left="240" w:hanging="192"/>
      </w:pPr>
      <w:r>
        <w:t xml:space="preserve"> 75/GA - </w:t>
      </w:r>
      <w:r>
        <w:t xml:space="preserve"> </w:t>
      </w:r>
      <w:r>
        <w:t xml:space="preserve">SB  75</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p>
    <w:p>
      <w:pPr>
        <w:pStyle w:val="RecordBase"/>
        <w:ind w:left="240" w:hanging="192"/>
      </w:pPr>
      <w:r>
        <w:t xml:space="preserve"> 77/GA - </w:t>
      </w:r>
      <w:r>
        <w:t xml:space="preserve"> </w:t>
      </w:r>
      <w:r>
        <w:t xml:space="preserve">SB  77</w:t>
      </w:r>
      <w:r>
        <w:t xml:space="preserve">: </w:t>
      </w:r>
      <w:r>
        <w:t xml:space="preserve">HCA</w:t>
      </w:r>
      <w:r>
        <w:t xml:space="preserve"> (</w:t>
      </w:r>
      <w:r>
        <w:t xml:space="preserve">1</w:t>
      </w:r>
      <w:r>
        <w:t xml:space="preserve">)</w:t>
      </w:r>
    </w:p>
    <w:p>
      <w:pPr>
        <w:pStyle w:val="RecordBase"/>
        <w:ind w:left="240" w:hanging="192"/>
      </w:pPr>
      <w:r>
        <w:t xml:space="preserve"> 93/GA - </w:t>
      </w:r>
      <w:r>
        <w:t xml:space="preserve"> </w:t>
      </w:r>
      <w:r>
        <w:t xml:space="preserve">SB  93</w:t>
      </w:r>
      <w:r>
        <w:t xml:space="preserve">: </w:t>
      </w:r>
      <w:r>
        <w:t xml:space="preserve">HCA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Incentives,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President of the United States, executive action, tariffs, opposition - </w:t>
      </w:r>
      <w:r>
        <w:t xml:space="preserve"> </w:t>
      </w:r>
      <w:r>
        <w:t xml:space="preserve">HR  90</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w:t>
      </w:r>
    </w:p>
    <w:p>
      <w:pPr>
        <w:pStyle w:val="RecordBase"/>
        <w:ind w:left="240" w:hanging="192"/>
      </w:pPr>
      <w:r>
        <w:t xml:space="preserve"> vehicles, school buses, student transport, prohibition - </w:t>
      </w:r>
      <w:r>
        <w:t xml:space="preserve"> </w:t>
      </w:r>
      <w:r>
        <w:t xml:space="preserve">SB  38</w:t>
      </w:r>
      <w:r>
        <w:t xml:space="preserve">: </w:t>
      </w:r>
      <w:r>
        <w:t xml:space="preserve">SCS</w:t>
      </w:r>
    </w:p>
    <w:p>
      <w:pPr>
        <w:pStyle w:val="RecordBase"/>
        <w:ind w:left="240" w:hanging="192"/>
      </w:pPr>
      <w:r>
        <w:t xml:space="preserve">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 restriction, education,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w:t>
      </w:r>
    </w:p>
    <w:p>
      <w:pPr>
        <w:pStyle w:val="RecordBase"/>
        <w:ind w:left="240" w:hanging="192"/>
      </w:pPr>
      <w:r>
        <w:t xml:space="preserve"> driver's license, convictions, notice - </w:t>
      </w:r>
      <w:r>
        <w:t xml:space="preserve"> </w:t>
      </w:r>
      <w:r>
        <w:t xml:space="preserve">HB  444</w:t>
      </w:r>
      <w:r>
        <w:t xml:space="preserve">: </w:t>
      </w:r>
      <w:r>
        <w:t xml:space="preserve">SFA</w:t>
      </w:r>
      <w:r>
        <w:t xml:space="preserve"> (</w:t>
      </w:r>
      <w:r>
        <w:t xml:space="preserve">1</w:t>
      </w:r>
      <w:r>
        <w:t xml:space="preserve">)</w:t>
      </w:r>
    </w:p>
    <w:p>
      <w:pPr>
        <w:pStyle w:val="RecordBase"/>
        <w:ind w:left="240" w:hanging="192"/>
      </w:pPr>
      <w:r>
        <w:t xml:space="preserve">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 Priority Projects, advancement, fiscal year 2024-2025 - </w:t>
      </w:r>
      <w:r>
        <w:t xml:space="preserve"> </w:t>
      </w:r>
      <w:r>
        <w:t xml:space="preserve">HB  622</w:t>
      </w:r>
      <w:r>
        <w:t xml:space="preserve">: </w:t>
      </w:r>
      <w:r>
        <w:t xml:space="preserve">FCCR</w:t>
      </w:r>
    </w:p>
    <w:p>
      <w:pPr>
        <w:pStyle w:val="RecordBase"/>
        <w:ind w:left="120" w:hanging="120"/>
      </w:pPr>
      <w:r>
        <w:t xml:space="preserve">Driveaway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Legislative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Local Assistance Road Program, creation - </w:t>
      </w:r>
      <w:r>
        <w:t xml:space="preserve"> </w:t>
      </w:r>
      <w:r>
        <w:t xml:space="preserve">HB  546</w:t>
      </w:r>
      <w:r>
        <w:t xml:space="preserve">: </w:t>
      </w:r>
      <w:r>
        <w:t xml:space="preserve">FCCR</w:t>
      </w:r>
    </w:p>
    <w:p>
      <w:pPr>
        <w:pStyle w:val="RecordBase"/>
        <w:ind w:left="120" w:hanging="120"/>
      </w:pPr>
      <w:r>
        <w:t xml:space="preserve">Medicaid,</w:t>
      </w:r>
    </w:p>
    <w:p>
      <w:pPr>
        <w:pStyle w:val="RecordBase"/>
        <w:ind w:left="240" w:hanging="192"/>
      </w:pPr>
      <w:r>
        <w:t xml:space="preserve"> nonemergency medical transportation - </w:t>
      </w:r>
      <w:r>
        <w:t xml:space="preserve"> </w:t>
      </w:r>
      <w:r>
        <w:t xml:space="preserve">HB  61</w:t>
      </w:r>
    </w:p>
    <w:p>
      <w:pPr>
        <w:pStyle w:val="RecordBase"/>
        <w:ind w:left="240" w:hanging="192"/>
      </w:pPr>
      <w:r>
        <w:t xml:space="preserve">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carriers, driveaway plate, enforcement - </w:t>
      </w:r>
      <w:r>
        <w:t xml:space="preserve"> </w:t>
      </w:r>
      <w:r>
        <w:t xml:space="preserve">HB  188</w:t>
      </w:r>
      <w:r>
        <w:t xml:space="preserve">: </w:t>
      </w:r>
      <w:r>
        <w:t xml:space="preserve">SCS</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r>
        <w:t xml:space="preserve">, </w:t>
      </w:r>
      <w:r>
        <w:t xml:space="preserve">SCS</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p>
    <w:p>
      <w:pPr>
        <w:pStyle w:val="RecordBase"/>
        <w:ind w:left="240" w:hanging="192"/>
      </w:pPr>
      <w:r>
        <w:t xml:space="preserve"> special purpose vehicle, requirements to operate on a highway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r>
        <w:t xml:space="preserve">: </w:t>
      </w:r>
      <w:r>
        <w:t xml:space="preserve">HFA</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240" w:hanging="192"/>
      </w:pPr>
      <w:r>
        <w:t xml:space="preserv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w:t>
      </w:r>
    </w:p>
    <w:p>
      <w:pPr>
        <w:pStyle w:val="RecordBase"/>
        <w:ind w:left="240" w:hanging="192"/>
      </w:pPr>
      <w:r>
        <w:t xml:space="preserve"> Financial Empowerrment Commission, financial literacy, education, consumers - </w:t>
      </w:r>
      <w:r>
        <w:t xml:space="preserve"> </w:t>
      </w:r>
      <w:r>
        <w:t xml:space="preserve">HR  85</w:t>
      </w:r>
    </w:p>
    <w:p>
      <w:pPr>
        <w:pStyle w:val="RecordBase"/>
        <w:ind w:left="240" w:hanging="192"/>
      </w:pPr>
      <w:r>
        <w:t xml:space="preserve">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w:t>
      </w:r>
    </w:p>
    <w:p>
      <w:pPr>
        <w:pStyle w:val="RecordBase"/>
        <w:ind w:left="240" w:hanging="192"/>
      </w:pPr>
      <w:r>
        <w:t xml:space="preserve"> Syrian genocide, response - </w:t>
      </w:r>
      <w:r>
        <w:t xml:space="preserve"> </w:t>
      </w:r>
      <w:r>
        <w:t xml:space="preserve">SCR 248</w:t>
      </w:r>
    </w:p>
    <w:p>
      <w:pPr>
        <w:pStyle w:val="RecordBase"/>
        <w:ind w:left="240" w:hanging="192"/>
      </w:pPr>
      <w:r>
        <w:t xml:space="preserve"> United Nations Pact for the Future, opposition - </w:t>
      </w:r>
      <w:r>
        <w:t xml:space="preserve"> </w:t>
      </w:r>
      <w:r>
        <w:t xml:space="preserve">SCR 35</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Executive orders, Trump administration, opposition - </w:t>
      </w:r>
      <w:r>
        <w:t xml:space="preserve"> </w:t>
      </w:r>
      <w:r>
        <w:t xml:space="preserve">HR  90</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President Donald Trump, Syrian genocide, response - </w:t>
      </w:r>
      <w:r>
        <w:t xml:space="preserve"> </w:t>
      </w:r>
      <w:r>
        <w:t xml:space="preserve">SCR 248</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Universities and Colleges</w:t>
      </w:r>
    </w:p>
    <w:p>
      <w:pPr>
        <w:pStyle w:val="RecordBase"/>
        <w:ind w:left="120" w:hanging="120"/>
      </w:pPr>
      <w:r>
        <w:t xml:space="preserve">Animal research and testing - </w:t>
      </w:r>
      <w:r>
        <w:t xml:space="preserve"> </w:t>
      </w:r>
      <w:r>
        <w:t xml:space="preserve">SR  164</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w:t>
      </w:r>
    </w:p>
    <w:p>
      <w:pPr>
        <w:pStyle w:val="RecordBase"/>
        <w:ind w:left="240" w:hanging="192"/>
      </w:pPr>
      <w:r>
        <w:t xml:space="preserve">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240" w:hanging="192"/>
      </w:pPr>
      <w:r>
        <w:t xml:space="preserve">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Foreign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Nuclear Energy Development Grant Program, appropriation - </w:t>
      </w:r>
      <w:r>
        <w:t xml:space="preserve"> </w:t>
      </w:r>
      <w:r>
        <w:t xml:space="preserve">SB  179</w:t>
      </w:r>
      <w:r>
        <w:t xml:space="preserve">: </w:t>
      </w:r>
      <w:r>
        <w:t xml:space="preserve">HCS</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Pigman College of Engineering, Laser and Photonics Technology Program, appropriation - </w:t>
      </w:r>
      <w:r>
        <w:t xml:space="preserve"> </w:t>
      </w:r>
      <w:r>
        <w:t xml:space="preserve">SB  179</w:t>
      </w:r>
      <w:r>
        <w:t xml:space="preserve">: </w:t>
      </w:r>
      <w:r>
        <w:t xml:space="preserve">HCS</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Cannabis Center, cannabinoid beverages, study and report - </w:t>
      </w:r>
      <w:r>
        <w:t xml:space="preserve"> </w:t>
      </w:r>
      <w:r>
        <w:t xml:space="preserve">SB  202</w:t>
      </w:r>
      <w:r>
        <w:t xml:space="preserve">: </w:t>
      </w:r>
      <w:r>
        <w:t xml:space="preserve">SCS</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Cooperative Extension Service, urban agriculture, youth, education, promotion - </w:t>
      </w:r>
      <w:r>
        <w:t xml:space="preserve"> </w:t>
      </w:r>
      <w:r>
        <w:t xml:space="preserve">HB  356</w:t>
      </w:r>
      <w:r>
        <w:t xml:space="preserve">: </w:t>
      </w:r>
      <w:r>
        <w:t xml:space="preserve">HCS</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240" w:hanging="192"/>
      </w:pPr>
      <w:r>
        <w:t xml:space="preserve"> tire removal from waterways, Energy and Environment Cabinet, strategies, report - </w:t>
      </w:r>
      <w:r>
        <w:t xml:space="preserve"> </w:t>
      </w:r>
      <w:r>
        <w:t xml:space="preserve">SR  238</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funding conditions, best management practices, adoption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Waters of the Commonwealth, definition - </w:t>
      </w:r>
      <w:r>
        <w:t xml:space="preserve"> </w:t>
      </w:r>
      <w:r>
        <w:t xml:space="preserve">SB  89</w:t>
      </w:r>
      <w:r>
        <w:t xml:space="preserve">: </w:t>
      </w:r>
      <w:r>
        <w:t xml:space="preserve">HCS</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Flood control, prevention and mitigation - </w:t>
      </w:r>
      <w:r>
        <w:t xml:space="preserve"> </w:t>
      </w:r>
      <w:r>
        <w:t xml:space="preserve">HR  81</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Waste tire removal from waterways, Energy and Environment Cabinet, strategies, report - </w:t>
      </w:r>
      <w:r>
        <w:t xml:space="preserve"> </w:t>
      </w:r>
      <w:r>
        <w:t xml:space="preserve">SR  238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Fatal fetal abnormality,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International Women's Day, recognizing - </w:t>
      </w:r>
      <w:r>
        <w:t xml:space="preserve"> </w:t>
      </w:r>
      <w:r>
        <w:t xml:space="preserve">SR  155</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Medical emergency, pregnant woman, treatment,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Medically necessary interventions, pregnant woman,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fatal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Pregnancy,</w:t>
      </w:r>
    </w:p>
    <w:p>
      <w:pPr>
        <w:pStyle w:val="RecordBase"/>
        <w:ind w:left="240" w:hanging="192"/>
      </w:pPr>
      <w:r>
        <w:t xml:space="preserve">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240" w:hanging="192"/>
      </w:pPr>
      <w:r>
        <w:t xml:space="preserve">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Laura Beasley - </w:t>
      </w:r>
      <w:r>
        <w:t xml:space="preserve"> </w:t>
      </w:r>
      <w:r>
        <w:t xml:space="preserve">SR  132</w:t>
      </w:r>
    </w:p>
    <w:p>
      <w:pPr>
        <w:pStyle w:val="RecordBase"/>
        <w:ind w:left="240" w:hanging="192"/>
      </w:pPr>
      <w:r>
        <w:t xml:space="preserve"> of Workers' Claims, administrative law judge, confirmation, Peter Naake - </w:t>
      </w:r>
      <w:r>
        <w:t xml:space="preserve"> </w:t>
      </w:r>
      <w:r>
        <w:t xml:space="preserve">SR  251</w:t>
      </w:r>
    </w:p>
    <w:p>
      <w:pPr>
        <w:pStyle w:val="RecordBase"/>
        <w:ind w:left="240" w:hanging="192"/>
      </w:pPr>
      <w:r>
        <w:t xml:space="preserve"> of Workers' Claims, administrative law judge, confirmation, Thomas George Polites - </w:t>
      </w:r>
      <w:r>
        <w:t xml:space="preserve"> </w:t>
      </w:r>
      <w:r>
        <w:t xml:space="preserve">SR  124</w:t>
      </w:r>
    </w:p>
    <w:p>
      <w:pPr>
        <w:pStyle w:val="RecordBase"/>
        <w:ind w:left="240" w:hanging="192"/>
      </w:pPr>
      <w:r>
        <w:t xml:space="preserve"> of Workers' Claims, administrative law judge, confirmation, Tonya Clemons - </w:t>
      </w:r>
      <w:r>
        <w:t xml:space="preserve"> </w:t>
      </w:r>
      <w:r>
        <w:t xml:space="preserve">SR  121</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Physicians, audiologists - </w:t>
      </w:r>
      <w:r>
        <w:t xml:space="preserve"> </w:t>
      </w:r>
      <w:r>
        <w:t xml:space="preserve">SB  201</w:t>
      </w:r>
      <w:r>
        <w:t xml:space="preserve">: </w:t>
      </w:r>
      <w:r>
        <w:t xml:space="preserve">FCCR</w:t>
      </w:r>
      <w:r>
        <w:t xml:space="preserve">, </w:t>
      </w:r>
      <w:r>
        <w:t xml:space="preserve">HFA</w:t>
      </w:r>
      <w:r>
        <w:t xml:space="preserve"> (</w:t>
      </w:r>
      <w:r>
        <w:t xml:space="preserve">1</w:t>
      </w:r>
      <w:r>
        <w:t xml:space="preserve">)</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employment,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BR500(SR196)</w:t>
      </w:r>
    </w:p>
    <w:p>
      <w:pPr>
        <w:pStyle w:val="RecordBase"/>
      </w:pPr>
      <w:r>
        <w:t xml:space="preserve">BR501(SR197)</w:t>
      </w:r>
    </w:p>
    <w:p>
      <w:pPr>
        <w:pStyle w:val="RecordBase"/>
      </w:pPr>
      <w:r>
        <w:t xml:space="preserve">BR502(SR202)</w:t>
      </w:r>
    </w:p>
    <w:p>
      <w:pPr>
        <w:pStyle w:val="RecordBase"/>
      </w:pPr>
      <w:r>
        <w:t xml:space="preserve">BR503(SR184)</w:t>
      </w:r>
    </w:p>
    <w:p>
      <w:pPr>
        <w:pStyle w:val="RecordBase"/>
      </w:pPr>
      <w:r>
        <w:t xml:space="preserve">BR504(SR132)</w:t>
      </w:r>
    </w:p>
    <w:p>
      <w:pPr>
        <w:pStyle w:val="RecordBase"/>
      </w:pPr>
      <w:r>
        <w:t xml:space="preserve">BR505(SR121)</w:t>
      </w:r>
    </w:p>
    <w:p>
      <w:pPr>
        <w:pStyle w:val="RecordBase"/>
      </w:pPr>
      <w:r>
        <w:t xml:space="preserve">BR506(SR251)</w:t>
      </w:r>
    </w:p>
    <w:p>
      <w:pPr>
        <w:pStyle w:val="RecordBase"/>
      </w:pPr>
      <w:r>
        <w:t xml:space="preserve">BR507(SR123)</w:t>
      </w:r>
    </w:p>
    <w:p>
      <w:pPr>
        <w:pStyle w:val="RecordBase"/>
      </w:pPr>
      <w:r>
        <w:t xml:space="preserve">BR508(SR124)</w:t>
      </w:r>
    </w:p>
    <w:p>
      <w:pPr>
        <w:pStyle w:val="RecordBase"/>
      </w:pPr>
      <w:r>
        <w:t xml:space="preserve">BR509(SR198)</w:t>
      </w:r>
    </w:p>
    <w:p>
      <w:pPr>
        <w:pStyle w:val="RecordBase"/>
      </w:pPr>
      <w:r>
        <w:t xml:space="preserve">BR510(SR116)</w:t>
      </w:r>
    </w:p>
    <w:p>
      <w:pPr>
        <w:pStyle w:val="RecordBase"/>
      </w:pPr>
      <w:r>
        <w:t xml:space="preserve">BR511(SR119)</w:t>
      </w:r>
    </w:p>
    <w:p>
      <w:pPr>
        <w:pStyle w:val="RecordBase"/>
      </w:pPr>
      <w:r>
        <w:t xml:space="preserve">BR512(SR220)</w:t>
      </w:r>
    </w:p>
    <w:p>
      <w:pPr>
        <w:pStyle w:val="RecordBase"/>
      </w:pPr>
      <w:r>
        <w:t xml:space="preserve">BR513(SR114)</w:t>
      </w:r>
    </w:p>
    <w:p>
      <w:pPr>
        <w:pStyle w:val="RecordBase"/>
      </w:pPr>
      <w:r>
        <w:t xml:space="preserve">BR515(SR176)</w:t>
      </w:r>
    </w:p>
    <w:p>
      <w:pPr>
        <w:pStyle w:val="RecordBase"/>
      </w:pPr>
      <w:r>
        <w:t xml:space="preserve">BR516(SR219)</w:t>
      </w:r>
    </w:p>
    <w:p>
      <w:pPr>
        <w:pStyle w:val="RecordBase"/>
      </w:pPr>
      <w:r>
        <w:t xml:space="preserve">BR517(SR180)</w:t>
      </w:r>
    </w:p>
    <w:p>
      <w:pPr>
        <w:pStyle w:val="RecordBase"/>
      </w:pPr>
      <w:r>
        <w:t xml:space="preserve">BR518(SR113)</w:t>
      </w:r>
    </w:p>
    <w:p>
      <w:pPr>
        <w:pStyle w:val="RecordBase"/>
      </w:pPr>
      <w:r>
        <w:t xml:space="preserve">BR519(SR182)</w:t>
      </w:r>
    </w:p>
    <w:p>
      <w:pPr>
        <w:pStyle w:val="RecordBase"/>
      </w:pPr>
      <w:r>
        <w:t xml:space="preserve">BR520(SR112)</w:t>
      </w:r>
    </w:p>
    <w:p>
      <w:pPr>
        <w:pStyle w:val="RecordBase"/>
      </w:pPr>
      <w:r>
        <w:t xml:space="preserve">BR521(SR111)</w:t>
      </w:r>
    </w:p>
    <w:p>
      <w:pPr>
        <w:pStyle w:val="RecordBase"/>
      </w:pPr>
      <w:r>
        <w:t xml:space="preserve">BR522(SR103)</w:t>
      </w:r>
    </w:p>
    <w:p>
      <w:pPr>
        <w:pStyle w:val="RecordBase"/>
      </w:pPr>
      <w:r>
        <w:t xml:space="preserve">BR523(SR105)</w:t>
      </w:r>
    </w:p>
    <w:p>
      <w:pPr>
        <w:pStyle w:val="RecordBase"/>
      </w:pPr>
      <w:r>
        <w:t xml:space="preserve">BR524(SR179)</w:t>
      </w:r>
    </w:p>
    <w:p>
      <w:pPr>
        <w:pStyle w:val="RecordBase"/>
      </w:pPr>
      <w:r>
        <w:t xml:space="preserve">BR525(SR181)</w:t>
      </w:r>
    </w:p>
    <w:p>
      <w:pPr>
        <w:pStyle w:val="RecordBase"/>
      </w:pPr>
      <w:r>
        <w:t xml:space="preserve">BR526(SR145)</w:t>
      </w:r>
    </w:p>
    <w:p>
      <w:pPr>
        <w:pStyle w:val="RecordBase"/>
      </w:pPr>
      <w:r>
        <w:t xml:space="preserve">BR527(SR110)</w:t>
      </w:r>
    </w:p>
    <w:p>
      <w:pPr>
        <w:pStyle w:val="RecordBase"/>
      </w:pPr>
      <w:r>
        <w:t xml:space="preserve">BR528(SR269)</w:t>
      </w:r>
    </w:p>
    <w:p>
      <w:pPr>
        <w:pStyle w:val="RecordBase"/>
      </w:pPr>
      <w:r>
        <w:t xml:space="preserve">BR529(SR168)</w:t>
      </w:r>
    </w:p>
    <w:p>
      <w:pPr>
        <w:pStyle w:val="RecordBase"/>
      </w:pPr>
      <w:r>
        <w:t xml:space="preserve">BR530(SR151)</w:t>
      </w:r>
    </w:p>
    <w:p>
      <w:pPr>
        <w:pStyle w:val="RecordBase"/>
      </w:pPr>
      <w:r>
        <w:t xml:space="preserve">BR532(SR144)</w:t>
      </w:r>
    </w:p>
    <w:p>
      <w:pPr>
        <w:pStyle w:val="RecordBase"/>
      </w:pPr>
      <w:r>
        <w:t xml:space="preserve">BR533(SR130)</w:t>
      </w:r>
    </w:p>
    <w:p>
      <w:pPr>
        <w:pStyle w:val="RecordBase"/>
      </w:pPr>
      <w:r>
        <w:t xml:space="preserve">BR534(SR178)</w:t>
      </w:r>
    </w:p>
    <w:p>
      <w:pPr>
        <w:pStyle w:val="RecordBase"/>
      </w:pPr>
      <w:r>
        <w:t xml:space="preserve">BR535(SR183)</w:t>
      </w:r>
    </w:p>
    <w:p>
      <w:pPr>
        <w:pStyle w:val="RecordBase"/>
      </w:pPr>
      <w:r>
        <w:t xml:space="preserve">BR536(SR122)</w:t>
      </w:r>
    </w:p>
    <w:p>
      <w:pPr>
        <w:pStyle w:val="RecordBase"/>
      </w:pPr>
      <w:r>
        <w:t xml:space="preserve">BR537(SR193)</w:t>
      </w:r>
    </w:p>
    <w:p>
      <w:pPr>
        <w:pStyle w:val="RecordBase"/>
      </w:pPr>
      <w:r>
        <w:t xml:space="preserve">BR538(SR129)</w:t>
      </w:r>
    </w:p>
    <w:p>
      <w:pPr>
        <w:pStyle w:val="RecordBase"/>
      </w:pPr>
      <w:r>
        <w:t xml:space="preserve">BR539(SR128)</w:t>
      </w:r>
    </w:p>
    <w:p>
      <w:pPr>
        <w:pStyle w:val="RecordBase"/>
      </w:pPr>
      <w:r>
        <w:t xml:space="preserve">BR540(SR153)</w:t>
      </w:r>
    </w:p>
    <w:p>
      <w:pPr>
        <w:pStyle w:val="RecordBase"/>
      </w:pPr>
      <w:r>
        <w:t xml:space="preserve">BR541(SR177)</w:t>
      </w:r>
    </w:p>
    <w:p>
      <w:pPr>
        <w:pStyle w:val="RecordBase"/>
      </w:pPr>
      <w:r>
        <w:t xml:space="preserve">BR542(SR210)</w:t>
      </w:r>
    </w:p>
    <w:p>
      <w:pPr>
        <w:pStyle w:val="RecordBase"/>
      </w:pPr>
      <w:r>
        <w:t xml:space="preserve">BR543(SR206)</w:t>
      </w:r>
    </w:p>
    <w:p>
      <w:pPr>
        <w:pStyle w:val="RecordBase"/>
      </w:pPr>
      <w:r>
        <w:t xml:space="preserve">BR544(SR127)</w:t>
      </w:r>
    </w:p>
    <w:p>
      <w:pPr>
        <w:pStyle w:val="RecordBase"/>
      </w:pPr>
      <w:r>
        <w:t xml:space="preserve">BR545(SR203)</w:t>
      </w:r>
    </w:p>
    <w:p>
      <w:pPr>
        <w:pStyle w:val="RecordBase"/>
      </w:pPr>
      <w:r>
        <w:t xml:space="preserve">BR546(SR126)</w:t>
      </w:r>
    </w:p>
    <w:p>
      <w:pPr>
        <w:pStyle w:val="RecordBase"/>
      </w:pPr>
      <w:r>
        <w:t xml:space="preserve">BR548(SR208)</w:t>
      </w:r>
    </w:p>
    <w:p>
      <w:pPr>
        <w:pStyle w:val="RecordBase"/>
      </w:pPr>
      <w:r>
        <w:t xml:space="preserve">BR549(SR201)</w:t>
      </w:r>
    </w:p>
    <w:p>
      <w:pPr>
        <w:pStyle w:val="RecordBase"/>
      </w:pPr>
      <w:r>
        <w:t xml:space="preserve">BR550(SR194)</w:t>
      </w:r>
    </w:p>
    <w:p>
      <w:pPr>
        <w:pStyle w:val="RecordBase"/>
      </w:pPr>
      <w:r>
        <w:t xml:space="preserve">BR551(SR134)</w:t>
      </w:r>
    </w:p>
    <w:p>
      <w:pPr>
        <w:pStyle w:val="RecordBase"/>
      </w:pPr>
      <w:r>
        <w:t xml:space="preserve">BR552(SR175)</w:t>
      </w:r>
    </w:p>
    <w:p>
      <w:pPr>
        <w:pStyle w:val="RecordBase"/>
      </w:pPr>
      <w:r>
        <w:t xml:space="preserve">BR553(SR218)</w:t>
      </w:r>
    </w:p>
    <w:p>
      <w:pPr>
        <w:pStyle w:val="RecordBase"/>
      </w:pPr>
      <w:r>
        <w:t xml:space="preserve">BR554(SR120)</w:t>
      </w:r>
    </w:p>
    <w:p>
      <w:pPr>
        <w:pStyle w:val="RecordBase"/>
      </w:pPr>
      <w:r>
        <w:t xml:space="preserve">BR555(SR133)</w:t>
      </w:r>
    </w:p>
    <w:p>
      <w:pPr>
        <w:pStyle w:val="RecordBase"/>
      </w:pPr>
      <w:r>
        <w:t xml:space="preserve">BR556(SR215)</w:t>
      </w:r>
    </w:p>
    <w:p>
      <w:pPr>
        <w:pStyle w:val="RecordBase"/>
      </w:pPr>
      <w:r>
        <w:t xml:space="preserve">BR557(SR214)</w:t>
      </w:r>
    </w:p>
    <w:p>
      <w:pPr>
        <w:pStyle w:val="RecordBase"/>
      </w:pPr>
      <w:r>
        <w:t xml:space="preserve">BR558(SR195)</w:t>
      </w:r>
    </w:p>
    <w:p>
      <w:pPr>
        <w:pStyle w:val="RecordBase"/>
      </w:pPr>
      <w:r>
        <w:t xml:space="preserve">BR559(SR213)</w:t>
      </w:r>
    </w:p>
    <w:p>
      <w:pPr>
        <w:pStyle w:val="RecordBase"/>
      </w:pPr>
      <w:r>
        <w:t xml:space="preserve">BR560(SR173)</w:t>
      </w:r>
    </w:p>
    <w:p>
      <w:pPr>
        <w:pStyle w:val="RecordBase"/>
      </w:pPr>
      <w:r>
        <w:t xml:space="preserve">BR561(SR172)</w:t>
      </w:r>
    </w:p>
    <w:p>
      <w:pPr>
        <w:pStyle w:val="RecordBase"/>
      </w:pPr>
      <w:r>
        <w:t xml:space="preserve">BR562(SR222)</w:t>
      </w:r>
    </w:p>
    <w:p>
      <w:pPr>
        <w:pStyle w:val="RecordBase"/>
      </w:pPr>
      <w:r>
        <w:t xml:space="preserve">BR563(SR217)</w:t>
      </w:r>
    </w:p>
    <w:p>
      <w:pPr>
        <w:pStyle w:val="RecordBase"/>
      </w:pPr>
      <w:r>
        <w:t xml:space="preserve">BR564(SR209)</w:t>
      </w:r>
    </w:p>
    <w:p>
      <w:pPr>
        <w:pStyle w:val="RecordBase"/>
      </w:pPr>
      <w:r>
        <w:t xml:space="preserve">BR565(SR216)</w:t>
      </w:r>
    </w:p>
    <w:p>
      <w:pPr>
        <w:pStyle w:val="RecordBase"/>
      </w:pPr>
      <w:r>
        <w:t xml:space="preserve">BR566(SR146)</w:t>
      </w:r>
    </w:p>
    <w:p>
      <w:pPr>
        <w:pStyle w:val="RecordBase"/>
      </w:pPr>
      <w:r>
        <w:t xml:space="preserve">BR567(SR171)</w:t>
      </w:r>
    </w:p>
    <w:p>
      <w:pPr>
        <w:pStyle w:val="RecordBase"/>
      </w:pPr>
      <w:r>
        <w:t xml:space="preserve">BR568(SR204)</w:t>
      </w:r>
    </w:p>
    <w:p>
      <w:pPr>
        <w:pStyle w:val="RecordBase"/>
      </w:pPr>
      <w:r>
        <w:t xml:space="preserve">BR569(SR200)</w:t>
      </w:r>
    </w:p>
    <w:p>
      <w:pPr>
        <w:pStyle w:val="RecordBase"/>
      </w:pPr>
      <w:r>
        <w:t xml:space="preserve">BR570(SR199)</w:t>
      </w:r>
    </w:p>
    <w:p>
      <w:pPr>
        <w:pStyle w:val="RecordBase"/>
      </w:pPr>
      <w:r>
        <w:t xml:space="preserve">BR571(SR211)</w:t>
      </w:r>
    </w:p>
    <w:p>
      <w:pPr>
        <w:pStyle w:val="RecordBase"/>
      </w:pPr>
      <w:r>
        <w:t xml:space="preserve">BR572(SR104)</w:t>
      </w:r>
    </w:p>
    <w:p>
      <w:pPr>
        <w:pStyle w:val="RecordBase"/>
      </w:pPr>
      <w:r>
        <w:t xml:space="preserve">BR573(SR212)</w:t>
      </w:r>
    </w:p>
    <w:p>
      <w:pPr>
        <w:pStyle w:val="RecordBase"/>
      </w:pPr>
      <w:r>
        <w:t xml:space="preserve">BR574(SR191)</w:t>
      </w:r>
    </w:p>
    <w:p>
      <w:pPr>
        <w:pStyle w:val="RecordBase"/>
      </w:pPr>
      <w:r>
        <w:t xml:space="preserve">BR575(SR190)</w:t>
      </w:r>
    </w:p>
    <w:p>
      <w:pPr>
        <w:pStyle w:val="RecordBase"/>
      </w:pPr>
      <w:r>
        <w:t xml:space="preserve">BR576(SR189)</w:t>
      </w:r>
    </w:p>
    <w:p>
      <w:pPr>
        <w:pStyle w:val="RecordBase"/>
      </w:pPr>
      <w:r>
        <w:t xml:space="preserve">BR577(SR188)</w:t>
      </w:r>
    </w:p>
    <w:p>
      <w:pPr>
        <w:pStyle w:val="RecordBase"/>
      </w:pPr>
      <w:r>
        <w:t xml:space="preserve">BR578(SR174)</w:t>
      </w:r>
    </w:p>
    <w:p>
      <w:pPr>
        <w:pStyle w:val="RecordBase"/>
      </w:pPr>
      <w:r>
        <w:t xml:space="preserve">BR579(SR106)</w:t>
      </w:r>
    </w:p>
    <w:p>
      <w:pPr>
        <w:pStyle w:val="RecordBase"/>
      </w:pPr>
      <w:r>
        <w:t xml:space="preserve">BR580(SR117)</w:t>
      </w:r>
    </w:p>
    <w:p>
      <w:pPr>
        <w:pStyle w:val="RecordBase"/>
      </w:pPr>
      <w:r>
        <w:t xml:space="preserve">BR581(SR118)</w:t>
      </w:r>
    </w:p>
    <w:p>
      <w:pPr>
        <w:pStyle w:val="RecordBase"/>
      </w:pPr>
      <w:r>
        <w:t xml:space="preserve">BR583(SR187)</w:t>
      </w:r>
    </w:p>
    <w:p>
      <w:pPr>
        <w:pStyle w:val="RecordBase"/>
      </w:pPr>
      <w:r>
        <w:t xml:space="preserve">BR584(SR115)</w:t>
      </w:r>
    </w:p>
    <w:p>
      <w:pPr>
        <w:pStyle w:val="RecordBase"/>
      </w:pPr>
      <w:r>
        <w:t xml:space="preserve">BR586(SR265)</w:t>
      </w:r>
    </w:p>
    <w:p>
      <w:pPr>
        <w:pStyle w:val="RecordBase"/>
      </w:pPr>
      <w:r>
        <w:t xml:space="preserve">BR587(SR205)</w:t>
      </w:r>
    </w:p>
    <w:p>
      <w:pPr>
        <w:pStyle w:val="RecordBase"/>
      </w:pPr>
      <w:r>
        <w:t xml:space="preserve">BR588(SR148)</w:t>
      </w:r>
    </w:p>
    <w:p>
      <w:pPr>
        <w:pStyle w:val="RecordBase"/>
      </w:pPr>
      <w:r>
        <w:t xml:space="preserve">BR589(SR221)</w:t>
      </w:r>
    </w:p>
    <w:p>
      <w:pPr>
        <w:pStyle w:val="RecordBase"/>
      </w:pPr>
      <w:r>
        <w:t xml:space="preserve">BR590(SR192)</w:t>
      </w:r>
    </w:p>
    <w:p>
      <w:pPr>
        <w:pStyle w:val="RecordBase"/>
      </w:pPr>
      <w:r>
        <w:t xml:space="preserve">BR591(SR169)</w:t>
      </w:r>
    </w:p>
    <w:p>
      <w:pPr>
        <w:pStyle w:val="RecordBase"/>
      </w:pPr>
      <w:r>
        <w:t xml:space="preserve">BR593(SR207)</w:t>
      </w:r>
    </w:p>
    <w:p>
      <w:pPr>
        <w:pStyle w:val="RecordBase"/>
      </w:pPr>
      <w:r>
        <w:t xml:space="preserve">BR594(SR170)</w:t>
      </w:r>
    </w:p>
    <w:p>
      <w:pPr>
        <w:pStyle w:val="RecordBase"/>
      </w:pPr>
      <w:r>
        <w:t xml:space="preserve">BR595(SR152)</w:t>
      </w:r>
    </w:p>
    <w:p>
      <w:pPr>
        <w:pStyle w:val="RecordBase"/>
      </w:pPr>
      <w:r>
        <w:t xml:space="preserve">BR596(SR149)</w:t>
      </w:r>
    </w:p>
    <w:p>
      <w:pPr>
        <w:pStyle w:val="RecordBase"/>
      </w:pPr>
      <w:r>
        <w:t xml:space="preserve">BR597(SR186)</w:t>
      </w:r>
    </w:p>
    <w:p>
      <w:pPr>
        <w:pStyle w:val="RecordBase"/>
      </w:pPr>
      <w:r>
        <w:t xml:space="preserve">BR598(SR185)</w:t>
      </w:r>
    </w:p>
    <w:p>
      <w:pPr>
        <w:pStyle w:val="RecordBase"/>
      </w:pPr>
      <w:r>
        <w:t xml:space="preserve">BR599(SR135)</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BR1315(HJR70)</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BR1440(HR90)</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BR1567(SR167)</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BR1615(SR107)</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BR1695(SR86)</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BR1699(SR87)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BR1847(HCR67)</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BR1855(HR85)</w:t>
      </w:r>
    </w:p>
    <w:p>
      <w:pPr>
        <w:pStyle w:val="RecordBase"/>
      </w:pPr>
      <w:r>
        <w:t xml:space="preserve">BR1856(HR86)</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BR1911(SR227)</w:t>
      </w:r>
    </w:p>
    <w:p>
      <w:pPr>
        <w:pStyle w:val="RecordBase"/>
      </w:pPr>
      <w:r>
        <w:t xml:space="preserve">BR1912(SR225)</w:t>
      </w:r>
    </w:p>
    <w:p>
      <w:pPr>
        <w:pStyle w:val="RecordBase"/>
      </w:pPr>
      <w:r>
        <w:t xml:space="preserve">BR1913(HR65)</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BR1925(SR91)</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BR1932(SR240)</w:t>
      </w:r>
    </w:p>
    <w:p>
      <w:pPr>
        <w:pStyle w:val="RecordBase"/>
      </w:pPr>
      <w:r>
        <w:t xml:space="preserve">BR1933(HB797)</w:t>
      </w:r>
    </w:p>
    <w:p>
      <w:pPr>
        <w:pStyle w:val="RecordBase"/>
      </w:pPr>
      <w:r>
        <w:t xml:space="preserve">BR1934(SCR143)</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BR1949(SR85)</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BR1956(HR73)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pStyle w:val="RecordBase"/>
      </w:pPr>
      <w:r>
        <w:t xml:space="preserve">BR1970(SCR89)</w:t>
      </w:r>
    </w:p>
    <w:p>
      <w:pPr>
        <w:pStyle w:val="RecordBase"/>
      </w:pPr>
      <w:r>
        <w:t xml:space="preserve">BR1971(SR10)</w:t>
      </w:r>
    </w:p>
    <w:p>
      <w:pPr>
        <w:pStyle w:val="RecordBase"/>
      </w:pPr>
      <w:r>
        <w:t xml:space="preserve">BR1972(SR125)</w:t>
      </w:r>
    </w:p>
    <w:p>
      <w:pPr>
        <w:pStyle w:val="RecordBase"/>
      </w:pPr>
      <w:r>
        <w:t xml:space="preserve">BR1973(HR66)</w:t>
      </w:r>
    </w:p>
    <w:p>
      <w:pPr>
        <w:pStyle w:val="RecordBase"/>
      </w:pPr>
      <w:r>
        <w:t xml:space="preserve">BR1974(HCR78)</w:t>
      </w:r>
    </w:p>
    <w:p>
      <w:pPr>
        <w:pStyle w:val="RecordBase"/>
      </w:pPr>
      <w:r>
        <w:t xml:space="preserve">BR1975(SR95)</w:t>
      </w:r>
    </w:p>
    <w:p>
      <w:pPr>
        <w:pStyle w:val="RecordBase"/>
      </w:pPr>
      <w:r>
        <w:t xml:space="preserve">BR1976(SCR90)</w:t>
      </w:r>
    </w:p>
    <w:p>
      <w:pPr>
        <w:pStyle w:val="RecordBase"/>
      </w:pPr>
      <w:r>
        <w:t xml:space="preserve">BR1977(SR88)</w:t>
      </w:r>
    </w:p>
    <w:p>
      <w:pPr>
        <w:pStyle w:val="RecordBase"/>
      </w:pPr>
      <w:r>
        <w:t xml:space="preserve">BR1978(SR93)</w:t>
      </w:r>
    </w:p>
    <w:p>
      <w:pPr>
        <w:pStyle w:val="RecordBase"/>
      </w:pPr>
      <w:r>
        <w:t xml:space="preserve">BR1979(HCR77)</w:t>
      </w:r>
    </w:p>
    <w:p>
      <w:pPr>
        <w:pStyle w:val="RecordBase"/>
      </w:pPr>
      <w:r>
        <w:t xml:space="preserve">BR1980(HR68)</w:t>
      </w:r>
    </w:p>
    <w:p>
      <w:pPr>
        <w:pStyle w:val="RecordBase"/>
      </w:pPr>
      <w:r>
        <w:t xml:space="preserve">BR1981(SR98)</w:t>
      </w:r>
    </w:p>
    <w:p>
      <w:pPr>
        <w:pStyle w:val="RecordBase"/>
      </w:pPr>
      <w:r>
        <w:t xml:space="preserve">BR1982(SR226)</w:t>
      </w:r>
    </w:p>
    <w:p>
      <w:pPr>
        <w:pStyle w:val="RecordBase"/>
      </w:pPr>
      <w:r>
        <w:t xml:space="preserve">BR1983(SR96)</w:t>
      </w:r>
    </w:p>
    <w:p>
      <w:pPr>
        <w:pStyle w:val="RecordBase"/>
      </w:pPr>
      <w:r>
        <w:t xml:space="preserve">BR1984(SR92)</w:t>
      </w:r>
    </w:p>
    <w:p>
      <w:pPr>
        <w:pStyle w:val="RecordBase"/>
      </w:pPr>
      <w:r>
        <w:t xml:space="preserve">BR1985(SR97)</w:t>
      </w:r>
    </w:p>
    <w:p>
      <w:pPr>
        <w:pStyle w:val="RecordBase"/>
      </w:pPr>
      <w:r>
        <w:t xml:space="preserve">BR1986(SR94)</w:t>
      </w:r>
    </w:p>
    <w:p>
      <w:pPr>
        <w:pStyle w:val="RecordBase"/>
      </w:pPr>
      <w:r>
        <w:t xml:space="preserve">BR1987(HR69)</w:t>
      </w:r>
    </w:p>
    <w:p>
      <w:pPr>
        <w:pStyle w:val="RecordBase"/>
      </w:pPr>
      <w:r>
        <w:t xml:space="preserve">BR1988(HR72)</w:t>
      </w:r>
    </w:p>
    <w:p>
      <w:pPr>
        <w:pStyle w:val="RecordBase"/>
      </w:pPr>
      <w:r>
        <w:t xml:space="preserve">BR1989(HR74)</w:t>
      </w:r>
    </w:p>
    <w:p>
      <w:pPr>
        <w:pStyle w:val="RecordBase"/>
      </w:pPr>
      <w:r>
        <w:t xml:space="preserve">BR1990(HR71)</w:t>
      </w:r>
    </w:p>
    <w:p>
      <w:pPr>
        <w:pStyle w:val="RecordBase"/>
      </w:pPr>
      <w:r>
        <w:t xml:space="preserve">BR1991(SR101)</w:t>
      </w:r>
    </w:p>
    <w:p>
      <w:pPr>
        <w:pStyle w:val="RecordBase"/>
      </w:pPr>
      <w:r>
        <w:t xml:space="preserve">BR1992(HR81)</w:t>
      </w:r>
    </w:p>
    <w:p>
      <w:pPr>
        <w:pStyle w:val="RecordBase"/>
      </w:pPr>
      <w:r>
        <w:t xml:space="preserve">BR1993(SR99)</w:t>
      </w:r>
    </w:p>
    <w:p>
      <w:pPr>
        <w:pStyle w:val="RecordBase"/>
      </w:pPr>
      <w:r>
        <w:t xml:space="preserve">BR1994(SR102)</w:t>
      </w:r>
    </w:p>
    <w:p>
      <w:pPr>
        <w:pStyle w:val="RecordBase"/>
      </w:pPr>
      <w:r>
        <w:t xml:space="preserve">BR1996(HR79)</w:t>
      </w:r>
    </w:p>
    <w:p>
      <w:pPr>
        <w:pStyle w:val="RecordBase"/>
      </w:pPr>
      <w:r>
        <w:t xml:space="preserve">BR1997(SR136)</w:t>
      </w:r>
    </w:p>
    <w:p>
      <w:pPr>
        <w:pStyle w:val="RecordBase"/>
      </w:pPr>
      <w:r>
        <w:t xml:space="preserve">BR1998(SR108)</w:t>
      </w:r>
    </w:p>
    <w:p>
      <w:pPr>
        <w:pStyle w:val="RecordBase"/>
      </w:pPr>
      <w:r>
        <w:t xml:space="preserve">BR1999(SCR131)</w:t>
      </w:r>
    </w:p>
    <w:p>
      <w:pPr>
        <w:pStyle w:val="RecordBase"/>
      </w:pPr>
      <w:r>
        <w:t xml:space="preserve">BR2000(SR109)</w:t>
      </w:r>
    </w:p>
    <w:p>
      <w:pPr>
        <w:pStyle w:val="RecordBase"/>
      </w:pPr>
      <w:r>
        <w:t xml:space="preserve">BR2001(SCR142)</w:t>
      </w:r>
    </w:p>
    <w:p>
      <w:pPr>
        <w:pStyle w:val="RecordBase"/>
      </w:pPr>
      <w:r>
        <w:t xml:space="preserve">BR2002(SR138)</w:t>
      </w:r>
    </w:p>
    <w:p>
      <w:pPr>
        <w:pStyle w:val="RecordBase"/>
      </w:pPr>
      <w:r>
        <w:t xml:space="preserve">BR2003(SR141)</w:t>
      </w:r>
    </w:p>
    <w:p>
      <w:pPr>
        <w:pStyle w:val="RecordBase"/>
      </w:pPr>
      <w:r>
        <w:t xml:space="preserve">BR2004(SCR137)</w:t>
      </w:r>
    </w:p>
    <w:p>
      <w:pPr>
        <w:pStyle w:val="RecordBase"/>
      </w:pPr>
      <w:r>
        <w:t xml:space="preserve">BR2005(HR75)</w:t>
      </w:r>
    </w:p>
    <w:p>
      <w:pPr>
        <w:pStyle w:val="RecordBase"/>
      </w:pPr>
      <w:r>
        <w:t xml:space="preserve">BR2006(HR82)</w:t>
      </w:r>
    </w:p>
    <w:p>
      <w:pPr>
        <w:pStyle w:val="RecordBase"/>
      </w:pPr>
      <w:r>
        <w:t xml:space="preserve">BR2007(HR76)</w:t>
      </w:r>
    </w:p>
    <w:p>
      <w:pPr>
        <w:pStyle w:val="RecordBase"/>
      </w:pPr>
      <w:r>
        <w:t xml:space="preserve">BR2008(SR140)</w:t>
      </w:r>
    </w:p>
    <w:p>
      <w:pPr>
        <w:pStyle w:val="RecordBase"/>
      </w:pPr>
      <w:r>
        <w:t xml:space="preserve">BR2009(SR139)</w:t>
      </w:r>
    </w:p>
    <w:p>
      <w:pPr>
        <w:pStyle w:val="RecordBase"/>
      </w:pPr>
      <w:r>
        <w:t xml:space="preserve">BR2010(SR157)</w:t>
      </w:r>
    </w:p>
    <w:p>
      <w:pPr>
        <w:pStyle w:val="RecordBase"/>
      </w:pPr>
      <w:r>
        <w:t xml:space="preserve">BR2011(SR165)</w:t>
      </w:r>
    </w:p>
    <w:p>
      <w:pPr>
        <w:pStyle w:val="RecordBase"/>
      </w:pPr>
      <w:r>
        <w:t xml:space="preserve">BR2012(HR91)</w:t>
      </w:r>
    </w:p>
    <w:p>
      <w:pPr>
        <w:pStyle w:val="RecordBase"/>
      </w:pPr>
      <w:r>
        <w:t xml:space="preserve">BR2013(HR80)</w:t>
      </w:r>
    </w:p>
    <w:p>
      <w:pPr>
        <w:pStyle w:val="RecordBase"/>
      </w:pPr>
      <w:r>
        <w:t xml:space="preserve">BR2014(SR150)</w:t>
      </w:r>
    </w:p>
    <w:p>
      <w:pPr>
        <w:pStyle w:val="RecordBase"/>
      </w:pPr>
      <w:r>
        <w:t xml:space="preserve">BR2015(SR164)</w:t>
      </w:r>
    </w:p>
    <w:p>
      <w:pPr>
        <w:pStyle w:val="RecordBase"/>
      </w:pPr>
      <w:r>
        <w:t xml:space="preserve">BR2016(HCR83)</w:t>
      </w:r>
    </w:p>
    <w:p>
      <w:pPr>
        <w:pStyle w:val="RecordBase"/>
      </w:pPr>
      <w:r>
        <w:t xml:space="preserve">BR2017(SCR147)</w:t>
      </w:r>
    </w:p>
    <w:p>
      <w:pPr>
        <w:pStyle w:val="RecordBase"/>
      </w:pPr>
      <w:r>
        <w:t xml:space="preserve">BR2018(SR155)</w:t>
      </w:r>
    </w:p>
    <w:p>
      <w:pPr>
        <w:pStyle w:val="RecordBase"/>
      </w:pPr>
      <w:r>
        <w:t xml:space="preserve">BR2020(SCR154)</w:t>
      </w:r>
    </w:p>
    <w:p>
      <w:pPr>
        <w:pStyle w:val="RecordBase"/>
      </w:pPr>
      <w:r>
        <w:t xml:space="preserve">BR2021(SR156)</w:t>
      </w:r>
    </w:p>
    <w:p>
      <w:pPr>
        <w:pStyle w:val="RecordBase"/>
      </w:pPr>
      <w:r>
        <w:t xml:space="preserve">BR2022(SR162)</w:t>
      </w:r>
    </w:p>
    <w:p>
      <w:pPr>
        <w:pStyle w:val="RecordBase"/>
      </w:pPr>
      <w:r>
        <w:t xml:space="preserve">BR2023(SR158)</w:t>
      </w:r>
    </w:p>
    <w:p>
      <w:pPr>
        <w:pStyle w:val="RecordBase"/>
      </w:pPr>
      <w:r>
        <w:t xml:space="preserve">BR2024(SR159)</w:t>
      </w:r>
    </w:p>
    <w:p>
      <w:pPr>
        <w:pStyle w:val="RecordBase"/>
      </w:pPr>
      <w:r>
        <w:t xml:space="preserve">BR2025(HR88)</w:t>
      </w:r>
    </w:p>
    <w:p>
      <w:pPr>
        <w:pStyle w:val="RecordBase"/>
      </w:pPr>
      <w:r>
        <w:t xml:space="preserve">BR2026(SR160)</w:t>
      </w:r>
    </w:p>
    <w:p>
      <w:pPr>
        <w:pStyle w:val="RecordBase"/>
      </w:pPr>
      <w:r>
        <w:t xml:space="preserve">BR2027(HR93)</w:t>
      </w:r>
    </w:p>
    <w:p>
      <w:pPr>
        <w:pStyle w:val="RecordBase"/>
      </w:pPr>
      <w:r>
        <w:t xml:space="preserve">BR2028(SR161)</w:t>
      </w:r>
    </w:p>
    <w:p>
      <w:pPr>
        <w:pStyle w:val="RecordBase"/>
      </w:pPr>
      <w:r>
        <w:t xml:space="preserve">BR2029(SR229)</w:t>
      </w:r>
    </w:p>
    <w:p>
      <w:pPr>
        <w:pStyle w:val="RecordBase"/>
      </w:pPr>
      <w:r>
        <w:t xml:space="preserve">BR2030(SR163)</w:t>
      </w:r>
    </w:p>
    <w:p>
      <w:pPr>
        <w:pStyle w:val="RecordBase"/>
      </w:pPr>
      <w:r>
        <w:t xml:space="preserve">BR2031(SR230)</w:t>
      </w:r>
    </w:p>
    <w:p>
      <w:pPr>
        <w:pStyle w:val="RecordBase"/>
      </w:pPr>
      <w:r>
        <w:t xml:space="preserve">BR2032(SR166)</w:t>
      </w:r>
    </w:p>
    <w:p>
      <w:pPr>
        <w:pStyle w:val="RecordBase"/>
      </w:pPr>
      <w:r>
        <w:t xml:space="preserve">BR2033(SCR223)</w:t>
      </w:r>
    </w:p>
    <w:p>
      <w:pPr>
        <w:pStyle w:val="RecordBase"/>
      </w:pPr>
      <w:r>
        <w:t xml:space="preserve">BR2034(SR235)</w:t>
      </w:r>
    </w:p>
    <w:p>
      <w:pPr>
        <w:pStyle w:val="RecordBase"/>
      </w:pPr>
      <w:r>
        <w:t xml:space="preserve">BR2035(SR224)</w:t>
      </w:r>
    </w:p>
    <w:p>
      <w:pPr>
        <w:pStyle w:val="RecordBase"/>
      </w:pPr>
      <w:r>
        <w:t xml:space="preserve">BR2036(SR236)</w:t>
      </w:r>
    </w:p>
    <w:p>
      <w:pPr>
        <w:pStyle w:val="RecordBase"/>
      </w:pPr>
      <w:r>
        <w:t xml:space="preserve">BR2037(SR241)</w:t>
      </w:r>
    </w:p>
    <w:p>
      <w:pPr>
        <w:pStyle w:val="RecordBase"/>
      </w:pPr>
      <w:r>
        <w:t xml:space="preserve">BR2038(SR232)</w:t>
      </w:r>
    </w:p>
    <w:p>
      <w:pPr>
        <w:pStyle w:val="RecordBase"/>
      </w:pPr>
      <w:r>
        <w:t xml:space="preserve">BR2039(SR233)</w:t>
      </w:r>
    </w:p>
    <w:p>
      <w:pPr>
        <w:pStyle w:val="RecordBase"/>
      </w:pPr>
      <w:r>
        <w:t xml:space="preserve">BR2041(SCR250)</w:t>
      </w:r>
    </w:p>
    <w:p>
      <w:pPr>
        <w:pStyle w:val="RecordBase"/>
      </w:pPr>
      <w:r>
        <w:t xml:space="preserve">BR2042(HCR92)</w:t>
      </w:r>
    </w:p>
    <w:p>
      <w:pPr>
        <w:pStyle w:val="RecordBase"/>
      </w:pPr>
      <w:r>
        <w:t xml:space="preserve">BR2043(HCR84)</w:t>
      </w:r>
    </w:p>
    <w:p>
      <w:pPr>
        <w:pStyle w:val="RecordBase"/>
      </w:pPr>
      <w:r>
        <w:t xml:space="preserve">BR2044(HCR89)</w:t>
      </w:r>
    </w:p>
    <w:p>
      <w:pPr>
        <w:pStyle w:val="RecordBase"/>
      </w:pPr>
      <w:r>
        <w:t xml:space="preserve">BR2045(SCR228)</w:t>
      </w:r>
    </w:p>
    <w:p>
      <w:pPr>
        <w:pStyle w:val="RecordBase"/>
      </w:pPr>
      <w:r>
        <w:t xml:space="preserve">BR2046(HR87)</w:t>
      </w:r>
    </w:p>
    <w:p>
      <w:pPr>
        <w:pStyle w:val="RecordBase"/>
      </w:pPr>
      <w:r>
        <w:t xml:space="preserve">BR2047(SR231)</w:t>
      </w:r>
    </w:p>
    <w:p>
      <w:pPr>
        <w:pStyle w:val="RecordBase"/>
      </w:pPr>
      <w:r>
        <w:t xml:space="preserve">BR2048(SR237)</w:t>
      </w:r>
    </w:p>
    <w:p>
      <w:pPr>
        <w:pStyle w:val="RecordBase"/>
      </w:pPr>
      <w:r>
        <w:t xml:space="preserve">BR2049(SR234)</w:t>
      </w:r>
    </w:p>
    <w:p>
      <w:pPr>
        <w:pStyle w:val="RecordBase"/>
      </w:pPr>
      <w:r>
        <w:t xml:space="preserve">BR2050(SCR248)</w:t>
      </w:r>
    </w:p>
    <w:p>
      <w:pPr>
        <w:pStyle w:val="RecordBase"/>
      </w:pPr>
      <w:r>
        <w:t xml:space="preserve">BR2051(SR238)</w:t>
      </w:r>
    </w:p>
    <w:p>
      <w:pPr>
        <w:pStyle w:val="RecordBase"/>
      </w:pPr>
      <w:r>
        <w:t xml:space="preserve">BR2052(SR239)</w:t>
      </w:r>
    </w:p>
    <w:p>
      <w:pPr>
        <w:pStyle w:val="RecordBase"/>
      </w:pPr>
      <w:r>
        <w:t xml:space="preserve">BR2053(SR249)</w:t>
      </w:r>
    </w:p>
    <w:p>
      <w:pPr>
        <w:pStyle w:val="RecordBase"/>
      </w:pPr>
      <w:r>
        <w:t xml:space="preserve">BR2054(SR242)</w:t>
      </w:r>
    </w:p>
    <w:p>
      <w:pPr>
        <w:pStyle w:val="RecordBase"/>
      </w:pPr>
      <w:r>
        <w:t xml:space="preserve">BR2055(SR247)</w:t>
      </w:r>
    </w:p>
    <w:p>
      <w:pPr>
        <w:pStyle w:val="RecordBase"/>
      </w:pPr>
      <w:r>
        <w:t xml:space="preserve">BR2056(SR259)</w:t>
      </w:r>
    </w:p>
    <w:p>
      <w:pPr>
        <w:pStyle w:val="RecordBase"/>
      </w:pPr>
      <w:r>
        <w:t xml:space="preserve">BR2057(SR253)</w:t>
      </w:r>
    </w:p>
    <w:p>
      <w:pPr>
        <w:pStyle w:val="RecordBase"/>
      </w:pPr>
      <w:r>
        <w:t xml:space="preserve">BR2058(SR258)</w:t>
      </w:r>
    </w:p>
    <w:p>
      <w:pPr>
        <w:pStyle w:val="RecordBase"/>
      </w:pPr>
      <w:r>
        <w:t xml:space="preserve">BR2059(SR256)</w:t>
      </w:r>
    </w:p>
    <w:p>
      <w:pPr>
        <w:pStyle w:val="RecordBase"/>
      </w:pPr>
      <w:r>
        <w:t xml:space="preserve">BR2060(SR252)</w:t>
      </w:r>
    </w:p>
    <w:p>
      <w:pPr>
        <w:pStyle w:val="RecordBase"/>
      </w:pPr>
      <w:r>
        <w:t xml:space="preserve">BR2061(SR257)</w:t>
      </w:r>
    </w:p>
    <w:p>
      <w:pPr>
        <w:pStyle w:val="RecordBase"/>
      </w:pPr>
      <w:r>
        <w:t xml:space="preserve">BR2062(SR266)</w:t>
      </w:r>
    </w:p>
    <w:p>
      <w:pPr>
        <w:pStyle w:val="RecordBase"/>
      </w:pPr>
      <w:r>
        <w:t xml:space="preserve">BR2063(SR254)</w:t>
      </w:r>
    </w:p>
    <w:p>
      <w:pPr>
        <w:pStyle w:val="RecordBase"/>
      </w:pPr>
      <w:r>
        <w:t xml:space="preserve">BR2064(SR260)</w:t>
      </w:r>
    </w:p>
    <w:p>
      <w:pPr>
        <w:pStyle w:val="RecordBase"/>
      </w:pPr>
      <w:r>
        <w:t xml:space="preserve">BR2065(SR255)</w:t>
      </w:r>
    </w:p>
    <w:p>
      <w:pPr>
        <w:pStyle w:val="RecordBase"/>
      </w:pPr>
      <w:r>
        <w:t xml:space="preserve">BR2066(SR244)</w:t>
      </w:r>
    </w:p>
    <w:p>
      <w:pPr>
        <w:pStyle w:val="RecordBase"/>
      </w:pPr>
      <w:r>
        <w:t xml:space="preserve">BR2067(SR243)</w:t>
      </w:r>
    </w:p>
    <w:p>
      <w:pPr>
        <w:pStyle w:val="RecordBase"/>
      </w:pPr>
      <w:r>
        <w:t xml:space="preserve">BR2068(SR261)</w:t>
      </w:r>
    </w:p>
    <w:p>
      <w:pPr>
        <w:pStyle w:val="RecordBase"/>
      </w:pPr>
      <w:r>
        <w:t xml:space="preserve">BR2069(SR262)</w:t>
      </w:r>
    </w:p>
    <w:p>
      <w:pPr>
        <w:pStyle w:val="RecordBase"/>
      </w:pPr>
      <w:r>
        <w:t xml:space="preserve">BR2070(SR267)</w:t>
      </w:r>
    </w:p>
    <w:p>
      <w:pPr>
        <w:pStyle w:val="RecordBase"/>
      </w:pPr>
      <w:r>
        <w:t xml:space="preserve">BR2071(SR246)</w:t>
      </w:r>
    </w:p>
    <w:p>
      <w:pPr>
        <w:pStyle w:val="RecordBase"/>
      </w:pPr>
      <w:r>
        <w:t xml:space="preserve">BR2072(SR245)</w:t>
      </w:r>
    </w:p>
    <w:p>
      <w:pPr>
        <w:pStyle w:val="RecordBase"/>
      </w:pPr>
      <w:r>
        <w:t xml:space="preserve">BR2074(SR263)</w:t>
      </w:r>
    </w:p>
    <w:p>
      <w:pPr>
        <w:pStyle w:val="RecordBase"/>
      </w:pPr>
      <w:r>
        <w:t xml:space="preserve">BR2075(SR264)</w:t>
      </w:r>
    </w:p>
    <w:p>
      <w:pPr>
        <w:pStyle w:val="RecordBase"/>
      </w:pPr>
      <w:r>
        <w:t xml:space="preserve">BR2078(SR268)</w:t>
      </w:r>
    </w:p>
    <w:p>
      <w:pPr>
        <w:pStyle w:val="RecordBase"/>
      </w:pPr>
      <w:r>
        <w:t xml:space="preserve">BR2080(SR270)</w:t>
      </w:r>
    </w:p>
    <w:p>
      <w:pPr>
        <w:pStyle w:val="RecordBase"/>
      </w:pPr>
      <w:r>
        <w:t xml:space="preserve">BR2082(SR271)</w:t>
      </w:r>
    </w:p>
    <w:p>
      <w:pPr>
        <w:pStyle w:val="RecordBase"/>
      </w:pPr>
      <w:r>
        <w:t xml:space="preserve">BR2083(SR273)</w:t>
      </w:r>
    </w:p>
    <w:p>
      <w:pPr>
        <w:pStyle w:val="RecordBase"/>
      </w:pPr>
      <w:r>
        <w:t xml:space="preserve">BR2084(SR272)</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pStyle w:val="RecordBaseCenter"/>
      </w:pPr>
      <w:r>
        <w:rPr>
          <w:b/>
        </w:rPr>
        <w:t xml:space="preserve">February 20, 2025</w:t>
      </w:r>
    </w:p>
    <w:p>
      <w:pPr>
        <w:pStyle w:val="RecordBase"/>
        <w:ind w:left="120" w:hanging="120"/>
      </w:pPr>
      <w:r>
        <w:t xml:space="preserve"/>
        <w:br/>
      </w:r>
      <w:r>
        <w:rPr>
          <w:b/>
        </w:rPr>
        <w:t xml:space="preserve">HR </w:t>
      </w:r>
      <w:r>
        <w:t xml:space="preserve">65</w:t>
      </w:r>
      <w:r>
        <w:t xml:space="preserve">, 66</w:t>
      </w:r>
    </w:p>
    <w:p>
      <w:pPr>
        <w:pStyle w:val="RecordBaseCenter"/>
      </w:pPr>
      <w:r>
        <w:rPr>
          <w:b/>
        </w:rPr>
        <w:t xml:space="preserve">February 21, 2025</w:t>
      </w:r>
    </w:p>
    <w:p>
      <w:pPr>
        <w:pStyle w:val="RecordBase"/>
        <w:ind w:left="120" w:hanging="120"/>
      </w:pPr>
      <w:r>
        <w:t xml:space="preserve"/>
        <w:br/>
      </w:r>
      <w:r>
        <w:rPr>
          <w:b/>
        </w:rPr>
        <w:t xml:space="preserve">HCR </w:t>
      </w:r>
      <w:r>
        <w:t xml:space="preserve">67</w:t>
        <w:br/>
      </w:r>
      <w:r>
        <w:rPr>
          <w:b/>
        </w:rPr>
        <w:t xml:space="preserve">SR </w:t>
      </w:r>
      <w:r>
        <w:t xml:space="preserve">85</w:t>
      </w:r>
    </w:p>
    <w:p>
      <w:pPr>
        <w:pStyle w:val="RecordBaseCenter"/>
      </w:pPr>
      <w:r>
        <w:rPr>
          <w:b/>
        </w:rPr>
        <w:t xml:space="preserve">February 25, 2025</w:t>
      </w:r>
    </w:p>
    <w:p>
      <w:pPr>
        <w:pStyle w:val="RecordBase"/>
        <w:ind w:left="120" w:hanging="120"/>
      </w:pPr>
      <w:r>
        <w:t xml:space="preserve"/>
        <w:br/>
      </w:r>
      <w:r>
        <w:rPr>
          <w:b/>
        </w:rPr>
        <w:t xml:space="preserve">HR </w:t>
      </w:r>
      <w:r>
        <w:t xml:space="preserve">68</w:t>
        <w:br/>
      </w:r>
      <w:r>
        <w:rPr>
          <w:b/>
        </w:rPr>
        <w:t xml:space="preserve">SCR </w:t>
      </w:r>
      <w:r>
        <w:t xml:space="preserve">89</w:t>
      </w:r>
      <w:r>
        <w:t xml:space="preserve">, 90</w:t>
        <w:br/>
      </w:r>
      <w:r>
        <w:rPr>
          <w:b/>
        </w:rPr>
        <w:t xml:space="preserve">SR </w:t>
      </w:r>
      <w:r>
        <w:t xml:space="preserve">86</w:t>
      </w:r>
      <w:r>
        <w:t xml:space="preserve">, 87</w:t>
      </w:r>
      <w:r>
        <w:t xml:space="preserve">, 88</w:t>
      </w:r>
      <w:r>
        <w:t xml:space="preserve">, 91</w:t>
      </w:r>
      <w:r>
        <w:t xml:space="preserve">, 92</w:t>
      </w:r>
      <w:r>
        <w:t xml:space="preserve">, 93</w:t>
      </w:r>
    </w:p>
    <w:p>
      <w:pPr>
        <w:pStyle w:val="RecordBaseCenter"/>
      </w:pPr>
      <w:r>
        <w:rPr>
          <w:b/>
        </w:rPr>
        <w:t xml:space="preserve">February 26, 2025</w:t>
      </w:r>
    </w:p>
    <w:p>
      <w:pPr>
        <w:pStyle w:val="RecordBase"/>
        <w:ind w:left="120" w:hanging="120"/>
      </w:pPr>
      <w:r>
        <w:t xml:space="preserve"/>
        <w:br/>
      </w:r>
      <w:r>
        <w:rPr>
          <w:b/>
        </w:rPr>
        <w:t xml:space="preserve">HR </w:t>
      </w:r>
      <w:r>
        <w:t xml:space="preserve">69</w:t>
        <w:br/>
      </w:r>
      <w:r>
        <w:rPr>
          <w:b/>
        </w:rPr>
        <w:t xml:space="preserve">SR </w:t>
      </w:r>
      <w:r>
        <w:t xml:space="preserve">94</w:t>
      </w:r>
      <w:r>
        <w:t xml:space="preserve">, 95</w:t>
      </w:r>
      <w:r>
        <w:t xml:space="preserve">, 96</w:t>
      </w:r>
      <w:r>
        <w:t xml:space="preserve">, 97</w:t>
      </w:r>
      <w:r>
        <w:t xml:space="preserve">, 98</w:t>
      </w:r>
    </w:p>
    <w:p>
      <w:pPr>
        <w:pStyle w:val="RecordBaseCenter"/>
      </w:pPr>
      <w:r>
        <w:rPr>
          <w:b/>
        </w:rPr>
        <w:t xml:space="preserve">February 27, 2025</w:t>
      </w:r>
    </w:p>
    <w:p>
      <w:pPr>
        <w:pStyle w:val="RecordBase"/>
        <w:ind w:left="120" w:hanging="120"/>
      </w:pPr>
      <w:r>
        <w:t xml:space="preserve"/>
        <w:br/>
      </w:r>
      <w:r>
        <w:rPr>
          <w:b/>
        </w:rPr>
        <w:t xml:space="preserve">HJR </w:t>
      </w:r>
      <w:r>
        <w:t xml:space="preserve">70</w:t>
        <w:br/>
      </w:r>
      <w:r>
        <w:rPr>
          <w:b/>
        </w:rPr>
        <w:t xml:space="preserve">HR </w:t>
      </w:r>
      <w:r>
        <w:t xml:space="preserve">71</w:t>
      </w:r>
      <w:r>
        <w:t xml:space="preserve">, 72</w:t>
        <w:br/>
      </w:r>
      <w:r>
        <w:rPr>
          <w:b/>
        </w:rPr>
        <w:t xml:space="preserve">SR </w:t>
      </w:r>
      <w:r>
        <w:t xml:space="preserve">99</w:t>
      </w:r>
    </w:p>
    <w:p>
      <w:pPr>
        <w:pStyle w:val="RecordBaseCenter"/>
      </w:pPr>
      <w:r>
        <w:rPr>
          <w:b/>
        </w:rPr>
        <w:t xml:space="preserve">February 28, 2025</w:t>
      </w:r>
    </w:p>
    <w:p>
      <w:pPr>
        <w:pStyle w:val="RecordBase"/>
        <w:ind w:left="120" w:hanging="120"/>
      </w:pPr>
      <w:r>
        <w:t xml:space="preserve"/>
        <w:br/>
      </w:r>
      <w:r>
        <w:rPr>
          <w:b/>
        </w:rPr>
        <w:t xml:space="preserve">SR </w:t>
      </w:r>
      <w:r>
        <w:t xml:space="preserve">101</w:t>
      </w:r>
      <w:r>
        <w:t xml:space="preserve">, 102</w:t>
      </w:r>
    </w:p>
    <w:p>
      <w:pPr>
        <w:pStyle w:val="RecordBaseCenter"/>
      </w:pPr>
      <w:r>
        <w:rPr>
          <w:b/>
        </w:rPr>
        <w:t xml:space="preserve">March 04, 2025</w:t>
      </w:r>
    </w:p>
    <w:p>
      <w:pPr>
        <w:pStyle w:val="RecordBase"/>
        <w:ind w:left="120" w:hanging="120"/>
      </w:pPr>
      <w:r>
        <w:t xml:space="preserve"/>
        <w:br/>
      </w:r>
      <w:r>
        <w:rPr>
          <w:b/>
        </w:rPr>
        <w:t xml:space="preserve">HR </w:t>
      </w:r>
      <w:r>
        <w:t xml:space="preserve">73</w:t>
      </w:r>
      <w:r>
        <w:t xml:space="preserve">, 74</w:t>
        <w:br/>
      </w:r>
      <w:r>
        <w:rPr>
          <w:b/>
        </w:rPr>
        <w:t xml:space="preserve">SCR </w:t>
      </w:r>
      <w:r>
        <w:t xml:space="preserve">131</w:t>
        <w:br/>
      </w:r>
      <w:r>
        <w:rPr>
          <w:b/>
        </w:rPr>
        <w:t xml:space="preserve">SR </w:t>
      </w:r>
      <w:r>
        <w:t xml:space="preserve">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135</w:t>
      </w:r>
    </w:p>
    <w:p>
      <w:pPr>
        <w:pStyle w:val="RecordBaseCenter"/>
      </w:pPr>
      <w:r>
        <w:rPr>
          <w:b/>
        </w:rPr>
        <w:t xml:space="preserve">March 05, 2025</w:t>
      </w:r>
    </w:p>
    <w:p>
      <w:pPr>
        <w:pStyle w:val="RecordBase"/>
        <w:ind w:left="120" w:hanging="120"/>
      </w:pPr>
      <w:r>
        <w:t xml:space="preserve"/>
        <w:br/>
      </w:r>
      <w:r>
        <w:rPr>
          <w:b/>
        </w:rPr>
        <w:t xml:space="preserve">HCR </w:t>
      </w:r>
      <w:r>
        <w:t xml:space="preserve">77</w:t>
      </w:r>
      <w:r>
        <w:t xml:space="preserve">, 78</w:t>
        <w:br/>
      </w:r>
      <w:r>
        <w:rPr>
          <w:b/>
        </w:rPr>
        <w:t xml:space="preserve">HR </w:t>
      </w:r>
      <w:r>
        <w:t xml:space="preserve">75</w:t>
      </w:r>
      <w:r>
        <w:t xml:space="preserve">, 76</w:t>
      </w:r>
      <w:r>
        <w:t xml:space="preserve">, 79</w:t>
        <w:br/>
      </w:r>
      <w:r>
        <w:rPr>
          <w:b/>
        </w:rPr>
        <w:t xml:space="preserve">SCR </w:t>
      </w:r>
      <w:r>
        <w:t xml:space="preserve">137</w:t>
        <w:br/>
      </w:r>
      <w:r>
        <w:rPr>
          <w:b/>
        </w:rPr>
        <w:t xml:space="preserve">SR </w:t>
      </w:r>
      <w:r>
        <w:t xml:space="preserve">10</w:t>
      </w:r>
      <w:r>
        <w:t xml:space="preserve">, 136</w:t>
      </w:r>
      <w:r>
        <w:t xml:space="preserve">, 138</w:t>
      </w:r>
      <w:r>
        <w:t xml:space="preserve">, 139</w:t>
      </w:r>
      <w:r>
        <w:t xml:space="preserve">, 140</w:t>
      </w:r>
    </w:p>
    <w:p>
      <w:pPr>
        <w:pStyle w:val="RecordBaseCenter"/>
      </w:pPr>
      <w:r>
        <w:rPr>
          <w:b/>
        </w:rPr>
        <w:t xml:space="preserve">March 06, 2025</w:t>
      </w:r>
    </w:p>
    <w:p>
      <w:pPr>
        <w:pStyle w:val="RecordBase"/>
        <w:ind w:left="120" w:hanging="120"/>
      </w:pPr>
      <w:r>
        <w:t xml:space="preserve"/>
        <w:br/>
      </w:r>
      <w:r>
        <w:rPr>
          <w:b/>
        </w:rPr>
        <w:t xml:space="preserve">HR </w:t>
      </w:r>
      <w:r>
        <w:t xml:space="preserve">80</w:t>
      </w:r>
      <w:r>
        <w:t xml:space="preserve">, 81</w:t>
      </w:r>
      <w:r>
        <w:t xml:space="preserve">, 82</w:t>
        <w:br/>
      </w:r>
      <w:r>
        <w:rPr>
          <w:b/>
        </w:rPr>
        <w:t xml:space="preserve">SCR </w:t>
      </w:r>
      <w:r>
        <w:t xml:space="preserve">142</w:t>
      </w:r>
      <w:r>
        <w:t xml:space="preserve">, 143</w:t>
      </w:r>
      <w:r>
        <w:t xml:space="preserve">, 147</w:t>
        <w:br/>
      </w:r>
      <w:r>
        <w:rPr>
          <w:b/>
        </w:rPr>
        <w:t xml:space="preserve">SR </w:t>
      </w:r>
      <w:r>
        <w:t xml:space="preserve">141</w:t>
      </w:r>
      <w:r>
        <w:t xml:space="preserve">, 144</w:t>
      </w:r>
      <w:r>
        <w:t xml:space="preserve">, 145</w:t>
      </w:r>
      <w:r>
        <w:t xml:space="preserve">, 146</w:t>
      </w:r>
      <w:r>
        <w:t xml:space="preserve">, 148</w:t>
      </w:r>
      <w:r>
        <w:t xml:space="preserve">, 149</w:t>
      </w:r>
      <w:r>
        <w:t xml:space="preserve">, 150</w:t>
      </w:r>
      <w:r>
        <w:t xml:space="preserve">, 151</w:t>
      </w:r>
      <w:r>
        <w:t xml:space="preserve">, 152</w:t>
      </w:r>
      <w:r>
        <w:t xml:space="preserve">, 153</w:t>
      </w:r>
    </w:p>
    <w:p>
      <w:pPr>
        <w:pStyle w:val="RecordBaseCenter"/>
      </w:pPr>
      <w:r>
        <w:rPr>
          <w:b/>
        </w:rPr>
        <w:t xml:space="preserve">March 07, 2025</w:t>
      </w:r>
    </w:p>
    <w:p>
      <w:pPr>
        <w:pStyle w:val="RecordBase"/>
        <w:ind w:left="120" w:hanging="120"/>
      </w:pPr>
      <w:r>
        <w:t xml:space="preserve"/>
        <w:br/>
      </w:r>
      <w:r>
        <w:rPr>
          <w:b/>
        </w:rPr>
        <w:t xml:space="preserve">HCR </w:t>
      </w:r>
      <w:r>
        <w:t xml:space="preserve">83</w:t>
        <w:br/>
      </w:r>
      <w:r>
        <w:rPr>
          <w:b/>
        </w:rPr>
        <w:t xml:space="preserve">SCR </w:t>
      </w:r>
      <w:r>
        <w:t xml:space="preserve">154</w:t>
        <w:br/>
      </w:r>
      <w:r>
        <w:rPr>
          <w:b/>
        </w:rPr>
        <w:t xml:space="preserve">SR </w:t>
      </w:r>
      <w:r>
        <w:t xml:space="preserve">155</w:t>
      </w:r>
      <w:r>
        <w:t xml:space="preserve">, 156</w:t>
      </w:r>
      <w:r>
        <w:t xml:space="preserve">, 157</w:t>
      </w:r>
      <w:r>
        <w:t xml:space="preserve">, 158</w:t>
      </w:r>
    </w:p>
    <w:p>
      <w:pPr>
        <w:pStyle w:val="RecordBaseCenter"/>
      </w:pPr>
      <w:r>
        <w:rPr>
          <w:b/>
        </w:rPr>
        <w:t xml:space="preserve">March 11, 2025</w:t>
      </w:r>
    </w:p>
    <w:p>
      <w:pPr>
        <w:pStyle w:val="RecordBase"/>
        <w:ind w:left="120" w:hanging="120"/>
      </w:pPr>
      <w:r>
        <w:t xml:space="preserve"/>
        <w:br/>
      </w:r>
      <w:r>
        <w:rPr>
          <w:b/>
        </w:rPr>
        <w:t xml:space="preserve">SR </w:t>
      </w:r>
      <w:r>
        <w:t xml:space="preserve">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p>
    <w:p>
      <w:pPr>
        <w:pStyle w:val="RecordBaseCenter"/>
      </w:pPr>
      <w:r>
        <w:rPr>
          <w:b/>
        </w:rPr>
        <w:t xml:space="preserve">March 12, 2025</w:t>
      </w:r>
    </w:p>
    <w:p>
      <w:pPr>
        <w:pStyle w:val="RecordBase"/>
        <w:ind w:left="120" w:hanging="120"/>
      </w:pPr>
      <w:r>
        <w:t xml:space="preserve"/>
        <w:br/>
      </w:r>
      <w:r>
        <w:rPr>
          <w:b/>
        </w:rPr>
        <w:t xml:space="preserve">HCR </w:t>
      </w:r>
      <w:r>
        <w:t xml:space="preserve">84</w:t>
        <w:br/>
      </w:r>
      <w:r>
        <w:rPr>
          <w:b/>
        </w:rPr>
        <w:t xml:space="preserve">HR </w:t>
      </w:r>
      <w:r>
        <w:t xml:space="preserve">85</w:t>
        <w:br/>
      </w:r>
      <w:r>
        <w:rPr>
          <w:b/>
        </w:rPr>
        <w:t xml:space="preserve">SCR </w:t>
      </w:r>
      <w:r>
        <w:t xml:space="preserve">223</w:t>
      </w:r>
      <w:r>
        <w:t xml:space="preserve">, 228</w:t>
        <w:br/>
      </w:r>
      <w:r>
        <w:rPr>
          <w:b/>
        </w:rPr>
        <w:t xml:space="preserve">SR </w:t>
      </w:r>
      <w:r>
        <w:t xml:space="preserve">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224</w:t>
      </w:r>
      <w:r>
        <w:t xml:space="preserve">, 225</w:t>
      </w:r>
      <w:r>
        <w:t xml:space="preserve">, 226</w:t>
      </w:r>
      <w:r>
        <w:t xml:space="preserve">, 227</w:t>
      </w:r>
      <w:r>
        <w:t xml:space="preserve">, 229</w:t>
      </w:r>
    </w:p>
    <w:p>
      <w:pPr>
        <w:pStyle w:val="RecordBaseCenter"/>
      </w:pPr>
      <w:r>
        <w:rPr>
          <w:b/>
        </w:rPr>
        <w:t xml:space="preserve">March 13, 2025</w:t>
      </w:r>
    </w:p>
    <w:p>
      <w:pPr>
        <w:pStyle w:val="RecordBase"/>
        <w:ind w:left="120" w:hanging="120"/>
      </w:pPr>
      <w:r>
        <w:t xml:space="preserve"/>
        <w:br/>
      </w:r>
      <w:r>
        <w:rPr>
          <w:b/>
        </w:rPr>
        <w:t xml:space="preserve">HCR </w:t>
      </w:r>
      <w:r>
        <w:t xml:space="preserve">89</w:t>
        <w:br/>
      </w:r>
      <w:r>
        <w:rPr>
          <w:b/>
        </w:rPr>
        <w:t xml:space="preserve">HR </w:t>
      </w:r>
      <w:r>
        <w:t xml:space="preserve">86</w:t>
      </w:r>
      <w:r>
        <w:t xml:space="preserve">, 87</w:t>
      </w:r>
      <w:r>
        <w:t xml:space="preserve">, 88</w:t>
        <w:br/>
      </w:r>
      <w:r>
        <w:rPr>
          <w:b/>
        </w:rPr>
        <w:t xml:space="preserve">SR </w:t>
      </w:r>
      <w:r>
        <w:t xml:space="preserve">230</w:t>
      </w:r>
      <w:r>
        <w:t xml:space="preserve">, 231</w:t>
      </w:r>
      <w:r>
        <w:t xml:space="preserve">, 232</w:t>
      </w:r>
      <w:r>
        <w:t xml:space="preserve">, 233</w:t>
      </w:r>
      <w:r>
        <w:t xml:space="preserve">, 234</w:t>
      </w:r>
      <w:r>
        <w:t xml:space="preserve">, 235</w:t>
      </w:r>
      <w:r>
        <w:t xml:space="preserve">, 236</w:t>
      </w:r>
      <w:r>
        <w:t xml:space="preserve">, 237</w:t>
      </w:r>
    </w:p>
    <w:p>
      <w:pPr>
        <w:pStyle w:val="RecordBaseCenter"/>
      </w:pPr>
      <w:r>
        <w:rPr>
          <w:b/>
        </w:rPr>
        <w:t xml:space="preserve">March 14, 2025</w:t>
      </w:r>
    </w:p>
    <w:p>
      <w:pPr>
        <w:pStyle w:val="RecordBase"/>
        <w:ind w:left="120" w:hanging="120"/>
      </w:pPr>
      <w:r>
        <w:t xml:space="preserve"/>
        <w:br/>
      </w:r>
      <w:r>
        <w:rPr>
          <w:b/>
        </w:rPr>
        <w:t xml:space="preserve">HR </w:t>
      </w:r>
      <w:r>
        <w:t xml:space="preserve">90</w:t>
      </w:r>
      <w:r>
        <w:t xml:space="preserve">, 91</w:t>
        <w:br/>
      </w:r>
      <w:r>
        <w:rPr>
          <w:b/>
        </w:rPr>
        <w:t xml:space="preserve">SR </w:t>
      </w:r>
      <w:r>
        <w:t xml:space="preserve">238</w:t>
      </w:r>
      <w:r>
        <w:t xml:space="preserve">, 239</w:t>
      </w:r>
      <w:r>
        <w:t xml:space="preserve">, 240</w:t>
      </w:r>
      <w:r>
        <w:t xml:space="preserve">, 241</w:t>
      </w:r>
    </w:p>
    <w:p>
      <w:pPr>
        <w:pStyle w:val="RecordBaseCenter"/>
      </w:pPr>
      <w:r>
        <w:rPr>
          <w:b/>
        </w:rPr>
        <w:t xml:space="preserve">March 27, 2025</w:t>
      </w:r>
    </w:p>
    <w:p>
      <w:pPr>
        <w:pStyle w:val="RecordBase"/>
        <w:ind w:left="120" w:hanging="120"/>
      </w:pPr>
      <w:r>
        <w:t xml:space="preserve"/>
        <w:br/>
      </w:r>
      <w:r>
        <w:rPr>
          <w:b/>
        </w:rPr>
        <w:t xml:space="preserve">HCR </w:t>
      </w:r>
      <w:r>
        <w:t xml:space="preserve">92</w:t>
        <w:br/>
      </w:r>
      <w:r>
        <w:rPr>
          <w:b/>
        </w:rPr>
        <w:t xml:space="preserve">HR </w:t>
      </w:r>
      <w:r>
        <w:t xml:space="preserve">93</w:t>
        <w:br/>
      </w:r>
      <w:r>
        <w:rPr>
          <w:b/>
        </w:rPr>
        <w:t xml:space="preserve">SCR </w:t>
      </w:r>
      <w:r>
        <w:t xml:space="preserve">248</w:t>
      </w:r>
      <w:r>
        <w:t xml:space="preserve">, 250</w:t>
        <w:br/>
      </w:r>
      <w:r>
        <w:rPr>
          <w:b/>
        </w:rPr>
        <w:t xml:space="preserve">SR </w:t>
      </w:r>
      <w:r>
        <w:t xml:space="preserve">242</w:t>
      </w:r>
      <w:r>
        <w:t xml:space="preserve">, 243</w:t>
      </w:r>
      <w:r>
        <w:t xml:space="preserve">, 244</w:t>
      </w:r>
      <w:r>
        <w:t xml:space="preserve">, 245</w:t>
      </w:r>
      <w:r>
        <w:t xml:space="preserve">, 246</w:t>
      </w:r>
      <w:r>
        <w:t xml:space="preserve">, 247</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p>
    <w:p>
      <w:pPr>
        <w:pStyle w:val="RecordBaseCenter"/>
      </w:pPr>
      <w:r>
        <w:rPr>
          <w:b/>
        </w:rPr>
        <w:t xml:space="preserve">March 28, 2025</w:t>
      </w:r>
    </w:p>
    <w:p>
      <w:pPr>
        <w:pStyle w:val="RecordBase"/>
        <w:ind w:left="120" w:hanging="120"/>
      </w:pPr>
      <w:r>
        <w:t xml:space="preserve"/>
        <w:br/>
      </w:r>
      <w:r>
        <w:rPr>
          <w:b/>
        </w:rPr>
        <w:t xml:space="preserve">SR </w:t>
      </w:r>
      <w:r>
        <w:t xml:space="preserve">272</w:t>
      </w:r>
      <w:r>
        <w:t xml:space="preserve">, 273</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