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572EF" w:rsidTr="00E572EF">
        <w:trPr>
          <w:tblCellSpacing w:w="0" w:type="dxa"/>
          <w:jc w:val="center"/>
        </w:trPr>
        <w:tc>
          <w:tcPr>
            <w:tcW w:w="0" w:type="auto"/>
            <w:shd w:val="clear" w:color="auto" w:fill="DDDDDD"/>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572EF">
              <w:trPr>
                <w:jc w:val="center"/>
              </w:trPr>
              <w:tc>
                <w:tcPr>
                  <w:tcW w:w="0" w:type="auto"/>
                  <w:tcMar>
                    <w:top w:w="225" w:type="dxa"/>
                    <w:left w:w="0" w:type="dxa"/>
                    <w:bottom w:w="300" w:type="dxa"/>
                    <w:right w:w="0" w:type="dxa"/>
                  </w:tcMar>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E572EF">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572EF">
                          <w:trPr>
                            <w:jc w:val="center"/>
                          </w:trPr>
                          <w:tc>
                            <w:tcPr>
                              <w:tcW w:w="5000" w:type="pct"/>
                              <w:tcMar>
                                <w:top w:w="300" w:type="dxa"/>
                                <w:left w:w="450" w:type="dxa"/>
                                <w:bottom w:w="1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E572EF">
                                <w:tc>
                                  <w:tcPr>
                                    <w:tcW w:w="0" w:type="auto"/>
                                    <w:vAlign w:val="center"/>
                                    <w:hideMark/>
                                  </w:tcPr>
                                  <w:p w:rsidR="00E572EF" w:rsidRDefault="00E572EF">
                                    <w:pPr>
                                      <w:jc w:val="center"/>
                                      <w:rPr>
                                        <w:rFonts w:eastAsia="Times New Roman"/>
                                      </w:rPr>
                                    </w:pPr>
                                    <w:r>
                                      <w:rPr>
                                        <w:rFonts w:eastAsia="Times New Roman"/>
                                        <w:noProof/>
                                      </w:rPr>
                                      <w:drawing>
                                        <wp:inline distT="0" distB="0" distL="0" distR="0">
                                          <wp:extent cx="1066800" cy="981075"/>
                                          <wp:effectExtent l="0" t="0" r="0" b="0"/>
                                          <wp:docPr id="2" name="Picture 2" descr="Kentucky Stat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ucky State Poli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a:ln>
                                                    <a:noFill/>
                                                  </a:ln>
                                                </pic:spPr>
                                              </pic:pic>
                                            </a:graphicData>
                                          </a:graphic>
                                        </wp:inline>
                                      </w:drawing>
                                    </w:r>
                                  </w:p>
                                </w:tc>
                              </w:tr>
                            </w:tbl>
                            <w:p w:rsidR="00E572EF" w:rsidRDefault="00E572EF">
                              <w:pPr>
                                <w:pStyle w:val="Heading1"/>
                                <w:spacing w:before="0" w:beforeAutospacing="0" w:after="150" w:afterAutospacing="0" w:line="264" w:lineRule="auto"/>
                                <w:jc w:val="center"/>
                                <w:rPr>
                                  <w:rFonts w:ascii="Arial" w:eastAsia="Times New Roman" w:hAnsi="Arial" w:cs="Arial"/>
                                  <w:color w:val="000000"/>
                                  <w:sz w:val="27"/>
                                  <w:szCs w:val="27"/>
                                </w:rPr>
                              </w:pPr>
                              <w:r>
                                <w:rPr>
                                  <w:rFonts w:ascii="Arial" w:eastAsia="Times New Roman" w:hAnsi="Arial" w:cs="Arial"/>
                                  <w:color w:val="000000"/>
                                  <w:sz w:val="27"/>
                                  <w:szCs w:val="27"/>
                                </w:rPr>
                                <w:t>Kentucky State Police</w:t>
                              </w:r>
                              <w:r>
                                <w:rPr>
                                  <w:rFonts w:ascii="Arial" w:eastAsia="Times New Roman" w:hAnsi="Arial" w:cs="Arial"/>
                                  <w:color w:val="000000"/>
                                  <w:sz w:val="27"/>
                                  <w:szCs w:val="27"/>
                                </w:rPr>
                                <w:br/>
                                <w:t>Justice &amp; Public Safety Cabinet</w:t>
                              </w:r>
                            </w:p>
                          </w:tc>
                        </w:tr>
                      </w:tbl>
                      <w:p w:rsidR="00E572EF" w:rsidRDefault="00E572EF">
                        <w:pPr>
                          <w:jc w:val="center"/>
                          <w:rPr>
                            <w:rFonts w:eastAsia="Times New Roman"/>
                            <w:sz w:val="20"/>
                            <w:szCs w:val="20"/>
                          </w:rPr>
                        </w:pPr>
                      </w:p>
                    </w:tc>
                  </w:tr>
                  <w:tr w:rsidR="00E572EF">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4500"/>
                          <w:gridCol w:w="4500"/>
                        </w:tblGrid>
                        <w:tr w:rsidR="00E572EF">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E572EF">
                                <w:tc>
                                  <w:tcPr>
                                    <w:tcW w:w="5000" w:type="pct"/>
                                    <w:tcMar>
                                      <w:top w:w="0" w:type="dxa"/>
                                      <w:left w:w="300" w:type="dxa"/>
                                      <w:bottom w:w="0" w:type="dxa"/>
                                      <w:right w:w="300" w:type="dxa"/>
                                    </w:tcMar>
                                    <w:hideMark/>
                                  </w:tcPr>
                                  <w:p w:rsidR="00E572EF" w:rsidRDefault="00E572EF">
                                    <w:pPr>
                                      <w:rPr>
                                        <w:rFonts w:eastAsia="Times New Roman"/>
                                        <w:sz w:val="20"/>
                                        <w:szCs w:val="20"/>
                                      </w:rPr>
                                    </w:pPr>
                                  </w:p>
                                </w:tc>
                              </w:tr>
                            </w:tbl>
                            <w:p w:rsidR="00E572EF" w:rsidRDefault="00E572EF">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E572EF">
                                <w:tc>
                                  <w:tcPr>
                                    <w:tcW w:w="5000" w:type="pct"/>
                                    <w:tcMar>
                                      <w:top w:w="0" w:type="dxa"/>
                                      <w:left w:w="300" w:type="dxa"/>
                                      <w:bottom w:w="0" w:type="dxa"/>
                                      <w:right w:w="300" w:type="dxa"/>
                                    </w:tcMar>
                                    <w:hideMark/>
                                  </w:tcPr>
                                  <w:p w:rsidR="00E572EF" w:rsidRDefault="00E572EF">
                                    <w:pPr>
                                      <w:rPr>
                                        <w:rFonts w:eastAsia="Times New Roman"/>
                                        <w:sz w:val="20"/>
                                        <w:szCs w:val="20"/>
                                      </w:rPr>
                                    </w:pPr>
                                  </w:p>
                                </w:tc>
                              </w:tr>
                            </w:tbl>
                            <w:p w:rsidR="00E572EF" w:rsidRDefault="00E572EF">
                              <w:pPr>
                                <w:rPr>
                                  <w:rFonts w:eastAsia="Times New Roman"/>
                                  <w:sz w:val="20"/>
                                  <w:szCs w:val="20"/>
                                </w:rPr>
                              </w:pPr>
                            </w:p>
                          </w:tc>
                        </w:tr>
                        <w:tr w:rsidR="00E572EF">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E572EF">
                                <w:tc>
                                  <w:tcPr>
                                    <w:tcW w:w="5000" w:type="pct"/>
                                    <w:tcMar>
                                      <w:top w:w="150" w:type="dxa"/>
                                      <w:left w:w="300" w:type="dxa"/>
                                      <w:bottom w:w="0" w:type="dxa"/>
                                      <w:right w:w="300" w:type="dxa"/>
                                    </w:tcMar>
                                    <w:hideMark/>
                                  </w:tcPr>
                                  <w:p w:rsidR="00E572EF" w:rsidRDefault="00E572EF">
                                    <w:pPr>
                                      <w:rPr>
                                        <w:rFonts w:eastAsia="Times New Roman"/>
                                        <w:sz w:val="20"/>
                                        <w:szCs w:val="20"/>
                                      </w:rPr>
                                    </w:pPr>
                                  </w:p>
                                </w:tc>
                              </w:tr>
                            </w:tbl>
                            <w:p w:rsidR="00E572EF" w:rsidRDefault="00E572EF">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E572EF">
                                <w:tc>
                                  <w:tcPr>
                                    <w:tcW w:w="5000" w:type="pct"/>
                                    <w:tcMar>
                                      <w:top w:w="150" w:type="dxa"/>
                                      <w:left w:w="300" w:type="dxa"/>
                                      <w:bottom w:w="0" w:type="dxa"/>
                                      <w:right w:w="300" w:type="dxa"/>
                                    </w:tcMar>
                                    <w:hideMark/>
                                  </w:tcPr>
                                  <w:p w:rsidR="00E572EF" w:rsidRDefault="00E572EF">
                                    <w:pPr>
                                      <w:pStyle w:val="NormalWeb"/>
                                      <w:spacing w:before="0" w:beforeAutospacing="0" w:after="150" w:afterAutospacing="0" w:line="336" w:lineRule="auto"/>
                                      <w:jc w:val="right"/>
                                      <w:rPr>
                                        <w:rFonts w:ascii="Arial" w:hAnsi="Arial" w:cs="Arial"/>
                                        <w:color w:val="000000"/>
                                        <w:sz w:val="20"/>
                                        <w:szCs w:val="20"/>
                                      </w:rPr>
                                    </w:pPr>
                                    <w:r>
                                      <w:rPr>
                                        <w:rStyle w:val="Strong"/>
                                        <w:rFonts w:ascii="Arial" w:hAnsi="Arial" w:cs="Arial"/>
                                        <w:color w:val="000000"/>
                                        <w:sz w:val="20"/>
                                        <w:szCs w:val="20"/>
                                      </w:rPr>
                                      <w:t>Contact: Sgt. Billy Gregory</w:t>
                                    </w:r>
                                    <w:r>
                                      <w:rPr>
                                        <w:rFonts w:ascii="Arial" w:hAnsi="Arial" w:cs="Arial"/>
                                        <w:b/>
                                        <w:bCs/>
                                        <w:color w:val="000000"/>
                                        <w:sz w:val="20"/>
                                        <w:szCs w:val="20"/>
                                      </w:rPr>
                                      <w:br/>
                                    </w:r>
                                    <w:r>
                                      <w:rPr>
                                        <w:rStyle w:val="Strong"/>
                                        <w:rFonts w:ascii="Arial" w:hAnsi="Arial" w:cs="Arial"/>
                                        <w:color w:val="000000"/>
                                        <w:sz w:val="20"/>
                                        <w:szCs w:val="20"/>
                                      </w:rPr>
                                      <w:t>502.782.1780</w:t>
                                    </w:r>
                                    <w:r>
                                      <w:rPr>
                                        <w:rFonts w:ascii="Arial" w:hAnsi="Arial" w:cs="Arial"/>
                                        <w:b/>
                                        <w:bCs/>
                                        <w:color w:val="000000"/>
                                        <w:sz w:val="20"/>
                                        <w:szCs w:val="20"/>
                                      </w:rPr>
                                      <w:br/>
                                    </w:r>
                                    <w:r>
                                      <w:rPr>
                                        <w:rStyle w:val="Strong"/>
                                        <w:rFonts w:ascii="Arial" w:hAnsi="Arial" w:cs="Arial"/>
                                        <w:color w:val="000000"/>
                                        <w:sz w:val="20"/>
                                        <w:szCs w:val="20"/>
                                      </w:rPr>
                                      <w:t>270.849.4901</w:t>
                                    </w:r>
                                    <w:r>
                                      <w:rPr>
                                        <w:rFonts w:ascii="Arial" w:hAnsi="Arial" w:cs="Arial"/>
                                        <w:b/>
                                        <w:bCs/>
                                        <w:color w:val="000000"/>
                                        <w:sz w:val="20"/>
                                        <w:szCs w:val="20"/>
                                      </w:rPr>
                                      <w:br/>
                                    </w:r>
                                    <w:hyperlink r:id="rId5" w:tgtFrame="_blank" w:history="1">
                                      <w:r>
                                        <w:rPr>
                                          <w:rStyle w:val="Hyperlink"/>
                                          <w:rFonts w:ascii="Arial" w:hAnsi="Arial" w:cs="Arial"/>
                                          <w:color w:val="0000EE"/>
                                          <w:sz w:val="20"/>
                                          <w:szCs w:val="20"/>
                                        </w:rPr>
                                        <w:t>william.gregory@ky.gov</w:t>
                                      </w:r>
                                    </w:hyperlink>
                                  </w:p>
                                </w:tc>
                              </w:tr>
                            </w:tbl>
                            <w:p w:rsidR="00E572EF" w:rsidRDefault="00E572EF">
                              <w:pPr>
                                <w:rPr>
                                  <w:rFonts w:eastAsia="Times New Roman"/>
                                  <w:sz w:val="20"/>
                                  <w:szCs w:val="20"/>
                                </w:rPr>
                              </w:pPr>
                            </w:p>
                          </w:tc>
                        </w:tr>
                      </w:tbl>
                      <w:p w:rsidR="00E572EF" w:rsidRDefault="00E572EF">
                        <w:pPr>
                          <w:rPr>
                            <w:rFonts w:eastAsia="Times New Roman"/>
                            <w:sz w:val="20"/>
                            <w:szCs w:val="20"/>
                          </w:rPr>
                        </w:pPr>
                      </w:p>
                    </w:tc>
                  </w:tr>
                  <w:tr w:rsidR="00E572EF">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572EF">
                          <w:trPr>
                            <w:jc w:val="center"/>
                          </w:trPr>
                          <w:tc>
                            <w:tcPr>
                              <w:tcW w:w="5000" w:type="pct"/>
                              <w:tcMar>
                                <w:top w:w="300" w:type="dxa"/>
                                <w:left w:w="300" w:type="dxa"/>
                                <w:bottom w:w="300" w:type="dxa"/>
                                <w:right w:w="300" w:type="dxa"/>
                              </w:tcMar>
                              <w:vAlign w:val="center"/>
                              <w:hideMark/>
                            </w:tcPr>
                            <w:p w:rsidR="00E572EF" w:rsidRDefault="00E572EF">
                              <w:pPr>
                                <w:pStyle w:val="Heading1"/>
                                <w:spacing w:before="0" w:beforeAutospacing="0" w:after="75" w:afterAutospacing="0" w:line="264" w:lineRule="auto"/>
                                <w:jc w:val="center"/>
                                <w:rPr>
                                  <w:rFonts w:ascii="Arial" w:eastAsia="Times New Roman" w:hAnsi="Arial" w:cs="Arial"/>
                                  <w:color w:val="000000"/>
                                  <w:sz w:val="24"/>
                                  <w:szCs w:val="24"/>
                                </w:rPr>
                              </w:pPr>
                              <w:r>
                                <w:rPr>
                                  <w:rFonts w:ascii="Arial" w:eastAsia="Times New Roman" w:hAnsi="Arial" w:cs="Arial"/>
                                  <w:color w:val="000000"/>
                                  <w:sz w:val="24"/>
                                  <w:szCs w:val="24"/>
                                </w:rPr>
                                <w:t>NEWS RELEASE</w:t>
                              </w:r>
                            </w:p>
                            <w:p w:rsidR="00E572EF" w:rsidRDefault="00E572EF">
                              <w:pPr>
                                <w:pStyle w:val="Heading3"/>
                                <w:spacing w:before="0" w:beforeAutospacing="0" w:after="150" w:afterAutospacing="0" w:line="264" w:lineRule="auto"/>
                                <w:jc w:val="center"/>
                                <w:rPr>
                                  <w:rFonts w:ascii="Arial" w:eastAsia="Times New Roman" w:hAnsi="Arial" w:cs="Arial"/>
                                  <w:color w:val="000000"/>
                                  <w:sz w:val="24"/>
                                  <w:szCs w:val="24"/>
                                </w:rPr>
                              </w:pPr>
                              <w:r>
                                <w:rPr>
                                  <w:rFonts w:ascii="Arial" w:eastAsia="Times New Roman" w:hAnsi="Arial" w:cs="Arial"/>
                                  <w:color w:val="000000"/>
                                  <w:sz w:val="24"/>
                                  <w:szCs w:val="24"/>
                                </w:rPr>
                                <w:t>Kentucky State Police Opens New Locations to Conduct Drivers Testing</w:t>
                              </w:r>
                            </w:p>
                            <w:p w:rsidR="00E572EF" w:rsidRDefault="00E572EF">
                              <w:pPr>
                                <w:pStyle w:val="NormalWeb"/>
                                <w:spacing w:before="0" w:beforeAutospacing="0" w:after="300" w:afterAutospacing="0" w:line="336" w:lineRule="auto"/>
                                <w:jc w:val="center"/>
                                <w:rPr>
                                  <w:rFonts w:ascii="Arial" w:hAnsi="Arial" w:cs="Arial"/>
                                  <w:color w:val="000000"/>
                                  <w:sz w:val="21"/>
                                  <w:szCs w:val="21"/>
                                </w:rPr>
                              </w:pPr>
                              <w:r>
                                <w:rPr>
                                  <w:rStyle w:val="Emphasis"/>
                                  <w:rFonts w:ascii="Arial" w:hAnsi="Arial" w:cs="Arial"/>
                                  <w:color w:val="000000"/>
                                  <w:sz w:val="21"/>
                                  <w:szCs w:val="21"/>
                                </w:rPr>
                                <w:t>Appointments available now at Frankfort and Elizabethtown locations</w:t>
                              </w:r>
                            </w:p>
                            <w:p w:rsidR="00E572EF" w:rsidRDefault="00E572EF">
                              <w:pPr>
                                <w:pStyle w:val="NormalWeb"/>
                                <w:spacing w:before="0" w:beforeAutospacing="0" w:after="300" w:afterAutospacing="0" w:line="336" w:lineRule="auto"/>
                                <w:rPr>
                                  <w:rFonts w:ascii="Arial" w:hAnsi="Arial" w:cs="Arial"/>
                                  <w:color w:val="000000"/>
                                  <w:sz w:val="21"/>
                                  <w:szCs w:val="21"/>
                                </w:rPr>
                              </w:pPr>
                              <w:r>
                                <w:rPr>
                                  <w:rStyle w:val="Strong"/>
                                  <w:rFonts w:ascii="Arial" w:hAnsi="Arial" w:cs="Arial"/>
                                  <w:color w:val="000000"/>
                                  <w:sz w:val="21"/>
                                  <w:szCs w:val="21"/>
                                </w:rPr>
                                <w:t>FRANKFORT, Ky.</w:t>
                              </w:r>
                              <w:r>
                                <w:rPr>
                                  <w:rFonts w:ascii="Arial" w:hAnsi="Arial" w:cs="Arial"/>
                                  <w:color w:val="000000"/>
                                  <w:sz w:val="21"/>
                                  <w:szCs w:val="21"/>
                                </w:rPr>
                                <w:t> (June 15, 2021) – Today, the Kentucky State Police (</w:t>
                              </w:r>
                              <w:proofErr w:type="spellStart"/>
                              <w:r>
                                <w:rPr>
                                  <w:rFonts w:ascii="Arial" w:hAnsi="Arial" w:cs="Arial"/>
                                  <w:color w:val="000000"/>
                                  <w:sz w:val="21"/>
                                  <w:szCs w:val="21"/>
                                </w:rPr>
                                <w:t>KSP</w:t>
                              </w:r>
                              <w:proofErr w:type="spellEnd"/>
                              <w:r>
                                <w:rPr>
                                  <w:rFonts w:ascii="Arial" w:hAnsi="Arial" w:cs="Arial"/>
                                  <w:color w:val="000000"/>
                                  <w:sz w:val="21"/>
                                  <w:szCs w:val="21"/>
                                </w:rPr>
                                <w:t>) announce two new regional driver testing branch locations for Kentuckians to obtain a state driver permit or driver license. The new regional branches will be located in Elizabethtown and Frankfort. Residents of these cities and surrounding counties should take note of their new regional location in order to make an appointment prior to arrival.</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“Similar to the Kentucky Transportation Cabinet’s new regional licensing model,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continue to announce new regional driver testing branch locations as are they are established,” said Gov. Andy </w:t>
                              </w:r>
                              <w:proofErr w:type="spellStart"/>
                              <w:r>
                                <w:rPr>
                                  <w:rFonts w:ascii="Arial" w:hAnsi="Arial" w:cs="Arial"/>
                                  <w:color w:val="000000"/>
                                  <w:sz w:val="21"/>
                                  <w:szCs w:val="21"/>
                                </w:rPr>
                                <w:t>Beshear</w:t>
                              </w:r>
                              <w:proofErr w:type="spellEnd"/>
                              <w:r>
                                <w:rPr>
                                  <w:rFonts w:ascii="Arial" w:hAnsi="Arial" w:cs="Arial"/>
                                  <w:color w:val="000000"/>
                                  <w:sz w:val="21"/>
                                  <w:szCs w:val="21"/>
                                </w:rPr>
                                <w:t>. “Operating a vehicle is a tremendous responsibility and should not be taken lightly. The commonwealth wants all Kentucky drivers to be fully prepared to meet the challenges and prioritize safety for themselves, fellow motorists and passengers. I wish all Kentuckians the best of luck as they start the journey in obtaining a Kentucky driver’s license.”</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Beginning June 28,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offer driver testing at the Elizabethtown Regional Testing Office for residents of Breckenridge, Bullitt, Grayson, Hardin, Hart, Larue, Marion, Meade, Nelson and Washington counties. The facility is located at 1055 North Mulberry Court in </w:t>
                              </w:r>
                              <w:r>
                                <w:rPr>
                                  <w:rFonts w:ascii="Arial" w:hAnsi="Arial" w:cs="Arial"/>
                                  <w:color w:val="000000"/>
                                  <w:sz w:val="21"/>
                                  <w:szCs w:val="21"/>
                                </w:rPr>
                                <w:lastRenderedPageBreak/>
                                <w:t xml:space="preserve">Elizabethtown. Appointments are available Monday through Friday and can be made online by visiting </w:t>
                              </w:r>
                              <w:r>
                                <w:rPr>
                                  <w:rFonts w:ascii="Arial" w:hAnsi="Arial" w:cs="Arial"/>
                                  <w:color w:val="000000"/>
                                  <w:sz w:val="21"/>
                                  <w:szCs w:val="21"/>
                                </w:rPr>
                                <w:fldChar w:fldCharType="begin"/>
                              </w:r>
                              <w:r>
                                <w:rPr>
                                  <w:rFonts w:ascii="Arial" w:hAnsi="Arial" w:cs="Arial"/>
                                  <w:color w:val="000000"/>
                                  <w:sz w:val="21"/>
                                  <w:szCs w:val="21"/>
                                </w:rPr>
                                <w:instrText xml:space="preserve"> HYPERLINK "https://urldefense.com/v3/__http:/kentuckystatepolice.org/driver-testing/__;!!Db6frn15oIvDD3UI!xdPQsN2Z4pVHm-s_MLn-PN3dDyzr9sst8S3ZewknFjIQNW4sDDbIHV7kBcWX14S9lg$" </w:instrText>
                              </w:r>
                              <w:r>
                                <w:rPr>
                                  <w:rFonts w:ascii="Arial" w:hAnsi="Arial" w:cs="Arial"/>
                                  <w:color w:val="000000"/>
                                  <w:sz w:val="21"/>
                                  <w:szCs w:val="21"/>
                                </w:rPr>
                              </w:r>
                              <w:r>
                                <w:rPr>
                                  <w:rFonts w:ascii="Arial" w:hAnsi="Arial" w:cs="Arial"/>
                                  <w:color w:val="000000"/>
                                  <w:sz w:val="21"/>
                                  <w:szCs w:val="21"/>
                                </w:rPr>
                                <w:fldChar w:fldCharType="separate"/>
                              </w:r>
                              <w:proofErr w:type="spellStart"/>
                              <w:r>
                                <w:rPr>
                                  <w:rStyle w:val="Hyperlink"/>
                                  <w:rFonts w:ascii="Arial" w:hAnsi="Arial" w:cs="Arial"/>
                                  <w:color w:val="0000EE"/>
                                  <w:sz w:val="21"/>
                                  <w:szCs w:val="21"/>
                                </w:rPr>
                                <w:t>KSP’s</w:t>
                              </w:r>
                              <w:proofErr w:type="spellEnd"/>
                              <w:r>
                                <w:rPr>
                                  <w:rStyle w:val="Hyperlink"/>
                                  <w:rFonts w:ascii="Arial" w:hAnsi="Arial" w:cs="Arial"/>
                                  <w:color w:val="0000EE"/>
                                  <w:sz w:val="21"/>
                                  <w:szCs w:val="21"/>
                                </w:rPr>
                                <w:t xml:space="preserve"> website</w:t>
                              </w:r>
                              <w:r>
                                <w:rPr>
                                  <w:rFonts w:ascii="Arial" w:hAnsi="Arial" w:cs="Arial"/>
                                  <w:color w:val="000000"/>
                                  <w:sz w:val="21"/>
                                  <w:szCs w:val="21"/>
                                </w:rPr>
                                <w:fldChar w:fldCharType="end"/>
                              </w:r>
                              <w:r>
                                <w:rPr>
                                  <w:rFonts w:ascii="Arial" w:hAnsi="Arial" w:cs="Arial"/>
                                  <w:color w:val="000000"/>
                                  <w:sz w:val="21"/>
                                  <w:szCs w:val="21"/>
                                </w:rPr>
                                <w:t xml:space="preserve"> beginning June 21. A video statement regarding the Elizabethtown location can be viewed </w:t>
                              </w:r>
                              <w:r>
                                <w:rPr>
                                  <w:rFonts w:ascii="Arial" w:hAnsi="Arial" w:cs="Arial"/>
                                  <w:color w:val="000000"/>
                                  <w:sz w:val="21"/>
                                  <w:szCs w:val="21"/>
                                </w:rPr>
                                <w:fldChar w:fldCharType="begin"/>
                              </w:r>
                              <w:r>
                                <w:rPr>
                                  <w:rFonts w:ascii="Arial" w:hAnsi="Arial" w:cs="Arial"/>
                                  <w:color w:val="000000"/>
                                  <w:sz w:val="21"/>
                                  <w:szCs w:val="21"/>
                                </w:rPr>
                                <w:instrText xml:space="preserve"> HYPERLINK "https://urldefense.com/v3/__https:/youtu.be/pPkOFvCXCmw__;!!Db6frn15oIvDD3UI!xdPQsN2Z4pVHm-s_MLn-PN3dDyzr9sst8S3ZewknFjIQNW4sDDbIHV7kBcULidYZUg$" \t "_blank" </w:instrText>
                              </w:r>
                              <w:r>
                                <w:rPr>
                                  <w:rFonts w:ascii="Arial" w:hAnsi="Arial" w:cs="Arial"/>
                                  <w:color w:val="000000"/>
                                  <w:sz w:val="21"/>
                                  <w:szCs w:val="21"/>
                                </w:rPr>
                              </w:r>
                              <w:r>
                                <w:rPr>
                                  <w:rFonts w:ascii="Arial" w:hAnsi="Arial" w:cs="Arial"/>
                                  <w:color w:val="000000"/>
                                  <w:sz w:val="21"/>
                                  <w:szCs w:val="21"/>
                                </w:rPr>
                                <w:fldChar w:fldCharType="separate"/>
                              </w:r>
                              <w:r>
                                <w:rPr>
                                  <w:rStyle w:val="Hyperlink"/>
                                  <w:rFonts w:ascii="Arial" w:hAnsi="Arial" w:cs="Arial"/>
                                  <w:color w:val="0000EE"/>
                                  <w:sz w:val="21"/>
                                  <w:szCs w:val="21"/>
                                </w:rPr>
                                <w:t>here</w:t>
                              </w:r>
                              <w:r>
                                <w:rPr>
                                  <w:rFonts w:ascii="Arial" w:hAnsi="Arial" w:cs="Arial"/>
                                  <w:color w:val="000000"/>
                                  <w:sz w:val="21"/>
                                  <w:szCs w:val="21"/>
                                </w:rPr>
                                <w:fldChar w:fldCharType="end"/>
                              </w:r>
                              <w:r>
                                <w:rPr>
                                  <w:rFonts w:ascii="Arial" w:hAnsi="Arial" w:cs="Arial"/>
                                  <w:color w:val="000000"/>
                                  <w:sz w:val="21"/>
                                  <w:szCs w:val="21"/>
                                </w:rPr>
                                <w:t>.</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Also beginning that date,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offer driver testing services at the Frankfort Regional Testing Office for residents of Anderson, Franklin, Henry, </w:t>
                              </w:r>
                              <w:proofErr w:type="gramStart"/>
                              <w:r>
                                <w:rPr>
                                  <w:rFonts w:ascii="Arial" w:hAnsi="Arial" w:cs="Arial"/>
                                  <w:color w:val="000000"/>
                                  <w:sz w:val="21"/>
                                  <w:szCs w:val="21"/>
                                </w:rPr>
                                <w:t>Oldham</w:t>
                              </w:r>
                              <w:proofErr w:type="gramEnd"/>
                              <w:r>
                                <w:rPr>
                                  <w:rFonts w:ascii="Arial" w:hAnsi="Arial" w:cs="Arial"/>
                                  <w:color w:val="000000"/>
                                  <w:sz w:val="21"/>
                                  <w:szCs w:val="21"/>
                                </w:rPr>
                                <w:t xml:space="preserve">, Owen, Scott, Shelby and Spencer counties. The facility is located at 200 Mero Street in Frankfort. Appointments are available Monday through Friday and can be made online by visiting </w:t>
                              </w:r>
                              <w:hyperlink r:id="rId6" w:history="1">
                                <w:proofErr w:type="spellStart"/>
                                <w:r>
                                  <w:rPr>
                                    <w:rStyle w:val="Hyperlink"/>
                                    <w:rFonts w:ascii="Arial" w:hAnsi="Arial" w:cs="Arial"/>
                                    <w:color w:val="0000EE"/>
                                    <w:sz w:val="21"/>
                                    <w:szCs w:val="21"/>
                                  </w:rPr>
                                  <w:t>KSP’s</w:t>
                                </w:r>
                                <w:proofErr w:type="spellEnd"/>
                                <w:r>
                                  <w:rPr>
                                    <w:rStyle w:val="Hyperlink"/>
                                    <w:rFonts w:ascii="Arial" w:hAnsi="Arial" w:cs="Arial"/>
                                    <w:color w:val="0000EE"/>
                                    <w:sz w:val="21"/>
                                    <w:szCs w:val="21"/>
                                  </w:rPr>
                                  <w:t xml:space="preserve"> website.</w:t>
                                </w:r>
                              </w:hyperlink>
                              <w:r>
                                <w:rPr>
                                  <w:rFonts w:ascii="Arial" w:hAnsi="Arial" w:cs="Arial"/>
                                  <w:color w:val="000000"/>
                                  <w:sz w:val="21"/>
                                  <w:szCs w:val="21"/>
                                </w:rPr>
                                <w:t xml:space="preserve"> A video statement regarding the Frankfort location can be viewed </w:t>
                              </w:r>
                              <w:hyperlink r:id="rId7" w:history="1">
                                <w:r>
                                  <w:rPr>
                                    <w:rStyle w:val="Hyperlink"/>
                                    <w:rFonts w:ascii="Arial" w:hAnsi="Arial" w:cs="Arial"/>
                                    <w:color w:val="0000EE"/>
                                    <w:sz w:val="21"/>
                                    <w:szCs w:val="21"/>
                                  </w:rPr>
                                  <w:t>here</w:t>
                                </w:r>
                              </w:hyperlink>
                              <w:r>
                                <w:rPr>
                                  <w:rFonts w:ascii="Arial" w:hAnsi="Arial" w:cs="Arial"/>
                                  <w:color w:val="000000"/>
                                  <w:sz w:val="21"/>
                                  <w:szCs w:val="21"/>
                                </w:rPr>
                                <w:t>.</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“In transitioning to this model, we have the opportunity to offer better services at a greater volume,” said </w:t>
                              </w:r>
                              <w:proofErr w:type="spellStart"/>
                              <w:r>
                                <w:rPr>
                                  <w:rFonts w:ascii="Arial" w:hAnsi="Arial" w:cs="Arial"/>
                                  <w:color w:val="000000"/>
                                  <w:sz w:val="21"/>
                                  <w:szCs w:val="21"/>
                                </w:rPr>
                                <w:t>KSP’s</w:t>
                              </w:r>
                              <w:proofErr w:type="spellEnd"/>
                              <w:r>
                                <w:rPr>
                                  <w:rFonts w:ascii="Arial" w:hAnsi="Arial" w:cs="Arial"/>
                                  <w:color w:val="000000"/>
                                  <w:sz w:val="21"/>
                                  <w:szCs w:val="21"/>
                                </w:rPr>
                                <w:t xml:space="preserve"> Commander of Driver Testing, Captain Marshall Johnson. “In the previous county-by-county model, residents could only test with us once or twice a week, and sometimes less. By regionalizing, they can now come see us Monday through Friday.”</w:t>
                              </w:r>
                            </w:p>
                            <w:p w:rsidR="00E572EF" w:rsidRDefault="00E572EF">
                              <w:pPr>
                                <w:pStyle w:val="NormalWeb"/>
                                <w:spacing w:before="0" w:beforeAutospacing="0" w:after="300" w:afterAutospacing="0" w:line="336" w:lineRule="auto"/>
                                <w:rPr>
                                  <w:rFonts w:ascii="Arial" w:hAnsi="Arial" w:cs="Arial"/>
                                  <w:color w:val="000000"/>
                                  <w:sz w:val="21"/>
                                  <w:szCs w:val="21"/>
                                </w:rPr>
                              </w:pP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continue working with the Kentucky Transportation Cabinet and Kentucky’s circuit court clerks to open the remaining regional offices statewide by June 30, 2022.</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Each location will offer testing services Monday through Friday by appointment only. Applicants that require testing by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for a permit, driver's license or commercial driver's license may make an appointment online by visiting </w:t>
                              </w:r>
                              <w:proofErr w:type="spellStart"/>
                              <w:r>
                                <w:rPr>
                                  <w:rFonts w:ascii="Arial" w:hAnsi="Arial" w:cs="Arial"/>
                                  <w:color w:val="000000"/>
                                  <w:sz w:val="21"/>
                                  <w:szCs w:val="21"/>
                                </w:rPr>
                                <w:t>KSP’s</w:t>
                              </w:r>
                              <w:proofErr w:type="spellEnd"/>
                              <w:r>
                                <w:rPr>
                                  <w:rFonts w:ascii="Arial" w:hAnsi="Arial" w:cs="Arial"/>
                                  <w:color w:val="000000"/>
                                  <w:sz w:val="21"/>
                                  <w:szCs w:val="21"/>
                                </w:rPr>
                                <w:t xml:space="preserve"> website and locating the schedule associated with their county of residence.</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Prior to the appointment, new drivers should prepare for the exam by accessing the only approved Kentucky driver’s manual </w:t>
                              </w:r>
                              <w:hyperlink r:id="rId8" w:history="1">
                                <w:r>
                                  <w:rPr>
                                    <w:rStyle w:val="Hyperlink"/>
                                    <w:rFonts w:ascii="Arial" w:hAnsi="Arial" w:cs="Arial"/>
                                    <w:color w:val="0000EE"/>
                                    <w:sz w:val="21"/>
                                    <w:szCs w:val="21"/>
                                  </w:rPr>
                                  <w:t>online</w:t>
                                </w:r>
                              </w:hyperlink>
                              <w:r>
                                <w:rPr>
                                  <w:rFonts w:ascii="Arial" w:hAnsi="Arial" w:cs="Arial"/>
                                  <w:color w:val="000000"/>
                                  <w:sz w:val="21"/>
                                  <w:szCs w:val="21"/>
                                </w:rPr>
                                <w:t xml:space="preserve"> or by viewing it through the official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mobile app. All driver testing materials can be viewed and printed free of charge.</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Upon completion and passage of a permit, driver’s or commercial driver’s license, applicants will need to make an appointment at any KYTC Driver Licensing Regional Office to obtain their official state driving identification. The phased, county-by-county transition of licensing services from the Office of the Circuit Court Clerks to Driver Licensing Regional Offices will conclude by June 30, 2022 and was authorized by House </w:t>
                              </w:r>
                              <w:r>
                                <w:rPr>
                                  <w:rFonts w:ascii="Arial" w:hAnsi="Arial" w:cs="Arial"/>
                                  <w:color w:val="000000"/>
                                  <w:sz w:val="21"/>
                                  <w:szCs w:val="21"/>
                                </w:rPr>
                                <w:lastRenderedPageBreak/>
                                <w:t xml:space="preserve">Bill 453 during the 2020 Kentucky General Assembly. To view a map of the KYTC Driver Licensing Regional Offices, click </w:t>
                              </w:r>
                              <w:hyperlink r:id="rId9" w:history="1">
                                <w:r>
                                  <w:rPr>
                                    <w:rStyle w:val="Hyperlink"/>
                                    <w:rFonts w:ascii="Arial" w:hAnsi="Arial" w:cs="Arial"/>
                                    <w:color w:val="0000EE"/>
                                    <w:sz w:val="21"/>
                                    <w:szCs w:val="21"/>
                                  </w:rPr>
                                  <w:t>here</w:t>
                                </w:r>
                              </w:hyperlink>
                              <w:r>
                                <w:rPr>
                                  <w:rFonts w:ascii="Arial" w:hAnsi="Arial" w:cs="Arial"/>
                                  <w:color w:val="000000"/>
                                  <w:sz w:val="21"/>
                                  <w:szCs w:val="21"/>
                                </w:rPr>
                                <w:t>.</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According to KYTC, Kentucky will continue offering the option of a standard driver’s license, but a REAL ID or other form of federally approved identification, such as a passport or military ID, eventually will be needed by people 18 and older for boarding commercial flights and accessing military bases and federal buildings that currently require identification. Federal enforcement is scheduled to begin May 3, 2023.</w:t>
                              </w:r>
                            </w:p>
                            <w:p w:rsidR="00E572EF" w:rsidRDefault="00E572EF">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First-time application for a REAL ID must be made in person at a Driver Licensing Regional office. Specific documentation is required. A list of acceptable documentation and a link to take an interactive quiz that populates a personalized list of documents is available at </w:t>
                              </w:r>
                              <w:hyperlink r:id="rId10" w:history="1">
                                <w:r>
                                  <w:rPr>
                                    <w:rStyle w:val="Hyperlink"/>
                                    <w:rFonts w:ascii="Arial" w:hAnsi="Arial" w:cs="Arial"/>
                                    <w:color w:val="0000EE"/>
                                    <w:sz w:val="21"/>
                                    <w:szCs w:val="21"/>
                                  </w:rPr>
                                  <w:t xml:space="preserve">drive.ky.gov | </w:t>
                                </w:r>
                                <w:proofErr w:type="spellStart"/>
                                <w:r>
                                  <w:rPr>
                                    <w:rStyle w:val="Hyperlink"/>
                                    <w:rFonts w:ascii="Arial" w:hAnsi="Arial" w:cs="Arial"/>
                                    <w:color w:val="0000EE"/>
                                    <w:sz w:val="21"/>
                                    <w:szCs w:val="21"/>
                                  </w:rPr>
                                  <w:t>IDocument</w:t>
                                </w:r>
                                <w:proofErr w:type="spellEnd"/>
                                <w:r>
                                  <w:rPr>
                                    <w:rStyle w:val="Hyperlink"/>
                                    <w:rFonts w:ascii="Arial" w:hAnsi="Arial" w:cs="Arial"/>
                                    <w:color w:val="0000EE"/>
                                    <w:sz w:val="21"/>
                                    <w:szCs w:val="21"/>
                                  </w:rPr>
                                  <w:t xml:space="preserve"> Guide</w:t>
                                </w:r>
                              </w:hyperlink>
                              <w:r>
                                <w:rPr>
                                  <w:rFonts w:ascii="Arial" w:hAnsi="Arial" w:cs="Arial"/>
                                  <w:color w:val="000000"/>
                                  <w:sz w:val="21"/>
                                  <w:szCs w:val="21"/>
                                </w:rPr>
                                <w:t>.</w:t>
                              </w:r>
                            </w:p>
                            <w:p w:rsidR="00E572EF" w:rsidRDefault="00E572EF">
                              <w:pPr>
                                <w:pStyle w:val="NormalWeb"/>
                                <w:spacing w:before="0" w:beforeAutospacing="0" w:after="300" w:afterAutospacing="0" w:line="336" w:lineRule="auto"/>
                                <w:jc w:val="center"/>
                                <w:rPr>
                                  <w:rFonts w:ascii="Arial" w:hAnsi="Arial" w:cs="Arial"/>
                                  <w:color w:val="000000"/>
                                  <w:sz w:val="21"/>
                                  <w:szCs w:val="21"/>
                                </w:rPr>
                              </w:pPr>
                              <w:r>
                                <w:rPr>
                                  <w:rFonts w:ascii="Arial" w:hAnsi="Arial" w:cs="Arial"/>
                                  <w:color w:val="000000"/>
                                  <w:sz w:val="21"/>
                                  <w:szCs w:val="21"/>
                                </w:rPr>
                                <w:t># # #</w:t>
                              </w:r>
                            </w:p>
                            <w:p w:rsidR="00E572EF" w:rsidRDefault="00E572EF">
                              <w:pPr>
                                <w:rPr>
                                  <w:rFonts w:eastAsia="Times New Roman"/>
                                </w:rPr>
                              </w:pPr>
                              <w:r>
                                <w:rPr>
                                  <w:rFonts w:eastAsia="Times New Roman"/>
                                  <w:noProof/>
                                </w:rPr>
                                <w:drawing>
                                  <wp:inline distT="0" distB="0" distL="0" distR="0">
                                    <wp:extent cx="5334000" cy="3000375"/>
                                    <wp:effectExtent l="0" t="0" r="0" b="9525"/>
                                    <wp:docPr id="1" name="Picture 1" descr="D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rsidR="00E572EF" w:rsidRDefault="00E572EF">
                              <w:pPr>
                                <w:pStyle w:val="gdcaption"/>
                                <w:spacing w:before="0" w:beforeAutospacing="0" w:after="300" w:afterAutospacing="0" w:line="336" w:lineRule="auto"/>
                                <w:rPr>
                                  <w:rFonts w:ascii="Arial" w:hAnsi="Arial" w:cs="Arial"/>
                                  <w:i/>
                                  <w:iCs/>
                                  <w:color w:val="000000"/>
                                  <w:sz w:val="16"/>
                                  <w:szCs w:val="16"/>
                                </w:rPr>
                              </w:pPr>
                              <w:proofErr w:type="spellStart"/>
                              <w:r>
                                <w:rPr>
                                  <w:rFonts w:ascii="Arial" w:hAnsi="Arial" w:cs="Arial"/>
                                  <w:i/>
                                  <w:iCs/>
                                  <w:color w:val="000000"/>
                                  <w:sz w:val="16"/>
                                  <w:szCs w:val="16"/>
                                </w:rPr>
                                <w:t>KSP</w:t>
                              </w:r>
                              <w:proofErr w:type="spellEnd"/>
                              <w:r>
                                <w:rPr>
                                  <w:rFonts w:ascii="Arial" w:hAnsi="Arial" w:cs="Arial"/>
                                  <w:i/>
                                  <w:iCs/>
                                  <w:color w:val="000000"/>
                                  <w:sz w:val="16"/>
                                  <w:szCs w:val="16"/>
                                </w:rPr>
                                <w:t xml:space="preserve"> Driver Licensing Regional Testing Sites June 15, 2021</w:t>
                              </w:r>
                            </w:p>
                          </w:tc>
                        </w:tr>
                      </w:tbl>
                      <w:p w:rsidR="00E572EF" w:rsidRDefault="00E572EF">
                        <w:pPr>
                          <w:jc w:val="center"/>
                          <w:rPr>
                            <w:rFonts w:eastAsia="Times New Roman"/>
                            <w:sz w:val="20"/>
                            <w:szCs w:val="20"/>
                          </w:rPr>
                        </w:pPr>
                      </w:p>
                    </w:tc>
                  </w:tr>
                </w:tbl>
                <w:p w:rsidR="00E572EF" w:rsidRDefault="00E572EF">
                  <w:pPr>
                    <w:jc w:val="center"/>
                    <w:rPr>
                      <w:rFonts w:eastAsia="Times New Roman"/>
                      <w:sz w:val="20"/>
                      <w:szCs w:val="20"/>
                    </w:rPr>
                  </w:pPr>
                </w:p>
              </w:tc>
            </w:tr>
          </w:tbl>
          <w:p w:rsidR="00E572EF" w:rsidRDefault="00E572EF">
            <w:pPr>
              <w:jc w:val="center"/>
              <w:rPr>
                <w:rFonts w:eastAsia="Times New Roman"/>
                <w:sz w:val="20"/>
                <w:szCs w:val="20"/>
              </w:rPr>
            </w:pPr>
          </w:p>
        </w:tc>
        <w:bookmarkStart w:id="0" w:name="_GoBack"/>
        <w:bookmarkEnd w:id="0"/>
      </w:tr>
    </w:tbl>
    <w:p w:rsidR="00E572EF" w:rsidRDefault="00E572EF" w:rsidP="00E572EF">
      <w:pPr>
        <w:pStyle w:val="NormalWeb"/>
        <w:rPr>
          <w:lang w:val="en"/>
        </w:rPr>
      </w:pPr>
      <w:r>
        <w:rPr>
          <w:lang w:val="en"/>
        </w:rPr>
        <w:lastRenderedPageBreak/>
        <w:t> </w:t>
      </w:r>
    </w:p>
    <w:p w:rsidR="00C830A1" w:rsidRDefault="00C830A1"/>
    <w:sectPr w:rsidR="00C83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EF"/>
    <w:rsid w:val="0078790E"/>
    <w:rsid w:val="00C830A1"/>
    <w:rsid w:val="00E5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07F68826-9DBE-42CC-BD3B-389739C3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2EF"/>
    <w:rPr>
      <w:rFonts w:ascii="Times New Roman" w:hAnsi="Times New Roman" w:cs="Times New Roman"/>
      <w:sz w:val="24"/>
      <w:szCs w:val="24"/>
    </w:rPr>
  </w:style>
  <w:style w:type="paragraph" w:styleId="Heading1">
    <w:name w:val="heading 1"/>
    <w:basedOn w:val="Normal"/>
    <w:link w:val="Heading1Char"/>
    <w:uiPriority w:val="9"/>
    <w:qFormat/>
    <w:rsid w:val="00E572EF"/>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semiHidden/>
    <w:unhideWhenUsed/>
    <w:qFormat/>
    <w:rsid w:val="00E572E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EF"/>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572EF"/>
    <w:rPr>
      <w:rFonts w:ascii="Times New Roman" w:hAnsi="Times New Roman" w:cs="Times New Roman"/>
      <w:b/>
      <w:bCs/>
      <w:sz w:val="27"/>
      <w:szCs w:val="27"/>
    </w:rPr>
  </w:style>
  <w:style w:type="character" w:styleId="Hyperlink">
    <w:name w:val="Hyperlink"/>
    <w:basedOn w:val="DefaultParagraphFont"/>
    <w:uiPriority w:val="99"/>
    <w:semiHidden/>
    <w:unhideWhenUsed/>
    <w:rsid w:val="00E572EF"/>
    <w:rPr>
      <w:color w:val="0000FF"/>
      <w:u w:val="single"/>
    </w:rPr>
  </w:style>
  <w:style w:type="paragraph" w:styleId="NormalWeb">
    <w:name w:val="Normal (Web)"/>
    <w:basedOn w:val="Normal"/>
    <w:uiPriority w:val="99"/>
    <w:semiHidden/>
    <w:unhideWhenUsed/>
    <w:rsid w:val="00E572EF"/>
    <w:pPr>
      <w:spacing w:before="100" w:beforeAutospacing="1" w:after="100" w:afterAutospacing="1"/>
    </w:pPr>
  </w:style>
  <w:style w:type="paragraph" w:customStyle="1" w:styleId="gdcaption">
    <w:name w:val="gd_caption"/>
    <w:basedOn w:val="Normal"/>
    <w:uiPriority w:val="99"/>
    <w:semiHidden/>
    <w:rsid w:val="00E572EF"/>
    <w:pPr>
      <w:spacing w:before="100" w:beforeAutospacing="1" w:after="100" w:afterAutospacing="1"/>
    </w:pPr>
  </w:style>
  <w:style w:type="character" w:styleId="Strong">
    <w:name w:val="Strong"/>
    <w:basedOn w:val="DefaultParagraphFont"/>
    <w:uiPriority w:val="22"/>
    <w:qFormat/>
    <w:rsid w:val="00E572EF"/>
    <w:rPr>
      <w:b/>
      <w:bCs/>
    </w:rPr>
  </w:style>
  <w:style w:type="character" w:styleId="Emphasis">
    <w:name w:val="Emphasis"/>
    <w:basedOn w:val="DefaultParagraphFont"/>
    <w:uiPriority w:val="20"/>
    <w:qFormat/>
    <w:rsid w:val="00E572EF"/>
    <w:rPr>
      <w:i/>
      <w:iCs/>
    </w:rPr>
  </w:style>
  <w:style w:type="paragraph" w:styleId="BalloonText">
    <w:name w:val="Balloon Text"/>
    <w:basedOn w:val="Normal"/>
    <w:link w:val="BalloonTextChar"/>
    <w:uiPriority w:val="99"/>
    <w:semiHidden/>
    <w:unhideWhenUsed/>
    <w:rsid w:val="00E57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3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kentuckystatepolice.org/wp-content/uploads/2021/06/Drivers-Manual-5-27-2021-Update.pdf__;!!Db6frn15oIvDD3UI!xdPQsN2Z4pVHm-s_MLn-PN3dDyzr9sst8S3ZewknFjIQNW4sDDbIHV7kBcVmA3-Be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rldefense.com/v3/__https:/youtu.be/GWtN1i9m5yY__;!!Db6frn15oIvDD3UI!xdPQsN2Z4pVHm-s_MLn-PN3dDyzr9sst8S3ZewknFjIQNW4sDDbIHV7kBcXHD7Vc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kentuckystatepolice.org/driver-testing/__;!!Db6frn15oIvDD3UI!xdPQsN2Z4pVHm-s_MLn-PN3dDyzr9sst8S3ZewknFjIQNW4sDDbIHV7kBcWX14S9lg$" TargetMode="External"/><Relationship Id="rId11" Type="http://schemas.openxmlformats.org/officeDocument/2006/relationships/image" Target="media/image2.jpeg"/><Relationship Id="rId5" Type="http://schemas.openxmlformats.org/officeDocument/2006/relationships/hyperlink" Target="mailto:william.gregory@ky.gov" TargetMode="External"/><Relationship Id="rId10" Type="http://schemas.openxmlformats.org/officeDocument/2006/relationships/hyperlink" Target="https://drive.ky.gov/RealID/Pages/IDocument-Guide.aspx" TargetMode="External"/><Relationship Id="rId4" Type="http://schemas.openxmlformats.org/officeDocument/2006/relationships/image" Target="media/image1.png"/><Relationship Id="rId9" Type="http://schemas.openxmlformats.org/officeDocument/2006/relationships/hyperlink" Target="Upon%20completion%20and%20passage%20of%20a%20permit,%20driver%E2%80%99s%20or%20commercial%20driver%E2%80%99s%20license,%20applicants%20will%20need%20to%20make%20an%20appointment%20at%20one%20of%20the%20KYTC%20regional%20locations%20to%20obtain%20their%20official%20state%20driving%20identification.%20The%20transition%20of%20licensing%20services%20by%20KYTC%20was%20mandated%20with%20passage%20of%20House%20Bill%20453%20during%20the%202020%20Kentucky%20General%20Assembly.%20To%20view%20a%20map%20of%20the%20KYTC%20Driver%20Licensing%20Regional%20Offices,%20click%20here%20(insert%20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LRC</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Christina (LRC)</dc:creator>
  <cp:keywords/>
  <dc:description/>
  <cp:lastModifiedBy>Williams, Christina (LRC)</cp:lastModifiedBy>
  <cp:revision>1</cp:revision>
  <cp:lastPrinted>2021-07-06T12:18:00Z</cp:lastPrinted>
  <dcterms:created xsi:type="dcterms:W3CDTF">2021-07-06T12:18:00Z</dcterms:created>
  <dcterms:modified xsi:type="dcterms:W3CDTF">2021-07-06T12:25:00Z</dcterms:modified>
</cp:coreProperties>
</file>