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92535481b42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3:090.</w:t>
      </w:r>
      <w:r>
        <w:t xml:space="preserve"> </w:t>
      </w:r>
      <w:r>
        <w:t xml:space="preserve">Policies and procedures of Central State Hospital ICF-MR (intermediate care facility-mental retardation)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cc1bae54244585" /><Relationship Type="http://schemas.openxmlformats.org/officeDocument/2006/relationships/settings" Target="/word/settings.xml" Id="R82c5bdea44414b82" /></Relationships>
</file>