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d80d34a2a4e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4:020.</w:t>
      </w:r>
      <w:r>
        <w:t xml:space="preserve"> </w:t>
      </w:r>
      <w:r>
        <w:t xml:space="preserve">Dispute resolution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889a51281344a7" /><Relationship Type="http://schemas.openxmlformats.org/officeDocument/2006/relationships/settings" Target="/word/settings.xml" Id="R6ab32dc1056b4d8c" /></Relationships>
</file>