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980dbc9a643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1:160.</w:t>
      </w:r>
      <w:r>
        <w:t xml:space="preserve"> </w:t>
      </w:r>
      <w:r>
        <w:t xml:space="preserve">Program and certification requirements for the Adult Day and Alzheimer's Respite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e9ff94c4f4ea6" /><Relationship Type="http://schemas.openxmlformats.org/officeDocument/2006/relationships/settings" Target="/word/settings.xml" Id="Rac395eeceab843a6" /></Relationships>
</file>