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83d49f6f654a5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911 KAR 2:130.</w:t>
      </w:r>
      <w:r>
        <w:t xml:space="preserve"> </w:t>
      </w:r>
      <w:r>
        <w:t xml:space="preserve">Kentucky Early Intervention Program assessment and service planning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47273e892e4f98" /><Relationship Type="http://schemas.openxmlformats.org/officeDocument/2006/relationships/settings" Target="/word/settings.xml" Id="Rf3023cfea376406b" /></Relationships>
</file>