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7a4e46cad147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2:210.</w:t>
      </w:r>
      <w:r>
        <w:t xml:space="preserve"> </w:t>
      </w:r>
      <w:r>
        <w:t xml:space="preserve">STARS for KIDS NOW Program for type II licensed and certified family child-care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4c1818daff4a4e" /><Relationship Type="http://schemas.openxmlformats.org/officeDocument/2006/relationships/settings" Target="/word/settings.xml" Id="Rc2560a26fbfd45f3" /></Relationships>
</file>