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2f01c6f5e49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3:010.</w:t>
      </w:r>
      <w:r>
        <w:t xml:space="preserve"> </w:t>
      </w:r>
      <w:r>
        <w:t xml:space="preserve">Limitations on use of grant funds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7e195d34bf484d" /><Relationship Type="http://schemas.openxmlformats.org/officeDocument/2006/relationships/settings" Target="/word/settings.xml" Id="Re62c025e162c4983" /></Relationships>
</file>