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2d6096881f41d9" /></Relationships>
</file>

<file path=word/document.xml><?xml version="1.0" encoding="utf-8"?>
<w:document xmlns:w="http://schemas.openxmlformats.org/wordprocessingml/2006/main">
  <w:body>
    <w:p>
      <w:pPr>
        <w:pStyle w:val="kar_citation"/>
      </w:pPr>
      <w:r>
        <w:t>922 KAR 5:070.</w:t>
      </w:r>
      <w:r>
        <w:t xml:space="preserve"> </w:t>
      </w:r>
      <w:r>
        <w:t xml:space="preserve">Adult protective services.</w:t>
      </w:r>
    </w:p>
    <w:p>
      <w:pPr>
        <w:pStyle w:val="kar_markup_metadata"/>
      </w:pPr>
      <w:r>
        <w:t xml:space="preserve">RELATES TO: </w:t>
      </w:r>
      <w:r>
        <w:t xml:space="preserve">KRS 13B, 61.872, 194A.010, 202A.051, 202B.100, 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t xml:space="preserve">"Neglect" is defined by KRS 209.020(16).</w:t>
      </w:r>
    </w:p>
    <w:p>
      <w:pPr>
        <w:pStyle w:val="kar_subsection"/>
      </w:pPr>
      <w:r>
        <w:t xml:space="preserve">(10)</w:t>
      </w:r>
      <w:r>
        <w:t xml:space="preserve"> </w:t>
      </w:r>
      <w:r>
        <w:t xml:space="preserve">"Protective services" is defined by KRS 209.020(5).</w:t>
      </w:r>
    </w:p>
    <w:p>
      <w:pPr>
        <w:pStyle w:val="kar_subsection"/>
      </w:pPr>
      <w:r>
        <w:t xml:space="preserve">(11)</w:t>
      </w:r>
      <w:r>
        <w:t xml:space="preserve"> </w:t>
      </w:r>
      <w:r>
        <w:t xml:space="preserve">"Records" is defined by KRS 209.020(15).</w:t>
      </w:r>
    </w:p>
    <w:p>
      <w:pPr>
        <w:pStyle w:val="kar_subsection"/>
      </w:pPr>
      <w:r>
        <w:t xml:space="preserve">(12)</w:t>
      </w:r>
      <w:r>
        <w:t xml:space="preserve"> </w:t>
      </w:r>
      <w:r>
        <w:t xml:space="preserve">"Validated substantiated finding of adult abuse, neglect, or exploitation" is defined by KRS 209.032(1)(b).</w:t>
      </w:r>
    </w:p>
    <w:p>
      <w:pPr>
        <w:pStyle w:val="kar_subsection"/>
      </w:pPr>
      <w:r>
        <w:t xml:space="preserve">(13)</w:t>
      </w:r>
      <w:r>
        <w:t xml:space="preserve"> </w:t>
      </w:r>
      <w:r>
        <w:t xml:space="preserve">"Vulnerable adult services provider" is defined by KRS 209.032(1)(c).</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t xml:space="preserve">Domestic violence protective services in accordance with 922 KAR 5:102.</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 as defined in KRS 209.020(8), if the report alleges:</w:t>
      </w:r>
    </w:p>
    <w:p>
      <w:pPr>
        <w:pStyle w:val="kar_subparagraph"/>
      </w:pPr>
      <w:r>
        <w:t xml:space="preserve">1.</w:t>
      </w:r>
      <w:r>
        <w:t xml:space="preserve"> </w:t>
      </w:r>
      <w:r>
        <w:t xml:space="preserve">Marks that are or have been observed on an adult that another individual allegedly inflicted;</w:t>
      </w:r>
    </w:p>
    <w:p>
      <w:pPr>
        <w:pStyle w:val="kar_subparagraph"/>
      </w:pPr>
      <w:r>
        <w:t xml:space="preserve">2.</w:t>
      </w:r>
      <w:r>
        <w:t xml:space="preserve"> </w:t>
      </w:r>
      <w:r>
        <w:t xml:space="preserve">Physical abuse inflicted upon the adult resulting in pain or injury, including a mental injury;</w:t>
      </w:r>
    </w:p>
    <w:p>
      <w:pPr>
        <w:pStyle w:val="kar_subparagraph"/>
      </w:pPr>
      <w:r>
        <w:t xml:space="preserve">3.</w:t>
      </w:r>
      <w:r>
        <w:t xml:space="preserve"> </w:t>
      </w:r>
      <w:r>
        <w:t xml:space="preserve">An adult being hit in a critical area of the body, such as the head, face, neck, genitals, abdomen, and kidney areas; or</w:t>
      </w:r>
    </w:p>
    <w:p>
      <w:pPr>
        <w:pStyle w:val="kar_subparagraph"/>
      </w:pPr>
      <w:r>
        <w:t xml:space="preserve">4.</w:t>
      </w:r>
      <w:r>
        <w:t xml:space="preserve"> </w:t>
      </w:r>
      <w:r>
        <w:t xml:space="preserve">An act of sexual abuse;</w:t>
      </w:r>
    </w:p>
    <w:p>
      <w:pPr>
        <w:pStyle w:val="kar_paragraph"/>
      </w:pPr>
      <w:r>
        <w:t xml:space="preserve">(b)</w:t>
      </w:r>
      <w:r>
        <w:t xml:space="preserve"> </w:t>
      </w:r>
      <w:r>
        <w:t xml:space="preserve">Neglect, as defined in KRS 209.020(16),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 as defined in KRS 209.020(9), if the report alleges:</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 or</w:t>
      </w:r>
    </w:p>
    <w:p>
      <w:pPr>
        <w:pStyle w:val="kar_paragraph"/>
      </w:pPr>
      <w:r>
        <w:t xml:space="preserve">(d)</w:t>
      </w:r>
      <w:r>
        <w:t xml:space="preserve"> </w:t>
      </w:r>
      <w:r>
        <w:t xml:space="preserve">An adult in need of protective services as defined in KRS 209.020(5).</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adult abuse, neglect, or exploitation. If the accepted report of adult abuse, neglect, or exploitation with the expressed permission of the adult indicates:</w:t>
      </w:r>
    </w:p>
    <w:p>
      <w:pPr>
        <w:pStyle w:val="kar_paragraph"/>
      </w:pPr>
      <w:r>
        <w:t xml:space="preserve">(a)</w:t>
      </w:r>
      <w:r>
        <w:t xml:space="preserve"> </w:t>
      </w:r>
      <w:r>
        <w:t xml:space="preserve">An emergency, the investigation shall be initiated within one (1) hour;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and</w:t>
      </w:r>
    </w:p>
    <w:p>
      <w:pPr>
        <w:pStyle w:val="kar_subparagraph"/>
      </w:pPr>
      <w:r>
        <w:t xml:space="preserve">2.</w:t>
      </w:r>
      <w:r>
        <w:t xml:space="preserve"> </w:t>
      </w:r>
      <w:r>
        <w:t xml:space="preserve">Individual may be required to testify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governed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209.110.</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Commonwealth attorneys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appeals in accordance with 922 KAR 5:120.</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3618; eff. 8-21-1991; Am. 21 Ky.R. 667; eff. 9-21-1994; Recodified from 905 KAR 5:070, 10-30-1998; Am. 25 Ky.R. 2473; 26 Ky.R. 81; 403; eff. 8-16-1999; TAm eff. 8-1-2005; 32 Ky.R. 1002; 1450; 1677; eff. 3-9-2006; 41 Ky.R. 664; 1408; 1665; eff. 2-5-2015; Certified to be amended; filing deadline 6-23-2023.)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e001b1ed64bcb" /><Relationship Type="http://schemas.openxmlformats.org/officeDocument/2006/relationships/settings" Target="/word/settings.xml" Id="R2813a66055244aed" /></Relationships>
</file>