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b1289310a48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1:030.</w:t>
      </w:r>
      <w:r>
        <w:t xml:space="preserve"> </w:t>
      </w:r>
      <w:r>
        <w:t xml:space="preserve">Personnel board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df1f1f3bc9457a" /><Relationship Type="http://schemas.openxmlformats.org/officeDocument/2006/relationships/settings" Target="/word/settings.xml" Id="Raaf115ef85c3481e" /></Relationships>
</file>