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9508a0d2b427d" /></Relationships>
</file>

<file path=word/document.xml><?xml version="1.0" encoding="utf-8"?>
<w:document xmlns:w="http://schemas.openxmlformats.org/wordprocessingml/2006/main">
  <w:body>
    <w:p>
      <w:pPr>
        <w:pStyle w:val="kar_citation"/>
      </w:pPr>
      <w:r>
        <w:t>103 KAR 43:290.</w:t>
      </w:r>
      <w:r>
        <w:t xml:space="preserve"> </w:t>
      </w:r>
      <w:r>
        <w:t xml:space="preserve">Dealer nonhighway use deduction.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Section 1.</w:t>
      </w:r>
      <w:r>
        <w:t xml:space="preserve"> </w:t>
      </w:r>
      <w:r>
        <w:t xml:space="preserve">Not available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e3009e9ea01462e" /><Relationship Type="http://schemas.openxmlformats.org/officeDocument/2006/relationships/settings" Target="/word/settings.xml" Id="R7aaf6502d0b8467c" /></Relationships>
</file>