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e777bbace42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44:030.</w:t>
      </w:r>
      <w:r>
        <w:t xml:space="preserve"> </w:t>
      </w:r>
      <w:r>
        <w:t xml:space="preserve">Exemption from usage tax on motor vehicles used on Kentucky highways while held for sale by licensed motor vehicle dealers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427e5a32a94eda" /><Relationship Type="http://schemas.openxmlformats.org/officeDocument/2006/relationships/settings" Target="/word/settings.xml" Id="R859914cde9044b69" /></Relationships>
</file>