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4b513b58f45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5:090.</w:t>
      </w:r>
      <w:r>
        <w:t xml:space="preserve"> </w:t>
      </w:r>
      <w:r>
        <w:t xml:space="preserve">Refund and repayment policy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7aecda030f43a3" /><Relationship Type="http://schemas.openxmlformats.org/officeDocument/2006/relationships/settings" Target="/word/settings.xml" Id="R884a891269354c2d" /></Relationships>
</file>