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4f074c81d471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105 KAR 1:050.</w:t>
      </w:r>
      <w:r>
        <w:t xml:space="preserve"> </w:t>
      </w:r>
      <w:r>
        <w:t xml:space="preserve">Beneficiary social security adjustment option.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5ccb8f69b74fa8" /><Relationship Type="http://schemas.openxmlformats.org/officeDocument/2006/relationships/settings" Target="/word/settings.xml" Id="R2009c8bfd2cc4934" /></Relationships>
</file>