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69d8eeea64f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1:080.</w:t>
      </w:r>
      <w:r>
        <w:t xml:space="preserve"> </w:t>
      </w:r>
      <w:r>
        <w:t xml:space="preserve">Payment options for members and beneficiaries to conform with Section 401(a)(9) of the Internal Revenue Code.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2a0d1fcbf34faf" /><Relationship Type="http://schemas.openxmlformats.org/officeDocument/2006/relationships/settings" Target="/word/settings.xml" Id="Rcef5058e50a34771" /></Relationships>
</file>