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f7fad8c80a46a8" /></Relationships>
</file>

<file path=word/document.xml><?xml version="1.0" encoding="utf-8"?>
<w:document xmlns:w="http://schemas.openxmlformats.org/wordprocessingml/2006/main">
  <w:body>
    <w:p>
      <w:pPr>
        <w:pStyle w:val="kar_citation"/>
      </w:pPr>
      <w:r>
        <w:t>105 KAR 1:440.</w:t>
      </w:r>
      <w:r>
        <w:t xml:space="preserve"> </w:t>
      </w:r>
      <w:r>
        <w:t xml:space="preserve">Kentucky Retirement Systems Trustee Education Program.</w:t>
      </w:r>
    </w:p>
    <w:p>
      <w:pPr>
        <w:pStyle w:val="kar_markup_metadata"/>
      </w:pPr>
      <w:r>
        <w:t xml:space="preserve">RELATES TO: </w:t>
      </w:r>
      <w:r>
        <w:t xml:space="preserve">KRS 61.645(18)</w:t>
      </w:r>
    </w:p>
    <w:p>
      <w:pPr>
        <w:pStyle w:val="kar_markup_metadata"/>
      </w:pPr>
      <w:r>
        <w:t xml:space="preserve">STATUTORY AUTHORITY: </w:t>
      </w:r>
      <w:r>
        <w:t xml:space="preserve">KRS 61.645(9)(e), 61.645(18)(c)</w:t>
      </w:r>
    </w:p>
    <w:p>
      <w:pPr>
        <w:pStyle w:val="kar_markup_metadata"/>
      </w:pPr>
      <w:r>
        <w:t xml:space="preserve">NECESSITY, FUNCTION, AND CONFORMITY: </w:t>
      </w:r>
      <w:r>
        <w:t xml:space="preserve">KRS 61.645(9)(e) requires the Board of Trustees of Kentucky Retirement Systems to promulgate all administrative regulations necessary or proper in order to carry out the provisions of KRS 61.515 to 61.705, 16.510 to 16.652, and 78.520 to 78.852. KRS 61.645(18) requires the board to shall establish a formal trustee education program for all trustees of the board, which shall be incorporated by reference in an administrative regulation. This administrative regulation establishes the Kentucky Retirement Systems Trustee Education Program.</w:t>
      </w:r>
    </w:p>
    <w:p>
      <w:pPr>
        <w:pStyle w:val="kar_section"/>
      </w:pPr>
      <w:r>
        <w:t xml:space="preserve">Section 1.</w:t>
      </w:r>
      <w:r>
        <w:t xml:space="preserve"> </w:t>
      </w:r>
      <w:r>
        <w:t xml:space="preserve">Each trustee shall comply with the Kentucky Retirement Systems Trustee Education Program.</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Retirement Systems Trustee Education Program", adopted August 18, 2011, is incorporated by reference.</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1953; 2212; eff. 5-1-2009; 38 Ky.R. 813; 1116; eff. 1-6-2012; TAm eff. 6-11-2019; Crt eff. 6-11-2019.)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b5260b695b441c" /><Relationship Type="http://schemas.openxmlformats.org/officeDocument/2006/relationships/settings" Target="/word/settings.xml" Id="R31aa3779f33440e7" /></Relationships>
</file>