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df24431525448e" /></Relationships>
</file>

<file path=word/document.xml><?xml version="1.0" encoding="utf-8"?>
<w:document xmlns:w="http://schemas.openxmlformats.org/wordprocessingml/2006/main">
  <w:body>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198B.664, 198B.676(1)</w:t>
      </w:r>
    </w:p>
    <w:p>
      <w:pPr>
        <w:pStyle w:val="kar_markup_metadata"/>
      </w:pPr>
      <w:r>
        <w:t xml:space="preserve">NECESSITY, FUNCTION, AND CONFORMITY: </w:t>
      </w: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A licensee who is an employee of a company and whose license represents the company, if the licensee ceases to represent the company or if the name of the company changes,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voided.</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an applicant shall comply with Section 2(1)(a) and (b) of this administrative regulation.</w:t>
      </w:r>
    </w:p>
    <w:p>
      <w:pPr>
        <w:pStyle w:val="kar_paragraph"/>
      </w:pPr>
      <w:r>
        <w:t xml:space="preserve">(b)</w:t>
      </w:r>
      <w:r>
        <w:t xml:space="preserve"> </w:t>
      </w:r>
      <w:r>
        <w:t xml:space="preserve">For a Journeyman HVAC mechanic license, an applicant shall comply with Section 2(1)(c) of this administrative regulation.</w:t>
      </w:r>
    </w:p>
    <w:p>
      <w:pPr>
        <w:pStyle w:val="kar_paragraph"/>
      </w:pPr>
      <w:r>
        <w:t xml:space="preserve">(c)</w:t>
      </w:r>
      <w:r>
        <w:t xml:space="preserve"> </w:t>
      </w:r>
      <w:r>
        <w:t xml:space="preserve">If applying for both licenses, an application fee shall be submitted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t xml:space="preserve">Examination requests.</w:t>
      </w:r>
    </w:p>
    <w:p>
      <w:pPr>
        <w:pStyle w:val="kar_paragraph"/>
      </w:pPr>
      <w:r>
        <w:t xml:space="preserve">(a)</w:t>
      </w:r>
      <w:r>
        <w:t xml:space="preserve"> </w:t>
      </w:r>
      <w:r>
        <w:t xml:space="preserve">Examination applicants who wish to take any HVAC examination provided by the department shall submit to the department:</w:t>
      </w:r>
    </w:p>
    <w:p>
      <w:pPr>
        <w:pStyle w:val="kar_subparagraph"/>
      </w:pPr>
      <w:r>
        <w:t xml:space="preserve">1.</w:t>
      </w:r>
      <w:r>
        <w:t xml:space="preserve"> </w:t>
      </w:r>
      <w:r>
        <w:t xml:space="preserve">A completed HVAC Examination Registration Form, Form HVAC-4;</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HVAC contractor, $150; or</w:t>
      </w:r>
    </w:p>
    <w:p>
      <w:pPr>
        <w:pStyle w:val="kar_clause"/>
      </w:pPr>
      <w:r>
        <w:t xml:space="preserve">b.</w:t>
      </w:r>
      <w:r>
        <w:t xml:space="preserve"> </w:t>
      </w:r>
      <w:r>
        <w:t xml:space="preserve">For a journeyman HVAC mechanic,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Notice of the time and place of examinations shall be given by the department at least one (1) week prior to the date of the examination to each person who has a registration form on file.</w:t>
      </w:r>
    </w:p>
    <w:p>
      <w:pPr>
        <w:pStyle w:val="kar_paragraph"/>
      </w:pPr>
      <w:r>
        <w:t xml:space="preserve">(c)</w:t>
      </w:r>
      <w:r>
        <w:t xml:space="preserve"> </w:t>
      </w:r>
      <w:r>
        <w:t xml:space="preserve">If an applicant fails to complete the department-provided examination within one (1) year from the date of the first notice of examination, the application shall be void.</w:t>
      </w:r>
    </w:p>
    <w:p>
      <w:pPr>
        <w:pStyle w:val="kar_paragraph"/>
      </w:pPr>
      <w:r>
        <w:t xml:space="preserve">(d)</w:t>
      </w:r>
      <w:r>
        <w:t xml:space="preserve"> </w:t>
      </w:r>
      <w:r>
        <w:t xml:space="preserve">An applicant who fails an examination may request to retake the examination. Except for the examination fee, an applicant shall not resubmit the requirements in paragraph (a) of this subsection.</w:t>
      </w:r>
    </w:p>
    <w:p>
      <w:pPr>
        <w:pStyle w:val="kar_paragraph"/>
      </w:pPr>
      <w:r>
        <w:t xml:space="preserve">(e)</w:t>
      </w:r>
      <w:r>
        <w:t xml:space="preserve"> </w:t>
      </w:r>
      <w:r>
        <w:t xml:space="preserve">A request to sit for an examination provided by any facility other than the department shall be made directly to a testing facility approved by the department.</w:t>
      </w:r>
    </w:p>
    <w:p>
      <w:pPr>
        <w:pStyle w:val="kar_paragraph"/>
      </w:pPr>
      <w:r>
        <w:t xml:space="preserve">(f)</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contiguous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 and</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not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contractor 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p>
    <w:p>
      <w:pPr>
        <w:pStyle w:val="kar_paragraph"/>
      </w:pPr>
      <w:r>
        <w:t xml:space="preserve">(b)</w:t>
      </w:r>
      <w:r>
        <w:t xml:space="preserve"> </w:t>
      </w:r>
      <w:r>
        <w:t xml:space="preserve">"Journeyman HVAC Mechanic License Application", Form HVAC 2, May 2020; and</w:t>
      </w:r>
    </w:p>
    <w:p>
      <w:pPr>
        <w:pStyle w:val="kar_paragraph"/>
      </w:pPr>
      <w:r>
        <w:t xml:space="preserve">(c)</w:t>
      </w:r>
      <w:r>
        <w:t xml:space="preserve"> </w:t>
      </w:r>
      <w:r>
        <w:t xml:space="preserve">"HVAC Examination Registration Form", Form HVAC-4, March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1e6d0e28d4d0c" /><Relationship Type="http://schemas.openxmlformats.org/officeDocument/2006/relationships/settings" Target="/word/settings.xml" Id="Rff1578fea7514919" /></Relationships>
</file>