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ede050dca4f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107 KAR 1:011.</w:t>
      </w:r>
      <w:r>
        <w:t xml:space="preserve"> </w:t>
      </w:r>
      <w:r>
        <w:t xml:space="preserve">Repeal 107 KAR 1:005, 107 KAR 1:010, 107 KAR 1:015, 107 KAR 1:025, 107 KAR 1:030, &amp;107 KAR 1:040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8b0f04df074c5b" /><Relationship Type="http://schemas.openxmlformats.org/officeDocument/2006/relationships/settings" Target="/word/settings.xml" Id="R84c3b9df58da4f1e" /></Relationships>
</file>