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252609f7734980" /></Relationships>
</file>

<file path=word/document.xml><?xml version="1.0" encoding="utf-8"?>
<w:document xmlns:w="http://schemas.openxmlformats.org/wordprocessingml/2006/main">
  <w:body>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150.025(1)(h)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salt, mineral, or other attractants, thistle, wheat, or other grain, or any manufactured feed or food product to be consumed by wildlife, but shall not include the establishment and maintenance of plantings for wildlife, foods found scattered solely as the result of normal agricultural planting practices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July 31 except as provided in subsections (2) and (3) of this section.</w:t>
      </w:r>
    </w:p>
    <w:p>
      <w:pPr>
        <w:pStyle w:val="kar_subsection"/>
      </w:pPr>
      <w:r>
        <w:t xml:space="preserve">(2)</w:t>
      </w:r>
      <w:r>
        <w:t xml:space="preserve"> </w:t>
      </w:r>
      <w:r>
        <w:t xml:space="preserve">Wildlife may only be fed year-round:</w:t>
      </w:r>
    </w:p>
    <w:p>
      <w:pPr>
        <w:pStyle w:val="kar_paragraph"/>
      </w:pPr>
      <w:r>
        <w:t xml:space="preserve">(a)</w:t>
      </w:r>
      <w:r>
        <w:t xml:space="preserve"> </w:t>
      </w:r>
      <w:r>
        <w:t xml:space="preserve">In public areas that is 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year-round.</w:t>
      </w:r>
    </w:p>
    <w:p>
      <w:pPr>
        <w:pStyle w:val="kar_section"/>
      </w:pPr>
      <w:r>
        <w:t xml:space="preserve">Section 3.</w:t>
      </w:r>
      <w:r>
        <w:t xml:space="preserve"> </w:t>
      </w:r>
      <w: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pPr>
      <w:r>
        <w:t xml:space="preserve">(4)</w:t>
      </w:r>
      <w:r>
        <w:t xml:space="preserve"> </w:t>
      </w:r>
      <w:r>
        <w:t xml:space="preserve">Furbearer trapping, except that trappers shall not use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1215; Am. 1523; eff. 12-7-2006; 34 Ky.R. 2220; eff. 6-6-2008; 35 Ky.R. 999; eff. 1-5-2009; 48 Ky.R. 133, 1730; eff. 3-1-2022; 49 Ky.R. 1144; eff. 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63151b99440a8" /><Relationship Type="http://schemas.openxmlformats.org/officeDocument/2006/relationships/settings" Target="/word/settings.xml" Id="R4ce08cf59db54706" /></Relationships>
</file>