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44efd6f1ba4692"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(Amendment)</w:t>
      </w:r>
    </w:p>
    <w:p>
      <w:pPr>
        <w:pStyle w:val="kar_citation"/>
      </w:pPr>
      <w:r>
        <w:t>505 KAR 1:140.</w:t>
      </w:r>
      <w:r>
        <w:t xml:space="preserve"> </w:t>
      </w:r>
      <w:r>
        <w:t xml:space="preserve">Department of Juvenile Justice Policies and Procedures Manual: detention services.</w:t>
      </w:r>
    </w:p>
    <w:p>
      <w:pPr>
        <w:pStyle w:val="kar_markup_metadata"/>
      </w:pPr>
      <w:r>
        <w:t xml:space="preserve">RELATES TO: </w:t>
      </w:r>
      <w:r>
        <w:t xml:space="preserve">KRS 15A.065, 15A.067, 15A.200-245,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w:t>
      </w:r>
      <w:r>
        <w:rPr>
          <w:u w:val="single"/>
        </w:rPr>
        <w:t xml:space="preserve">policies and procedures concerning detention services for</w:t>
      </w:r>
      <w:r>
        <w:t>[</w:t>
      </w:r>
      <w:r>
        <w:rPr>
          <w:strike w:val="true"/>
        </w:rPr>
        <w:t xml:space="preserve">into regulatory form materials used by</w:t>
      </w:r>
      <w:r>
        <w:t>]</w:t>
      </w:r>
      <w:r>
        <w:t xml:space="preserve">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w:t>
      </w:r>
      <w:r>
        <w:rPr>
          <w:u w:val="single"/>
        </w:rPr>
        <w:t xml:space="preserve">January 13, 2023</w:t>
      </w:r>
      <w:r>
        <w:t>[</w:t>
      </w:r>
      <w:r>
        <w:rPr>
          <w:strike w:val="true"/>
        </w:rPr>
        <w:t xml:space="preserve">July 10, 2018</w:t>
      </w:r>
      <w:r>
        <w:t>]</w:t>
      </w:r>
      <w:r>
        <w:t xml:space="preserve">,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w:t>
            </w:r>
            <w:r>
              <w:rPr>
                <w:u w:val="single"/>
              </w:rPr>
              <w:t xml:space="preserve">01/13/23</w:t>
            </w:r>
            <w:r>
              <w:t>[</w:t>
            </w:r>
            <w:r>
              <w:rPr>
                <w:strike w:val="true"/>
              </w:rPr>
              <w:t xml:space="preserve">03/30/18</w:t>
            </w:r>
            <w:r>
              <w:t>]</w:t>
            </w:r>
            <w:r>
              <w:t xml:space="preserve">)</w:t>
            </w:r>
          </w:p>
        </w:tc>
      </w:tr>
      <w:tr>
        <w:tc>
          <w:tcPr/>
          <w:p>
            <w:pPr>
              <w:pStyle w:val="kar_table_cell"/>
            </w:pPr>
            <w:r>
              <w:t xml:space="preserve">700.1</w:t>
            </w:r>
          </w:p>
        </w:tc>
        <w:tc>
          <w:tcPr/>
          <w:p>
            <w:pPr>
              <w:pStyle w:val="kar_table_cell"/>
            </w:pPr>
            <w:r>
              <w:t xml:space="preserve">Detention Services Delivery System (</w:t>
            </w:r>
            <w:r>
              <w:rPr>
                <w:u w:val="single"/>
              </w:rPr>
              <w:t xml:space="preserve">Amended 01/13/23</w:t>
            </w:r>
            <w:r>
              <w:t>[</w:t>
            </w:r>
            <w:r>
              <w:rPr>
                <w:strike w:val="true"/>
              </w:rPr>
              <w:t xml:space="preserve">Added 03/30/18</w:t>
            </w:r>
            <w:r>
              <w:t>]</w:t>
            </w:r>
            <w:r>
              <w:t xml:space="preserve">)</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w:t>
            </w:r>
            <w:r>
              <w:rPr>
                <w:u w:val="single"/>
              </w:rPr>
              <w:t xml:space="preserve">01/13/23</w:t>
            </w:r>
            <w:r>
              <w:t>[</w:t>
            </w:r>
            <w:r>
              <w:rPr>
                <w:strike w:val="true"/>
              </w:rPr>
              <w:t xml:space="preserve">07/10/18</w:t>
            </w:r>
            <w:r>
              <w:t>]</w:t>
            </w:r>
            <w:r>
              <w:t xml:space="preserve">)</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w:t>
            </w:r>
            <w:r>
              <w:rPr>
                <w:u w:val="single"/>
              </w:rPr>
              <w:t xml:space="preserve">01/13/23</w:t>
            </w:r>
            <w:r>
              <w:t>[</w:t>
            </w:r>
            <w:r>
              <w:rPr>
                <w:strike w:val="true"/>
              </w:rPr>
              <w:t xml:space="preserve">03/30/18</w:t>
            </w:r>
            <w:r>
              <w:t>]</w:t>
            </w:r>
            <w:r>
              <w:t xml:space="preserve">)</w:t>
            </w:r>
          </w:p>
        </w:tc>
      </w:tr>
      <w:tr>
        <w:tc>
          <w:tcPr/>
          <w:p>
            <w:pPr>
              <w:pStyle w:val="kar_table_cell"/>
            </w:pPr>
            <w:r>
              <w:t xml:space="preserve">708</w:t>
            </w:r>
          </w:p>
        </w:tc>
        <w:tc>
          <w:tcPr/>
          <w:p>
            <w:pPr>
              <w:pStyle w:val="kar_table_cell"/>
            </w:pPr>
            <w:r>
              <w:t xml:space="preserve">Classification of Juveniles for Housing and Program Assignment (Amended </w:t>
            </w:r>
            <w:r>
              <w:rPr>
                <w:u w:val="single"/>
              </w:rPr>
              <w:t xml:space="preserve">01/13/23</w:t>
            </w:r>
            <w:r>
              <w:t>[</w:t>
            </w:r>
            <w:r>
              <w:rPr>
                <w:strike w:val="true"/>
              </w:rPr>
              <w:t xml:space="preserve">03/30/18</w:t>
            </w:r>
            <w:r>
              <w:t>]</w:t>
            </w:r>
            <w:r>
              <w:t xml:space="preserve">)</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r>
              <w:t xml:space="preserve">711</w:t>
            </w:r>
          </w:p>
        </w:tc>
        <w:tc>
          <w:tcPr/>
          <w:p>
            <w:pPr>
              <w:pStyle w:val="kar_table_cell"/>
            </w:pPr>
            <w:r>
              <w:t xml:space="preserve">Transportation of Juveniles (Amended </w:t>
            </w:r>
            <w:r>
              <w:rPr>
                <w:u w:val="single"/>
              </w:rPr>
              <w:t xml:space="preserve">01/13/23</w:t>
            </w:r>
            <w:r>
              <w:t>[</w:t>
            </w:r>
            <w:r>
              <w:rPr>
                <w:strike w:val="true"/>
              </w:rPr>
              <w:t xml:space="preserve">03/30/18</w:t>
            </w:r>
            <w:r>
              <w:t>]</w:t>
            </w:r>
            <w:r>
              <w:t xml:space="preserve">)</w:t>
            </w:r>
          </w:p>
        </w:tc>
      </w:tr>
      <w:tr>
        <w:tc>
          <w:tcPr/>
          <w:p>
            <w:pPr>
              <w:pStyle w:val="kar_table_cell"/>
            </w:pPr>
            <w:r>
              <w:t xml:space="preserve">712</w:t>
            </w:r>
          </w:p>
        </w:tc>
        <w:tc>
          <w:tcPr/>
          <w:p>
            <w:pPr>
              <w:pStyle w:val="kar_table_cell"/>
            </w:pPr>
            <w:r>
              <w:t xml:space="preserve">Escape/AWOL (Amended </w:t>
            </w:r>
            <w:r>
              <w:rPr>
                <w:u w:val="single"/>
              </w:rPr>
              <w:t xml:space="preserve">01/13/23</w:t>
            </w:r>
            <w:r>
              <w:t>[</w:t>
            </w:r>
            <w:r>
              <w:rPr>
                <w:strike w:val="true"/>
              </w:rPr>
              <w:t xml:space="preserve">03/30/18</w:t>
            </w:r>
            <w:r>
              <w:t>]</w:t>
            </w:r>
            <w:r>
              <w:t xml:space="preserve">)</w:t>
            </w:r>
          </w:p>
        </w:tc>
      </w:tr>
      <w:tr>
        <w:tc>
          <w:tcPr/>
          <w:p>
            <w:pPr>
              <w:pStyle w:val="kar_table_cell"/>
            </w:pPr>
            <w:r>
              <w:t xml:space="preserve">713</w:t>
            </w:r>
          </w:p>
        </w:tc>
        <w:tc>
          <w:tcPr/>
          <w:p>
            <w:pPr>
              <w:pStyle w:val="kar_table_cell"/>
            </w:pPr>
            <w:r>
              <w:t xml:space="preserve">Restraints (Amended </w:t>
            </w:r>
            <w:r>
              <w:rPr>
                <w:u w:val="single"/>
              </w:rPr>
              <w:t xml:space="preserve">01/13/23</w:t>
            </w:r>
            <w:r>
              <w:t>[</w:t>
            </w:r>
            <w:r>
              <w:rPr>
                <w:strike w:val="true"/>
              </w:rPr>
              <w:t xml:space="preserve">07/10/18</w:t>
            </w:r>
            <w:r>
              <w:t>]</w:t>
            </w:r>
            <w:r>
              <w:t xml:space="preserve">)</w:t>
            </w: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r>
              <w:t xml:space="preserve">717</w:t>
            </w:r>
          </w:p>
        </w:tc>
        <w:tc>
          <w:tcPr/>
          <w:p>
            <w:pPr>
              <w:pStyle w:val="kar_table_cell"/>
            </w:pPr>
            <w:r>
              <w:t xml:space="preserve">Discipline and Special Behavior Management (Amended </w:t>
            </w:r>
            <w:r>
              <w:rPr>
                <w:u w:val="single"/>
              </w:rPr>
              <w:t xml:space="preserve">01/13/23</w:t>
            </w:r>
            <w:r>
              <w:t>[</w:t>
            </w:r>
            <w:r>
              <w:rPr>
                <w:strike w:val="true"/>
              </w:rPr>
              <w:t xml:space="preserve">03/30/18</w:t>
            </w:r>
            <w:r>
              <w:t>]</w:t>
            </w:r>
            <w:r>
              <w:t xml:space="preserve">)</w:t>
            </w: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w:t>
            </w:r>
            <w:r>
              <w:rPr>
                <w:u w:val="single"/>
              </w:rPr>
              <w:t xml:space="preserve">01/13/23</w:t>
            </w:r>
            <w:r>
              <w:t>[</w:t>
            </w:r>
            <w:r>
              <w:rPr>
                <w:strike w:val="true"/>
              </w:rPr>
              <w:t xml:space="preserve">03/30/18</w:t>
            </w:r>
            <w:r>
              <w:t>]</w:t>
            </w:r>
            <w:r>
              <w:t xml:space="preserve">)</w:t>
            </w:r>
          </w:p>
        </w:tc>
      </w:tr>
      <w:tr>
        <w:tc>
          <w:tcPr/>
          <w:p>
            <w:pPr>
              <w:pStyle w:val="kar_table_cell"/>
            </w:pPr>
            <w:r>
              <w:t xml:space="preserve">720.2</w:t>
            </w:r>
          </w:p>
        </w:tc>
        <w:tc>
          <w:tcPr/>
          <w:p>
            <w:pPr>
              <w:pStyle w:val="kar_table_cell"/>
            </w:pPr>
            <w:r>
              <w:t xml:space="preserve">Recreation and Structured Activities (Amended </w:t>
            </w:r>
            <w:r>
              <w:rPr>
                <w:u w:val="single"/>
              </w:rPr>
              <w:t xml:space="preserve">01/13/23</w:t>
            </w:r>
            <w:r>
              <w:t>[</w:t>
            </w:r>
            <w:r>
              <w:rPr>
                <w:strike w:val="true"/>
              </w:rPr>
              <w:t xml:space="preserve">03/30/18</w:t>
            </w:r>
            <w:r>
              <w:t>]</w:t>
            </w:r>
            <w:r>
              <w:t xml:space="preserve">)</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w:t>
            </w:r>
            <w:r>
              <w:rPr>
                <w:u w:val="single"/>
              </w:rPr>
              <w:t xml:space="preserve">01/13/23</w:t>
            </w:r>
            <w:r>
              <w:t>[</w:t>
            </w:r>
            <w:r>
              <w:rPr>
                <w:strike w:val="true"/>
              </w:rPr>
              <w:t xml:space="preserve">03/30/18</w:t>
            </w:r>
            <w:r>
              <w:t>]</w:t>
            </w:r>
            <w:r>
              <w:t xml:space="preserve">)</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w:t>
      </w:r>
      <w:r>
        <w:rPr>
          <w:u w:val="single"/>
        </w:rPr>
        <w:t xml:space="preserve">This material may be obtained from the Department of Juvenile Justice Web site at https://djj.ky.gov/About%20DJJ/Pages/lrcfilings.aspx.</w:t>
      </w:r>
    </w:p>
    <w:p>
      <w:pPr>
        <w:pStyle w:val="kar_normal"/>
      </w:pPr>
      <w:r>
        <w:t xml:space="preserve"/>
      </w:r>
    </w:p>
    <w:p>
      <w:pPr>
        <w:pStyle w:val="kar_approved_by"/>
      </w:pPr>
      <w:r>
        <w:t xml:space="preserve">APPROVED BY AGENCY: January 12, 2023</w:t>
      </w:r>
    </w:p>
    <w:p>
      <w:pPr>
        <w:pStyle w:val="kar_filed"/>
      </w:pPr>
      <w:r>
        <w:t xml:space="preserve">FILED WITH LRC: January 13, 2023 at 11:50 a.m.</w:t>
      </w:r>
    </w:p>
    <w:p>
      <w:pPr>
        <w:pStyle w:val="kar_normal"/>
      </w:pPr>
      <w:r>
        <w:t xml:space="preserve"/>
      </w:r>
    </w:p>
    <w:p>
      <w:pPr>
        <w:pStyle w:val="kar_comment_period"/>
      </w:pPr>
      <w:r>
        <w:t xml:space="preserve">PUBLIC HEARING AND PUBLIC COMMENT PERIOD: A public hearing on this administrative regulation shall be held on March 21,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&amp; Public Safety Cabinet, 125 Holmes Street, Frankfort, Kentucky 40601, Justice.RegsContact@ky.gov, phone (502) 564-3279, fax (502) 564-6686.</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Department of Juvenile Justice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15A.065(1), 15A.067, 15A.160, 200.115, 605.150, 635.095, 635.100(7), 640.120, 645.250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regulation will not create any revenue.</w:t>
      </w:r>
    </w:p>
    <w:p>
      <w:pPr>
        <w:pStyle w:val="kar_normal"/>
        <w:ind w:left="576"/>
      </w:pPr>
      <w:r>
        <w:t xml:space="preserve">(c) How much will it cost to administer this program for the first year?</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(d) How much will it cost to administer this program for subsequent years?</w:t>
      </w:r>
    </w:p>
    <w:p>
      <w:pPr>
        <w:pStyle w:val="kar_normal"/>
        <w:ind w:left="720"/>
      </w:pPr>
      <w:r>
        <w:t xml:space="preserve">An exact cost is unknown, but devices like pepper spray will be reacquired as they are used or expire. Training costs will continue to be incurred for new staff authorized to use pepper spray or tasers. The tasers, cars with camera equipped security partitions, and other equipment will need to be replaced on an intermittent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(d) How much will it cost the regulated entities for subsequent years?</w:t>
      </w:r>
    </w:p>
    <w:p>
      <w:pPr>
        <w:pStyle w:val="kar_normal"/>
        <w:ind w:left="720"/>
      </w:pPr>
      <w:r>
        <w:t xml:space="preserve">An exact cost is unknown, but devices like pepper spray will be reacquired as they are used or expire. Training costs will continue to be incurred for new staff authorized to use pepper spray or tasers. The tasers, cars with camera equipped security partitions, and other equipment will need to be replaced on an intermittent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93a47986764218" /><Relationship Type="http://schemas.openxmlformats.org/officeDocument/2006/relationships/settings" Target="/word/settings.xml" Id="R4e0e36f85722471f" /></Relationships>
</file>