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23d9d358054fd4" /></Relationships>
</file>

<file path=word/document.xml><?xml version="1.0" encoding="utf-8"?>
<w:document xmlns:w="http://schemas.openxmlformats.org/wordprocessingml/2006/main">
  <w:body>
    <w:p>
      <w:pPr>
        <w:pStyle w:val="kar_citation"/>
      </w:pPr>
      <w:r>
        <w:t>505 KAR 1:340.</w:t>
      </w:r>
      <w:r>
        <w:t xml:space="preserve"> </w:t>
      </w:r>
      <w:r>
        <w:t xml:space="preserve">Recreation.</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15A.210, 605.150, 635.095, 640.120, 645.250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requirements for recreation in juvenile detention centers, youth development centers, and group homes.</w:t>
      </w:r>
    </w:p>
    <w:p>
      <w:pPr>
        <w:pStyle w:val="kar_section"/>
      </w:pPr>
      <w:r>
        <w:t xml:space="preserve">Section 1.</w:t>
      </w:r>
      <w:r>
        <w:t xml:space="preserve"> </w:t>
      </w:r>
      <w:r>
        <w:t xml:space="preserve">Juvenile Facilities.</w:t>
      </w:r>
    </w:p>
    <w:p>
      <w:pPr>
        <w:pStyle w:val="kar_subsection"/>
      </w:pPr>
      <w:r>
        <w:t xml:space="preserve">(1)</w:t>
      </w:r>
      <w:r>
        <w:t xml:space="preserve"> </w:t>
      </w:r>
      <w:r>
        <w:t xml:space="preserve">Juveniles shall have one (1) hour of large muscle exercise and one (1) hour of planned exercise or constructive leisure time activity during school days with an additional one (1) hour of exercise or constructive leisure time activity each day on weekends and holidays.</w:t>
      </w:r>
    </w:p>
    <w:p>
      <w:pPr>
        <w:pStyle w:val="kar_subsection"/>
      </w:pPr>
      <w:r>
        <w:t xml:space="preserve">(2)</w:t>
      </w:r>
      <w:r>
        <w:t xml:space="preserve"> </w:t>
      </w:r>
      <w:r>
        <w:t xml:space="preserve">A variety of fixed and movable equipment for indoor and outdoor recreation shall be provided and may include the following: bats, balls, pool sticks, and horseshoes. Free weights shall be prohibited in detention centers.</w:t>
      </w:r>
    </w:p>
    <w:p>
      <w:pPr>
        <w:pStyle w:val="kar_subsection"/>
      </w:pPr>
      <w:r>
        <w:t xml:space="preserve">(3)</w:t>
      </w:r>
      <w:r>
        <w:t xml:space="preserve"> </w:t>
      </w:r>
      <w:r>
        <w:t xml:space="preserve">A juvenile shall not participate in water sports unless a certified lifeguard is present. An approved life jacket shall be worn for activities occurring on natural waters.</w:t>
      </w:r>
    </w:p>
    <w:p>
      <w:pPr>
        <w:pStyle w:val="kar_subsection"/>
      </w:pPr>
      <w:r>
        <w:t xml:space="preserve">(4)</w:t>
      </w:r>
      <w:r>
        <w:t xml:space="preserve"> </w:t>
      </w:r>
      <w:r>
        <w:t xml:space="preserve">A juvenile who is restricted from activity by medical staff shall not participate until medically released. If a juvenile is unable to participate in the planned recreational activity due to a medical limitation, another recreational activity shall be arranged for that juvenile in consultation with medical staff for a juvenile in a detention center, YDC, or group home, or with a parent or caregiver for youth at a day treatment program.</w:t>
      </w:r>
    </w:p>
    <w:p>
      <w:pPr>
        <w:pStyle w:val="kar_subsection"/>
      </w:pPr>
      <w:r>
        <w:t xml:space="preserve">(5)</w:t>
      </w:r>
      <w:r>
        <w:t xml:space="preserve"> </w:t>
      </w:r>
      <w:r>
        <w:t xml:space="preserve">Physical exercise shall not be used as punishment or discipline.</w:t>
      </w:r>
    </w:p>
    <w:p>
      <w:pPr>
        <w:pStyle w:val="kar_subsection"/>
      </w:pPr>
      <w:r>
        <w:t xml:space="preserve">(6)</w:t>
      </w:r>
      <w:r>
        <w:t xml:space="preserve"> </w:t>
      </w:r>
      <w:r>
        <w:t xml:space="preserve">Recreation shall be counted separately from a physical education class. One shall not be used to replace the other.</w:t>
      </w:r>
    </w:p>
    <w:p>
      <w:pPr>
        <w:pStyle w:val="kar_section"/>
      </w:pPr>
      <w:r>
        <w:t xml:space="preserve">Section 2.</w:t>
      </w:r>
      <w:r>
        <w:t xml:space="preserve"> </w:t>
      </w:r>
      <w:r>
        <w:t xml:space="preserve">Ratings.</w:t>
      </w:r>
    </w:p>
    <w:p>
      <w:pPr>
        <w:pStyle w:val="kar_subsection"/>
      </w:pPr>
      <w:r>
        <w:t xml:space="preserve">(1)</w:t>
      </w:r>
      <w:r>
        <w:t xml:space="preserve"> </w:t>
      </w:r>
      <w:r>
        <w:t xml:space="preserve">A movie with a rating of restricted ("R") or higher shall be prohibited. A movie with a rating of parental guidance ("PG-13") shall require approval from the Superintendent or designee before being viewed.</w:t>
      </w:r>
    </w:p>
    <w:p>
      <w:pPr>
        <w:pStyle w:val="kar_subsection"/>
      </w:pPr>
      <w:r>
        <w:t xml:space="preserve">(2)</w:t>
      </w:r>
      <w:r>
        <w:t xml:space="preserve"> </w:t>
      </w:r>
      <w:r>
        <w:t xml:space="preserve">A television (TV) show with a rating of "Mature" or higher shall be prohibited. A TV show with a rating of parental guidance ("TV 14") shall require approval from the Superintendent or designee before being viewed.</w:t>
      </w:r>
    </w:p>
    <w:p>
      <w:pPr>
        <w:pStyle w:val="kar_subsection"/>
      </w:pPr>
      <w:r>
        <w:t xml:space="preserve">(3)</w:t>
      </w:r>
      <w:r>
        <w:t xml:space="preserve"> </w:t>
      </w:r>
      <w:r>
        <w:t xml:space="preserve">A video game with a rating of "Mature" or higher shall be prohibited. A video game with a rating of "Teen" shall require approval from the Superintendent or designee before being viewed.</w:t>
      </w:r>
    </w:p>
    <w:p>
      <w:pPr>
        <w:pStyle w:val="kar_subsection"/>
      </w:pPr>
      <w:r>
        <w:t xml:space="preserve">(4)</w:t>
      </w:r>
      <w:r>
        <w:t xml:space="preserve"> </w:t>
      </w:r>
      <w:r>
        <w:t xml:space="preserve">Music with lyrics that are profane, violent, sexually explicit, or gang-related shall be prohibited.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Isolation, Protective Custody and Room Confinement. Special efforts shall be made to provide daily physical exercise for juveniles in isolation, protective custody, and room confinement. If a juvenile is placed in any of these during a scheduled recreation time, an alternative recreation activity that provides one (1) hour of large muscle activity shall be offered. The alternative recreation activity may be conducted in the room or area in which the juvenile is confined.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ed82c049b14fae" /><Relationship Type="http://schemas.openxmlformats.org/officeDocument/2006/relationships/settings" Target="/word/settings.xml" Id="Rffc7d29f7b8d4a36" /></Relationships>
</file>