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8fd4edb98e4d4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8:010.</w:t>
      </w:r>
      <w:r>
        <w:t xml:space="preserve"> </w:t>
      </w:r>
      <w:r>
        <w:t xml:space="preserve">Reimbursable revenues of local courts.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8be91e286d4854" /><Relationship Type="http://schemas.openxmlformats.org/officeDocument/2006/relationships/settings" Target="/word/settings.xml" Id="R6808785d8ad04e52" /></Relationships>
</file>