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a57451f5494065" /></Relationships>
</file>

<file path=word/document.xml><?xml version="1.0" encoding="utf-8"?>
<w:document xmlns:w="http://schemas.openxmlformats.org/wordprocessingml/2006/main">
  <w:body>
    <w:p>
      <w:pPr>
        <w:pStyle w:val="kar_citation"/>
      </w:pPr>
      <w:r>
        <w:t>30 KAR 10:050.</w:t>
      </w:r>
      <w:r>
        <w:t xml:space="preserve"> </w:t>
      </w:r>
      <w:r>
        <w:t xml:space="preserve">Application assistant training and designation.</w:t>
      </w:r>
    </w:p>
    <w:p>
      <w:pPr>
        <w:pStyle w:val="kar_markup_metadata"/>
      </w:pPr>
      <w:r>
        <w:t xml:space="preserve">RELATES TO: </w:t>
      </w:r>
      <w:r>
        <w:t xml:space="preserve">Ky Acts ch. 172</w:t>
      </w:r>
    </w:p>
    <w:p>
      <w:pPr>
        <w:pStyle w:val="kar_markup_metadata"/>
      </w:pPr>
      <w:r>
        <w:t xml:space="preserve">STATUTORY AUTHORITY: </w:t>
      </w:r>
      <w:r>
        <w:t xml:space="preserve">Ky Acts ch. 172</w:t>
      </w:r>
    </w:p>
    <w:p>
      <w:pPr>
        <w:pStyle w:val="kar_markup_metadata"/>
      </w:pPr>
      <w:r>
        <w:t xml:space="preserve">NECESSITY, FUNCTION, AND CONFORMITY: </w:t>
      </w:r>
      <w:r>
        <w:t xml:space="preserve">Ky Acts ch. 172 authorizes the Secretary of State to promulgate administrative regulations Ky Acts ch. 172. This administrative regulation implements Ky Acts ch. 172.</w:t>
      </w:r>
    </w:p>
    <w:p>
      <w:pPr>
        <w:pStyle w:val="kar_section"/>
      </w:pPr>
      <w:r>
        <w:t xml:space="preserve">Section 1.</w:t>
      </w:r>
      <w:r>
        <w:t xml:space="preserve"> </w:t>
      </w:r>
      <w:r>
        <w:t xml:space="preserve">The Application Assistant training and designation process consists of:</w:t>
      </w:r>
    </w:p>
    <w:p>
      <w:pPr>
        <w:pStyle w:val="kar_subsection"/>
      </w:pPr>
      <w:r>
        <w:t xml:space="preserve">(1)</w:t>
      </w:r>
      <w:r>
        <w:t xml:space="preserve"> </w:t>
      </w:r>
      <w:r>
        <w:t xml:space="preserve">Completing an in-person or online training which is conducted or approved by the Secretary of State Safe at Home Program; and</w:t>
      </w:r>
    </w:p>
    <w:p>
      <w:pPr>
        <w:pStyle w:val="kar_subsection"/>
      </w:pPr>
      <w:r>
        <w:t xml:space="preserve">(2)</w:t>
      </w:r>
      <w:r>
        <w:t xml:space="preserve"> </w:t>
      </w:r>
      <w:r>
        <w:t xml:space="preserve">Submitting a completed Application Assistant Agreement.</w:t>
      </w:r>
    </w:p>
    <w:p>
      <w:pPr>
        <w:pStyle w:val="kar_section"/>
      </w:pPr>
      <w:r>
        <w:t xml:space="preserve">Section 2.</w:t>
      </w:r>
      <w:r>
        <w:t xml:space="preserve"> </w:t>
      </w:r>
      <w:r>
        <w:t xml:space="preserve">Valid Period. The Application Assistant designation is valid for a three (3) year period and may be renewed by submitting a new Application Assistant Agreement prior to the end of the three (3) year term.</w:t>
      </w:r>
    </w:p>
    <w:p>
      <w:pPr>
        <w:pStyle w:val="kar_section"/>
      </w:pPr>
      <w:r>
        <w:t xml:space="preserve">Section 3.</w:t>
      </w:r>
      <w:r>
        <w:t xml:space="preserve"> </w:t>
      </w:r>
      <w:r>
        <w:t xml:space="preserve">Employment.</w:t>
      </w:r>
    </w:p>
    <w:p>
      <w:pPr>
        <w:pStyle w:val="kar_subsection"/>
      </w:pPr>
      <w:r>
        <w:t xml:space="preserve">(1)</w:t>
      </w:r>
      <w:r>
        <w:t xml:space="preserve"> </w:t>
      </w:r>
      <w:r>
        <w:t xml:space="preserve">The Application Assistants must provide the Safe at Home Program with current employer and contact information;</w:t>
      </w:r>
    </w:p>
    <w:p>
      <w:pPr>
        <w:pStyle w:val="kar_subsection"/>
      </w:pPr>
      <w:r>
        <w:t xml:space="preserve">(2)</w:t>
      </w:r>
      <w:r>
        <w:t xml:space="preserve"> </w:t>
      </w:r>
      <w:r>
        <w:t xml:space="preserve">Application Assistants who change employment may retain their designation as long as they continue to meet the statutory criteria for the Application Assistant designation and submit an updated Application Assistant Agreement;</w:t>
      </w:r>
    </w:p>
    <w:p>
      <w:pPr>
        <w:pStyle w:val="kar_section"/>
      </w:pPr>
      <w:r>
        <w:t xml:space="preserve">Section 4.</w:t>
      </w:r>
      <w:r>
        <w:t xml:space="preserve"> </w:t>
      </w:r>
      <w:r>
        <w:t xml:space="preserve">Expiration/Cancellation.</w:t>
      </w:r>
    </w:p>
    <w:p>
      <w:pPr>
        <w:pStyle w:val="kar_subsection"/>
      </w:pPr>
      <w:r>
        <w:t xml:space="preserve">(1)</w:t>
      </w:r>
      <w:r>
        <w:t xml:space="preserve"> </w:t>
      </w:r>
      <w:r>
        <w:t xml:space="preserve">The Safe at Home Program will notify Application Assistants prior to the expiration of their designation using the contact information on record with the program;</w:t>
      </w:r>
    </w:p>
    <w:p>
      <w:pPr>
        <w:pStyle w:val="kar_subsection"/>
      </w:pPr>
      <w:r>
        <w:t xml:space="preserve">(2)</w:t>
      </w:r>
      <w:r>
        <w:t xml:space="preserve"> </w:t>
      </w:r>
      <w:r>
        <w:t xml:space="preserve">An Application Assistant designation will expire if the Application Assistant fails to submit a new Application Assistant Agreement before the end of his/her three (3) year term;</w:t>
      </w:r>
    </w:p>
    <w:p>
      <w:pPr>
        <w:pStyle w:val="kar_subsection"/>
      </w:pPr>
      <w:r>
        <w:t xml:space="preserve">(3)</w:t>
      </w:r>
      <w:r>
        <w:t xml:space="preserve"> </w:t>
      </w:r>
      <w:r>
        <w:t xml:space="preserve">An Application Assistant may cancel his or her designation at any time by notifying the Safe at Home Program.</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"Application Assistant Agreement", July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at www.sos.ky.gov.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a8067efc9e405a" /><Relationship Type="http://schemas.openxmlformats.org/officeDocument/2006/relationships/settings" Target="/word/settings.xml" Id="R5546c82af6d04da2" /></Relationships>
</file>