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cdec06840478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17:040.</w:t>
      </w:r>
      <w:r>
        <w:t xml:space="preserve"> </w:t>
      </w:r>
      <w:r>
        <w:t xml:space="preserve">Guidelines for water resources grant fund.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25e87c35ed4d33" /><Relationship Type="http://schemas.openxmlformats.org/officeDocument/2006/relationships/settings" Target="/word/settings.xml" Id="R6e50739e5b384d58" /></Relationships>
</file>