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2d7a0649f948cf" /></Relationships>
</file>

<file path=word/document.xml><?xml version="1.0" encoding="utf-8"?>
<w:document xmlns:w="http://schemas.openxmlformats.org/wordprocessingml/2006/main">
  <w:body>
    <w:p>
      <w:pPr>
        <w:pStyle w:val="kar_citation"/>
      </w:pPr>
      <w:r>
        <w:t>907 KAR 15:090.</w:t>
      </w:r>
      <w:r>
        <w:t xml:space="preserve"> </w:t>
      </w:r>
      <w:r>
        <w:t xml:space="preserve">Crisis continuum services provided or mediated by an administrative service organization.</w:t>
      </w:r>
    </w:p>
    <w:p>
      <w:pPr>
        <w:pStyle w:val="kar_markup_metadata"/>
      </w:pPr>
      <w:r>
        <w:t xml:space="preserve">RELATES TO: </w:t>
      </w:r>
      <w:r>
        <w:t xml:space="preserve">KRS 205.520, 42 U.S.C. 1396a(a)(10)(B), 42 U.S.C. 1396a(a)(23)</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a continuum of expanded behavioral health services that will be available to people experiencing a behavioral health crisis.</w:t>
      </w:r>
    </w:p>
    <w:p>
      <w:pPr>
        <w:pStyle w:val="kar_section"/>
      </w:pPr>
      <w:r>
        <w:t xml:space="preserve">Section 1.</w:t>
      </w:r>
      <w:r>
        <w:t xml:space="preserve"> </w:t>
      </w:r>
      <w:r>
        <w:t xml:space="preserve">General Requirements. For the department to reimburse for a service covered under this administrative regulation, the service shall be:</w:t>
      </w:r>
    </w:p>
    <w:p>
      <w:pPr>
        <w:pStyle w:val="kar_subsection"/>
      </w:pPr>
      <w:r>
        <w:t xml:space="preserve">(1)</w:t>
      </w:r>
      <w:r>
        <w:t xml:space="preserve"> </w:t>
      </w:r>
      <w:r>
        <w:t xml:space="preserve">Medically necessary;</w:t>
      </w:r>
    </w:p>
    <w:p>
      <w:pPr>
        <w:pStyle w:val="kar_subsection"/>
      </w:pPr>
      <w:r>
        <w:t xml:space="preserve">(2)</w:t>
      </w:r>
      <w:r>
        <w:t xml:space="preserve"> </w:t>
      </w:r>
      <w:r>
        <w:t xml:space="preserve">Provided if a:</w:t>
      </w:r>
    </w:p>
    <w:p>
      <w:pPr>
        <w:pStyle w:val="kar_paragraph"/>
      </w:pPr>
      <w:r>
        <w:t xml:space="preserve">(a)</w:t>
      </w:r>
      <w:r>
        <w:t xml:space="preserve"> </w:t>
      </w:r>
      <w:r>
        <w:t xml:space="preserve">Mobile crisis intervention service, by a community based mobile crisis intervention service provider that meets the requirements of Section 3 of this administrative regulation;</w:t>
      </w:r>
    </w:p>
    <w:p>
      <w:pPr>
        <w:pStyle w:val="kar_paragraph"/>
      </w:pPr>
      <w:r>
        <w:t xml:space="preserve">(b)</w:t>
      </w:r>
      <w:r>
        <w:t xml:space="preserve"> </w:t>
      </w:r>
      <w:r>
        <w:t xml:space="preserve">Crisis observation stabilization service, by a crisis observation stabilization service unit that meets the requirements of Section 4 of this administrative regulation;</w:t>
      </w:r>
    </w:p>
    <w:p>
      <w:pPr>
        <w:pStyle w:val="kar_paragraph"/>
      </w:pPr>
      <w:r>
        <w:t xml:space="preserve">(c)</w:t>
      </w:r>
      <w:r>
        <w:t xml:space="preserve"> </w:t>
      </w:r>
      <w:r>
        <w:t xml:space="preserve">Behavioral health crisis transport service, by a behavioral health crisis transport provider to a recipient that is alleged to be in a behavioral health crisis and that meets the requirements of Section 5 of this administrative regulation; and</w:t>
      </w:r>
    </w:p>
    <w:p>
      <w:pPr>
        <w:pStyle w:val="kar_paragraph"/>
      </w:pPr>
      <w:r>
        <w:t xml:space="preserve">(d)</w:t>
      </w:r>
      <w:r>
        <w:t xml:space="preserve"> </w:t>
      </w:r>
      <w:r>
        <w:t xml:space="preserve">Residential crisis service, by a residential crisis stabilization unit or a community mental health center operating in accordance with the requirements established in 907 KAR 15:070 and Section 6 of this administrative regulation; and</w:t>
      </w:r>
    </w:p>
    <w:p>
      <w:pPr>
        <w:pStyle w:val="kar_subsection"/>
      </w:pPr>
      <w:r>
        <w:t xml:space="preserve">(3)</w:t>
      </w:r>
      <w:r>
        <w:t xml:space="preserve"> </w:t>
      </w:r>
      <w:r>
        <w:t xml:space="preserve">Mediated or coordinated by an administrative service organization.</w:t>
      </w:r>
    </w:p>
    <w:p>
      <w:pPr>
        <w:pStyle w:val="kar_subsection"/>
      </w:pPr>
      <w:r>
        <w:t xml:space="preserve">(4)</w:t>
      </w:r>
      <w:r>
        <w:t xml:space="preserve"> </w:t>
      </w:r>
    </w:p>
    <w:p>
      <w:pPr>
        <w:pStyle w:val="kar_paragraph"/>
      </w:pPr>
      <w:r>
        <w:t xml:space="preserve">(a)</w:t>
      </w:r>
      <w:r>
        <w:t xml:space="preserve"> </w:t>
      </w:r>
      <w:r>
        <w:t xml:space="preserve">This administrative regulation shall not become operational until an administrative service organization is contracted with the cabinet and has entered into a sufficient network of provider contracts.</w:t>
      </w:r>
    </w:p>
    <w:p>
      <w:pPr>
        <w:pStyle w:val="kar_paragraph"/>
      </w:pPr>
      <w:r>
        <w:t xml:space="preserve">(b)</w:t>
      </w:r>
      <w:r>
        <w:t xml:space="preserve"> </w:t>
      </w:r>
      <w:r>
        <w:t xml:space="preserve">If necessary, the department and administrative service organization shall implement the administrative regulation on a region-by-region basis as sufficient networks of providers are contracted.</w:t>
      </w:r>
    </w:p>
    <w:p>
      <w:pPr>
        <w:pStyle w:val="kar_section"/>
      </w:pPr>
      <w:r>
        <w:t xml:space="preserve">Section 2.</w:t>
      </w:r>
      <w:r>
        <w:t xml:space="preserve"> </w:t>
      </w:r>
      <w:r>
        <w:t xml:space="preserve">Administrative Service Organization (ASO) Requirements.</w:t>
      </w:r>
    </w:p>
    <w:p>
      <w:pPr>
        <w:pStyle w:val="kar_subsection"/>
      </w:pPr>
      <w:r>
        <w:t xml:space="preserve">(1)</w:t>
      </w:r>
      <w:r>
        <w:t xml:space="preserve"> </w:t>
      </w:r>
      <w:r>
        <w:t xml:space="preserve">Any provider providing services pursuant to Sections 1, 3, 4, or 5 of this administrative regulation shall be contracted with the contracted administrative service organization.</w:t>
      </w:r>
    </w:p>
    <w:p>
      <w:pPr>
        <w:pStyle w:val="kar_subsection"/>
      </w:pPr>
      <w:r>
        <w:t xml:space="preserve">(2)</w:t>
      </w:r>
      <w:r>
        <w:t xml:space="preserve"> </w:t>
      </w:r>
      <w:r>
        <w:t xml:space="preserve">An ASO shall be responsible for ensuring that all services established pursuant to this administrative regulation are available to a standard established by the department. This may include an enhanced standard for an ASO and a contracted provider relating to the coordination of continuing care for a recipient.</w:t>
      </w:r>
    </w:p>
    <w:p>
      <w:pPr>
        <w:pStyle w:val="kar_subsection"/>
      </w:pPr>
      <w:r>
        <w:t xml:space="preserve">(3)</w:t>
      </w:r>
      <w:r>
        <w:t xml:space="preserve"> </w:t>
      </w:r>
      <w:r>
        <w:t xml:space="preserve">An ASO may establish a reimbursement structure that involves directly reimbursing providers of services under Sections 3, 4, or 5 of this administrative regulation or may otherwise facilitate reimbursement by the department to providers.</w:t>
      </w:r>
    </w:p>
    <w:p>
      <w:pPr>
        <w:pStyle w:val="kar_subsection"/>
      </w:pPr>
      <w:r>
        <w:t xml:space="preserve">(4)</w:t>
      </w:r>
      <w:r>
        <w:t xml:space="preserve"> </w:t>
      </w:r>
      <w:r>
        <w:t xml:space="preserve">The department shall monitor the performance of the contracted ASO.</w:t>
      </w:r>
    </w:p>
    <w:p>
      <w:pPr>
        <w:pStyle w:val="kar_section"/>
      </w:pPr>
      <w:r>
        <w:t xml:space="preserve">Section 3.</w:t>
      </w:r>
      <w:r>
        <w:t xml:space="preserve"> </w:t>
      </w:r>
      <w:r>
        <w:t xml:space="preserve">Community-Based Mobile Crisis Intervention Services.</w:t>
      </w:r>
    </w:p>
    <w:p>
      <w:pPr>
        <w:pStyle w:val="kar_subsection"/>
      </w:pPr>
      <w:r>
        <w:t xml:space="preserve">(1)</w:t>
      </w:r>
      <w:r>
        <w:t xml:space="preserve"> </w:t>
      </w:r>
      <w:r>
        <w:t xml:space="preserve">A community-based mobile crisis intervention service (MCIS) shall include a dispatch:</w:t>
      </w:r>
    </w:p>
    <w:p>
      <w:pPr>
        <w:pStyle w:val="kar_paragraph"/>
      </w:pPr>
      <w:r>
        <w:t xml:space="preserve">(a)</w:t>
      </w:r>
      <w:r>
        <w:t xml:space="preserve"> </w:t>
      </w:r>
      <w:r>
        <w:t xml:space="preserve">Of a mobile crisis team that is based in the community; and</w:t>
      </w:r>
    </w:p>
    <w:p>
      <w:pPr>
        <w:pStyle w:val="kar_paragraph"/>
      </w:pPr>
      <w:r>
        <w:t xml:space="preserve">(b)</w:t>
      </w:r>
      <w:r>
        <w:t xml:space="preserve"> </w:t>
      </w:r>
      <w:r>
        <w:t xml:space="preserve">To the location of an individual experiencing a behavioral health crisis.</w:t>
      </w:r>
    </w:p>
    <w:p>
      <w:pPr>
        <w:pStyle w:val="kar_subsection"/>
      </w:pPr>
      <w:r>
        <w:t xml:space="preserve">(2)</w:t>
      </w:r>
      <w:r>
        <w:t xml:space="preserve"> </w:t>
      </w:r>
      <w:r>
        <w:t xml:space="preserve">A MCIS shall have the goal of:</w:t>
      </w:r>
    </w:p>
    <w:p>
      <w:pPr>
        <w:pStyle w:val="kar_paragraph"/>
      </w:pPr>
      <w:r>
        <w:t xml:space="preserve">(a)</w:t>
      </w:r>
      <w:r>
        <w:t xml:space="preserve"> </w:t>
      </w:r>
      <w:r>
        <w:t xml:space="preserve">Alleviating symptoms of a behavioral health crisis;</w:t>
      </w:r>
    </w:p>
    <w:p>
      <w:pPr>
        <w:pStyle w:val="kar_paragraph"/>
      </w:pPr>
      <w:r>
        <w:t xml:space="preserve">(b)</w:t>
      </w:r>
      <w:r>
        <w:t xml:space="preserve"> </w:t>
      </w:r>
      <w:r>
        <w:t xml:space="preserve">Harm reduction; or</w:t>
      </w:r>
    </w:p>
    <w:p>
      <w:pPr>
        <w:pStyle w:val="kar_paragraph"/>
      </w:pPr>
      <w:r>
        <w:t xml:space="preserve">(c)</w:t>
      </w:r>
      <w:r>
        <w:t xml:space="preserve"> </w:t>
      </w:r>
      <w:r>
        <w:t xml:space="preserve">Safely transitioning an individual in an acute crisis to the appropriate level of care.</w:t>
      </w:r>
    </w:p>
    <w:p>
      <w:pPr>
        <w:pStyle w:val="kar_subsection"/>
      </w:pPr>
      <w:r>
        <w:t xml:space="preserve">(3)</w:t>
      </w:r>
      <w:r>
        <w:t xml:space="preserve"> </w:t>
      </w:r>
      <w:r>
        <w:t xml:space="preserve">Each delivery of a MCIS shall include:</w:t>
      </w:r>
    </w:p>
    <w:p>
      <w:pPr>
        <w:pStyle w:val="kar_paragraph"/>
      </w:pPr>
      <w:r>
        <w:t xml:space="preserve">(a)</w:t>
      </w:r>
      <w:r>
        <w:t xml:space="preserve"> </w:t>
      </w:r>
      <w:r>
        <w:t xml:space="preserve">Conducting a crisis screening and assessment;</w:t>
      </w:r>
    </w:p>
    <w:p>
      <w:pPr>
        <w:pStyle w:val="kar_paragraph"/>
      </w:pPr>
      <w:r>
        <w:t xml:space="preserve">(b)</w:t>
      </w:r>
      <w:r>
        <w:t xml:space="preserve"> </w:t>
      </w:r>
      <w:r>
        <w:t xml:space="preserve">Stabilization;</w:t>
      </w:r>
    </w:p>
    <w:p>
      <w:pPr>
        <w:pStyle w:val="kar_paragraph"/>
      </w:pPr>
      <w:r>
        <w:t xml:space="preserve">(c)</w:t>
      </w:r>
      <w:r>
        <w:t xml:space="preserve"> </w:t>
      </w:r>
      <w:r>
        <w:t xml:space="preserve">De-escalation;</w:t>
      </w:r>
    </w:p>
    <w:p>
      <w:pPr>
        <w:pStyle w:val="kar_paragraph"/>
      </w:pPr>
      <w:r>
        <w:t xml:space="preserve">(d)</w:t>
      </w:r>
      <w:r>
        <w:t xml:space="preserve"> </w:t>
      </w:r>
      <w:r>
        <w:t xml:space="preserve">Coordination with post-crisis follow-up services, which shall include referrals to health, social, and other support services as needed; and</w:t>
      </w:r>
    </w:p>
    <w:p>
      <w:pPr>
        <w:pStyle w:val="kar_paragraph"/>
      </w:pPr>
      <w:r>
        <w:t xml:space="preserve">(e)</w:t>
      </w:r>
      <w:r>
        <w:t xml:space="preserve"> </w:t>
      </w:r>
      <w:r>
        <w:t xml:space="preserve">Follow-up with the individual.</w:t>
      </w:r>
    </w:p>
    <w:p>
      <w:pPr>
        <w:pStyle w:val="kar_subsection"/>
      </w:pPr>
      <w:r>
        <w:t xml:space="preserve">(4)</w:t>
      </w:r>
      <w:r>
        <w:t xml:space="preserve"> </w:t>
      </w:r>
      <w:r>
        <w:t xml:space="preserve">MCIS shall be:</w:t>
      </w:r>
    </w:p>
    <w:p>
      <w:pPr>
        <w:pStyle w:val="kar_paragraph"/>
      </w:pPr>
      <w:r>
        <w:t xml:space="preserve">(a)</w:t>
      </w:r>
      <w:r>
        <w:t xml:space="preserve"> </w:t>
      </w:r>
      <w:r>
        <w:t xml:space="preserve">Available on a twenty-four (24) hours per day, seven (7) days per week, 365 days per year basis; and</w:t>
      </w:r>
    </w:p>
    <w:p>
      <w:pPr>
        <w:pStyle w:val="kar_paragraph"/>
      </w:pPr>
      <w:r>
        <w:t xml:space="preserve">(b)</w:t>
      </w:r>
      <w:r>
        <w:t xml:space="preserve"> </w:t>
      </w:r>
      <w:r>
        <w:t xml:space="preserve">Provided outside of a hospital or other facility.</w:t>
      </w:r>
    </w:p>
    <w:p>
      <w:pPr>
        <w:pStyle w:val="kar_subsection"/>
      </w:pPr>
      <w:r>
        <w:t xml:space="preserve">(5)</w:t>
      </w:r>
      <w:r>
        <w:t xml:space="preserve"> </w:t>
      </w:r>
      <w:r>
        <w:t xml:space="preserve">A mobile crisis team providing MCIS shall consist of, at a minimum:</w:t>
      </w:r>
    </w:p>
    <w:p>
      <w:pPr>
        <w:pStyle w:val="kar_paragraph"/>
      </w:pPr>
      <w:r>
        <w:t xml:space="preserve">(a)</w:t>
      </w:r>
      <w:r>
        <w:t xml:space="preserve"> </w:t>
      </w:r>
      <w:r>
        <w:t xml:space="preserve">A two (2) person team that shall actively participate in the crisis response;</w:t>
      </w:r>
    </w:p>
    <w:p>
      <w:pPr>
        <w:pStyle w:val="kar_paragraph"/>
      </w:pPr>
      <w:r>
        <w:t xml:space="preserve">(b)</w:t>
      </w:r>
      <w:r>
        <w:t xml:space="preserve"> </w:t>
      </w:r>
    </w:p>
    <w:p>
      <w:pPr>
        <w:pStyle w:val="kar_subparagraph"/>
      </w:pPr>
      <w:r>
        <w:t xml:space="preserve">1.</w:t>
      </w:r>
      <w:r>
        <w:t xml:space="preserve"> </w:t>
      </w:r>
      <w:r>
        <w:t xml:space="preserve">One mobile crisis team member physically at the location of the individual; and</w:t>
      </w:r>
    </w:p>
    <w:p>
      <w:pPr>
        <w:pStyle w:val="kar_subparagraph"/>
      </w:pPr>
      <w:r>
        <w:t xml:space="preserve">2.</w:t>
      </w:r>
      <w:r>
        <w:t xml:space="preserve"> </w:t>
      </w:r>
      <w:r>
        <w:t xml:space="preserve">Other members of the mobile crisis team who may be available by telehealth or in the same physical location.</w:t>
      </w:r>
    </w:p>
    <w:p>
      <w:pPr>
        <w:pStyle w:val="kar_subsection"/>
      </w:pPr>
      <w:r>
        <w:t xml:space="preserve">(6)</w:t>
      </w:r>
      <w:r>
        <w:t xml:space="preserve"> </w:t>
      </w:r>
      <w:r>
        <w:t xml:space="preserve">A MCIS provider shall:</w:t>
      </w:r>
    </w:p>
    <w:p>
      <w:pPr>
        <w:pStyle w:val="kar_paragraph"/>
      </w:pPr>
      <w:r>
        <w:t xml:space="preserve">(a)</w:t>
      </w:r>
      <w:r>
        <w:t xml:space="preserve"> </w:t>
      </w:r>
    </w:p>
    <w:p>
      <w:pPr>
        <w:pStyle w:val="kar_subparagraph"/>
      </w:pPr>
      <w:r>
        <w:t xml:space="preserve">1.</w:t>
      </w:r>
      <w:r>
        <w:t xml:space="preserve"> </w:t>
      </w:r>
      <w:r>
        <w:t xml:space="preserve">Be a licensed:</w:t>
      </w:r>
    </w:p>
    <w:p>
      <w:pPr>
        <w:pStyle w:val="kar_clause"/>
      </w:pPr>
      <w:r>
        <w:t xml:space="preserve">a.</w:t>
      </w:r>
      <w:r>
        <w:t xml:space="preserve"> </w:t>
      </w:r>
      <w:r>
        <w:t xml:space="preserve">Community mental health center;</w:t>
      </w:r>
    </w:p>
    <w:p>
      <w:pPr>
        <w:pStyle w:val="kar_clause"/>
      </w:pPr>
      <w:r>
        <w:t xml:space="preserve">b.</w:t>
      </w:r>
      <w:r>
        <w:t xml:space="preserve"> </w:t>
      </w:r>
      <w:r>
        <w:t xml:space="preserve">Behavioral health services organization; or</w:t>
      </w:r>
    </w:p>
    <w:p>
      <w:pPr>
        <w:pStyle w:val="kar_subparagraph"/>
      </w:pPr>
      <w:r>
        <w:t xml:space="preserve">2.</w:t>
      </w:r>
      <w:r>
        <w:t xml:space="preserve"> </w:t>
      </w:r>
      <w:r>
        <w:t xml:space="preserve">A state certified community behavioral health center; and</w:t>
      </w:r>
    </w:p>
    <w:p>
      <w:pPr>
        <w:pStyle w:val="kar_paragraph"/>
      </w:pPr>
      <w:r>
        <w:t xml:space="preserve">(b)</w:t>
      </w:r>
      <w:r>
        <w:t xml:space="preserve"> </w:t>
      </w:r>
      <w:r>
        <w:t xml:space="preserve">Have:</w:t>
      </w:r>
    </w:p>
    <w:p>
      <w:pPr>
        <w:pStyle w:val="kar_subparagraph"/>
      </w:pPr>
      <w:r>
        <w:t xml:space="preserve">1.</w:t>
      </w:r>
      <w:r>
        <w:t xml:space="preserve"> </w:t>
      </w:r>
      <w:r>
        <w:t xml:space="preserve">Capacity to employ practitioners and coordinate service provision among rendering providers;</w:t>
      </w:r>
    </w:p>
    <w:p>
      <w:pPr>
        <w:pStyle w:val="kar_subparagraph"/>
      </w:pPr>
      <w:r>
        <w:t xml:space="preserve">2.</w:t>
      </w:r>
      <w:r>
        <w:t xml:space="preserve"> </w:t>
      </w:r>
      <w:r>
        <w:t xml:space="preserve">Capacity to provide the full range of services established pursuant to this section; and</w:t>
      </w:r>
    </w:p>
    <w:p>
      <w:pPr>
        <w:pStyle w:val="kar_subparagraph"/>
      </w:pPr>
      <w:r>
        <w:t xml:space="preserve">3.</w:t>
      </w:r>
      <w:r>
        <w:t xml:space="preserve"> </w:t>
      </w:r>
      <w:r>
        <w:t xml:space="preserve">Access to a board certified or board eligible psychiatrist on a twenty-four (24) hours per day, seven (7) days per week, 365 days per year basis.</w:t>
      </w:r>
    </w:p>
    <w:p>
      <w:pPr>
        <w:pStyle w:val="kar_paragraph"/>
      </w:pPr>
      <w:r>
        <w:t xml:space="preserve">(c)</w:t>
      </w:r>
      <w:r>
        <w:t xml:space="preserve"> </w:t>
      </w:r>
      <w:r>
        <w:t xml:space="preserve">Be contracted with the ASO.</w:t>
      </w:r>
    </w:p>
    <w:p>
      <w:pPr>
        <w:pStyle w:val="kar_section"/>
      </w:pPr>
      <w:r>
        <w:t xml:space="preserve">Section 4.</w:t>
      </w:r>
      <w:r>
        <w:t xml:space="preserve"> </w:t>
      </w:r>
      <w:r>
        <w:t xml:space="preserve">Crisis Observation Stabilization Services.</w:t>
      </w:r>
    </w:p>
    <w:p>
      <w:pPr>
        <w:pStyle w:val="kar_subsection"/>
      </w:pPr>
      <w:r>
        <w:t xml:space="preserve">(1)</w:t>
      </w:r>
      <w:r>
        <w:t xml:space="preserve"> </w:t>
      </w:r>
      <w:r>
        <w:t xml:space="preserve">A crisis observation stabilization services unit (COSSU) provider shall:</w:t>
      </w:r>
    </w:p>
    <w:p>
      <w:pPr>
        <w:pStyle w:val="kar_paragraph"/>
      </w:pPr>
      <w:r>
        <w:t xml:space="preserve">(a)</w:t>
      </w:r>
      <w:r>
        <w:t xml:space="preserve"> </w:t>
      </w:r>
    </w:p>
    <w:p>
      <w:pPr>
        <w:pStyle w:val="kar_subparagraph"/>
      </w:pPr>
      <w:r>
        <w:t xml:space="preserve">1.</w:t>
      </w:r>
      <w:r>
        <w:t xml:space="preserve"> </w:t>
      </w:r>
      <w:r>
        <w:t xml:space="preserve">Be licensed by the Office of Inspector General or registered with the department as a COSSU; or</w:t>
      </w:r>
    </w:p>
    <w:p>
      <w:pPr>
        <w:pStyle w:val="kar_subparagraph"/>
      </w:pPr>
      <w:r>
        <w:t xml:space="preserve">2.</w:t>
      </w:r>
      <w:r>
        <w:t xml:space="preserve"> </w:t>
      </w:r>
      <w:r>
        <w:t xml:space="preserve">Be licensed as a residential crisis stabilization unit; and</w:t>
      </w:r>
    </w:p>
    <w:p>
      <w:pPr>
        <w:pStyle w:val="kar_paragraph"/>
      </w:pPr>
      <w:r>
        <w:t xml:space="preserve">(b)</w:t>
      </w:r>
      <w:r>
        <w:t xml:space="preserve"> </w:t>
      </w:r>
      <w:r>
        <w:t xml:space="preserve">Be contracted with the administrative service organization (ASO).</w:t>
      </w:r>
    </w:p>
    <w:p>
      <w:pPr>
        <w:pStyle w:val="kar_paragraph"/>
      </w:pPr>
      <w:r>
        <w:t xml:space="preserve">(c)</w:t>
      </w:r>
      <w:r>
        <w:t xml:space="preserve"> </w:t>
      </w:r>
      <w:r>
        <w:t xml:space="preserve">Have:</w:t>
      </w:r>
    </w:p>
    <w:p>
      <w:pPr>
        <w:pStyle w:val="kar_subparagraph"/>
      </w:pPr>
      <w:r>
        <w:t xml:space="preserve">1.</w:t>
      </w:r>
      <w:r>
        <w:t xml:space="preserve"> </w:t>
      </w:r>
      <w:r>
        <w:t xml:space="preserve">Capacity to employ practitioners and coordinate service provision among rendering providers;</w:t>
      </w:r>
    </w:p>
    <w:p>
      <w:pPr>
        <w:pStyle w:val="kar_subparagraph"/>
      </w:pPr>
      <w:r>
        <w:t xml:space="preserve">2.</w:t>
      </w:r>
      <w:r>
        <w:t xml:space="preserve"> </w:t>
      </w:r>
      <w:r>
        <w:t xml:space="preserve">Capacity to provide the full range of services established pursuant to this section;</w:t>
      </w:r>
    </w:p>
    <w:p>
      <w:pPr>
        <w:pStyle w:val="kar_subparagraph"/>
      </w:pPr>
      <w:r>
        <w:t xml:space="preserve">3.</w:t>
      </w:r>
      <w:r>
        <w:t xml:space="preserve"> </w:t>
      </w:r>
      <w:r>
        <w:t xml:space="preserve">Administrative capacity to ensure quality of services;</w:t>
      </w:r>
    </w:p>
    <w:p>
      <w:pPr>
        <w:pStyle w:val="kar_subparagraph"/>
      </w:pPr>
      <w:r>
        <w:t xml:space="preserve">4.</w:t>
      </w:r>
      <w:r>
        <w:t xml:space="preserve"> </w:t>
      </w:r>
      <w:r>
        <w:t xml:space="preserve">A financial management system that provides documentation of services and costs;</w:t>
      </w:r>
    </w:p>
    <w:p>
      <w:pPr>
        <w:pStyle w:val="kar_subparagraph"/>
      </w:pPr>
      <w:r>
        <w:t xml:space="preserve">5.</w:t>
      </w:r>
      <w:r>
        <w:t xml:space="preserve"> </w:t>
      </w:r>
      <w:r>
        <w:t xml:space="preserve">Access to a prescriber twenty-four (24) hours a day, seven (7) days a week, each day of the year;</w:t>
      </w:r>
    </w:p>
    <w:p>
      <w:pPr>
        <w:pStyle w:val="kar_subparagraph"/>
      </w:pPr>
      <w:r>
        <w:t xml:space="preserve">6.</w:t>
      </w:r>
      <w:r>
        <w:t xml:space="preserve"> </w:t>
      </w:r>
      <w:r>
        <w:t xml:space="preserve">Staff knowledgeable in mental health disorders based on the population being served; and</w:t>
      </w:r>
    </w:p>
    <w:p>
      <w:pPr>
        <w:pStyle w:val="kar_subparagraph"/>
      </w:pPr>
      <w:r>
        <w:t xml:space="preserve">7.</w:t>
      </w:r>
      <w:r>
        <w:t xml:space="preserve"> </w:t>
      </w:r>
      <w:r>
        <w:t xml:space="preserve">The capacity to document and maintain individual case records.</w:t>
      </w:r>
    </w:p>
    <w:p>
      <w:pPr>
        <w:pStyle w:val="kar_paragraph"/>
      </w:pPr>
      <w:r>
        <w:t xml:space="preserve">(d)</w:t>
      </w:r>
      <w:r>
        <w:t xml:space="preserve"> </w:t>
      </w:r>
      <w:r>
        <w:t xml:space="preserve">Offer the full range of services established pursuant to subsection (2) of this section.</w:t>
      </w:r>
    </w:p>
    <w:p>
      <w:pPr>
        <w:pStyle w:val="kar_paragraph"/>
      </w:pPr>
      <w:r>
        <w:t xml:space="preserve">(e)</w:t>
      </w:r>
      <w:r>
        <w:t xml:space="preserve"> </w:t>
      </w:r>
    </w:p>
    <w:p>
      <w:pPr>
        <w:pStyle w:val="kar_subparagraph"/>
      </w:pPr>
      <w:r>
        <w:t xml:space="preserve">1.</w:t>
      </w:r>
      <w:r>
        <w:t xml:space="preserve"> </w:t>
      </w:r>
      <w:r>
        <w:t xml:space="preserve">Possess accreditation within one (1) year by one of the following:</w:t>
      </w:r>
    </w:p>
    <w:p>
      <w:pPr>
        <w:pStyle w:val="kar_clause"/>
      </w:pPr>
      <w:r>
        <w:t xml:space="preserve">a.</w:t>
      </w:r>
      <w:r>
        <w:t xml:space="preserve"> </w:t>
      </w:r>
      <w:r>
        <w:t xml:space="preserve">The Joint Commission;</w:t>
      </w:r>
    </w:p>
    <w:p>
      <w:pPr>
        <w:pStyle w:val="kar_clause"/>
      </w:pPr>
      <w:r>
        <w:t xml:space="preserve">b.</w:t>
      </w:r>
      <w:r>
        <w:t xml:space="preserve"> </w:t>
      </w:r>
      <w:r>
        <w:t xml:space="preserve">The Commission on Accreditation of Rehabilitation Facilities;</w:t>
      </w:r>
    </w:p>
    <w:p>
      <w:pPr>
        <w:pStyle w:val="kar_clause"/>
      </w:pPr>
      <w:r>
        <w:t xml:space="preserve">c.</w:t>
      </w:r>
      <w:r>
        <w:t xml:space="preserve"> </w:t>
      </w:r>
      <w:r>
        <w:t xml:space="preserve">The Council on Accreditation; or</w:t>
      </w:r>
    </w:p>
    <w:p>
      <w:pPr>
        <w:pStyle w:val="kar_clause"/>
      </w:pPr>
      <w:r>
        <w:t xml:space="preserve">d.</w:t>
      </w:r>
      <w:r>
        <w:t xml:space="preserve"> </w:t>
      </w:r>
      <w:r>
        <w:t xml:space="preserve">A nationally recognized accreditation organization.</w:t>
      </w:r>
    </w:p>
    <w:p>
      <w:pPr>
        <w:pStyle w:val="kar_subparagraph"/>
      </w:pPr>
      <w:r>
        <w:t xml:space="preserve">2.</w:t>
      </w:r>
      <w:r>
        <w:t xml:space="preserve"> </w:t>
      </w:r>
      <w:r>
        <w:t xml:space="preserve">If necessary, request and receive a one (1) time extension to complete the accreditation process if the request is submitted at least ninety (90) days prior to expiration of provider enrollment.</w:t>
      </w:r>
    </w:p>
    <w:p>
      <w:pPr>
        <w:pStyle w:val="kar_paragraph"/>
      </w:pPr>
      <w:r>
        <w:t xml:space="preserve">(f)</w:t>
      </w:r>
      <w:r>
        <w:t xml:space="preserve"> </w:t>
      </w:r>
      <w:r>
        <w:t xml:space="preserve">Agree to provide services in compliance with federal and state law regardless of age, sex, race, creed, religion, national origin, handicap, or disability;</w:t>
      </w:r>
    </w:p>
    <w:p>
      <w:pPr>
        <w:pStyle w:val="kar_paragraph"/>
      </w:pPr>
      <w:r>
        <w:t xml:space="preserve">(g)</w:t>
      </w:r>
      <w:r>
        <w:t xml:space="preserve"> </w:t>
      </w:r>
      <w:r>
        <w:t xml:space="preserve">Provide services in order to:</w:t>
      </w:r>
    </w:p>
    <w:p>
      <w:pPr>
        <w:pStyle w:val="kar_subparagraph"/>
      </w:pPr>
      <w:r>
        <w:t xml:space="preserve">1.</w:t>
      </w:r>
      <w:r>
        <w:t xml:space="preserve"> </w:t>
      </w:r>
      <w:r>
        <w:t xml:space="preserve">Stabilize a crisis and divert an individual from a higher level of care;</w:t>
      </w:r>
    </w:p>
    <w:p>
      <w:pPr>
        <w:pStyle w:val="kar_subparagraph"/>
      </w:pPr>
      <w:r>
        <w:t xml:space="preserve">2.</w:t>
      </w:r>
      <w:r>
        <w:t xml:space="preserve"> </w:t>
      </w:r>
      <w:r>
        <w:t xml:space="preserve">Stabilize an individual and provide medication management, if applicable; or</w:t>
      </w:r>
    </w:p>
    <w:p>
      <w:pPr>
        <w:pStyle w:val="kar_subparagraph"/>
      </w:pPr>
      <w:r>
        <w:t xml:space="preserve">3.</w:t>
      </w:r>
      <w:r>
        <w:t xml:space="preserve"> </w:t>
      </w:r>
      <w:r>
        <w:t xml:space="preserve">Reintegrate an individual into the individual's community or other appropriate setting in a timely fashion;</w:t>
      </w:r>
    </w:p>
    <w:p>
      <w:pPr>
        <w:pStyle w:val="kar_paragraph"/>
      </w:pPr>
      <w:r>
        <w:t xml:space="preserve">(h)</w:t>
      </w:r>
      <w:r>
        <w:t xml:space="preserve"> </w:t>
      </w:r>
      <w:r>
        <w:t xml:space="preserve">Be used when an individual:</w:t>
      </w:r>
    </w:p>
    <w:p>
      <w:pPr>
        <w:pStyle w:val="kar_subparagraph"/>
      </w:pPr>
      <w:r>
        <w:t xml:space="preserve">1.</w:t>
      </w:r>
      <w:r>
        <w:t xml:space="preserve"> </w:t>
      </w:r>
      <w:r>
        <w:t xml:space="preserve">Is experiencing a behavioral health crisis that cannot be safely accommodated within the individual's community; and</w:t>
      </w:r>
    </w:p>
    <w:p>
      <w:pPr>
        <w:pStyle w:val="kar_subparagraph"/>
      </w:pPr>
      <w:r>
        <w:t xml:space="preserve">2.</w:t>
      </w:r>
      <w:r>
        <w:t xml:space="preserve"> </w:t>
      </w:r>
      <w:r>
        <w:t xml:space="preserve">Needs extended care beyond outpatient services; and</w:t>
      </w:r>
    </w:p>
    <w:p>
      <w:pPr>
        <w:pStyle w:val="kar_subsection"/>
      </w:pPr>
      <w:r>
        <w:t xml:space="preserve">(2)</w:t>
      </w:r>
      <w:r>
        <w:t xml:space="preserve"> </w:t>
      </w:r>
      <w:r>
        <w:t xml:space="preserve">A COSSU shall not:</w:t>
      </w:r>
    </w:p>
    <w:p>
      <w:pPr>
        <w:pStyle w:val="kar_paragraph"/>
      </w:pPr>
      <w:r>
        <w:t xml:space="preserve">(a)</w:t>
      </w:r>
      <w:r>
        <w:t xml:space="preserve"> </w:t>
      </w:r>
      <w:r>
        <w:t xml:space="preserve">Be a part of a hospital;</w:t>
      </w:r>
    </w:p>
    <w:p>
      <w:pPr>
        <w:pStyle w:val="kar_paragraph"/>
      </w:pPr>
      <w:r>
        <w:t xml:space="preserve">(b)</w:t>
      </w:r>
      <w:r>
        <w:t xml:space="preserve"> </w:t>
      </w:r>
      <w:r>
        <w:t xml:space="preserve">Contain less than three (3) or more than twenty (20) chairs, unless a waiver or other approval is received from the federal government;</w:t>
      </w:r>
    </w:p>
    <w:p>
      <w:pPr>
        <w:pStyle w:val="kar_subsection"/>
      </w:pPr>
      <w:r>
        <w:t xml:space="preserve">(3)</w:t>
      </w:r>
      <w:r>
        <w:t xml:space="preserve"> </w:t>
      </w:r>
      <w:r>
        <w:t xml:space="preserve">The department shall establish a staffing ratio and may stratify it by care needs according to a day, evening, or night shift format.</w:t>
      </w:r>
    </w:p>
    <w:p>
      <w:pPr>
        <w:pStyle w:val="kar_subsection"/>
      </w:pPr>
      <w:r>
        <w:t xml:space="preserve">(4)</w:t>
      </w:r>
      <w:r>
        <w:t xml:space="preserve"> </w:t>
      </w:r>
      <w:r>
        <w:t xml:space="preserve">Crisis observation stabilization services shall be limited to twenty-three (23) hours or less per event, and shall include the services established in this subsection.</w:t>
      </w:r>
    </w:p>
    <w:p>
      <w:pPr>
        <w:pStyle w:val="kar_paragraph"/>
      </w:pPr>
      <w:r>
        <w:t xml:space="preserve">(a)</w:t>
      </w:r>
      <w:r>
        <w:t xml:space="preserve"> </w:t>
      </w:r>
      <w:r>
        <w:t xml:space="preserve">Except as specified in the requirements stated for a given service, the services covered may be provided for a mental health disorder.</w:t>
      </w:r>
    </w:p>
    <w:p>
      <w:pPr>
        <w:pStyle w:val="kar_paragraph"/>
      </w:pPr>
      <w:r>
        <w:t xml:space="preserve">(b)</w:t>
      </w:r>
      <w:r>
        <w:t xml:space="preserve"> </w:t>
      </w:r>
      <w:r>
        <w:t xml:space="preserve">A screening shall:</w:t>
      </w:r>
    </w:p>
    <w:p>
      <w:pPr>
        <w:pStyle w:val="kar_subparagraph"/>
      </w:pPr>
      <w:r>
        <w:t xml:space="preserve">1.</w:t>
      </w:r>
      <w:r>
        <w:t xml:space="preserve"> </w:t>
      </w:r>
      <w:r>
        <w:t xml:space="preserve">Determine the likelihood that an individual has a mental health disorder.</w:t>
      </w:r>
    </w:p>
    <w:p>
      <w:pPr>
        <w:pStyle w:val="kar_subparagraph"/>
      </w:pPr>
      <w:r>
        <w:t xml:space="preserve">2.</w:t>
      </w:r>
      <w:r>
        <w:t xml:space="preserve"> </w:t>
      </w:r>
      <w:r>
        <w:t xml:space="preserve">Not establish the presence of a specific type of disorder.</w:t>
      </w:r>
    </w:p>
    <w:p>
      <w:pPr>
        <w:pStyle w:val="kar_subparagraph"/>
      </w:pPr>
      <w:r>
        <w:t xml:space="preserve">3.</w:t>
      </w:r>
      <w:r>
        <w:t xml:space="preserve"> </w:t>
      </w:r>
      <w:r>
        <w:t xml:space="preserve">Establish the need for an in-depth assessment of the number and duration of risk factors including:</w:t>
      </w:r>
    </w:p>
    <w:p>
      <w:pPr>
        <w:pStyle w:val="kar_clause"/>
      </w:pPr>
      <w:r>
        <w:t xml:space="preserve">a.</w:t>
      </w:r>
      <w:r>
        <w:t xml:space="preserve"> </w:t>
      </w:r>
      <w:r>
        <w:t xml:space="preserve">Imminent danger and availability of lethal weapons;</w:t>
      </w:r>
    </w:p>
    <w:p>
      <w:pPr>
        <w:pStyle w:val="kar_clause"/>
      </w:pPr>
      <w:r>
        <w:t xml:space="preserve">b.</w:t>
      </w:r>
      <w:r>
        <w:t xml:space="preserve"> </w:t>
      </w:r>
      <w:r>
        <w:t xml:space="preserve">Verbalization of suicidal or homicidal risk;</w:t>
      </w:r>
    </w:p>
    <w:p>
      <w:pPr>
        <w:pStyle w:val="kar_clause"/>
      </w:pPr>
      <w:r>
        <w:t xml:space="preserve">c.</w:t>
      </w:r>
      <w:r>
        <w:t xml:space="preserve"> </w:t>
      </w:r>
      <w:r>
        <w:t xml:space="preserve">Need of immediate medical attention;</w:t>
      </w:r>
    </w:p>
    <w:p>
      <w:pPr>
        <w:pStyle w:val="kar_clause"/>
      </w:pPr>
      <w:r>
        <w:t xml:space="preserve">d.</w:t>
      </w:r>
      <w:r>
        <w:t xml:space="preserve"> </w:t>
      </w:r>
      <w:r>
        <w:t xml:space="preserve">Positive and negative coping strategies;</w:t>
      </w:r>
    </w:p>
    <w:p>
      <w:pPr>
        <w:pStyle w:val="kar_clause"/>
      </w:pPr>
      <w:r>
        <w:t xml:space="preserve">e.</w:t>
      </w:r>
      <w:r>
        <w:t xml:space="preserve"> </w:t>
      </w:r>
      <w:r>
        <w:t xml:space="preserve">Lack of family or social supports;</w:t>
      </w:r>
    </w:p>
    <w:p>
      <w:pPr>
        <w:pStyle w:val="kar_clause"/>
      </w:pPr>
      <w:r>
        <w:t xml:space="preserve">f.</w:t>
      </w:r>
      <w:r>
        <w:t xml:space="preserve"> </w:t>
      </w:r>
      <w:r>
        <w:t xml:space="preserve">Active psychiatric diagnosis; or</w:t>
      </w:r>
    </w:p>
    <w:p>
      <w:pPr>
        <w:pStyle w:val="kar_clause"/>
      </w:pPr>
      <w:r>
        <w:t xml:space="preserve">g.</w:t>
      </w:r>
      <w:r>
        <w:t xml:space="preserve"> </w:t>
      </w:r>
      <w:r>
        <w:t xml:space="preserve">Current drug and alcohol use.</w:t>
      </w:r>
    </w:p>
    <w:p>
      <w:pPr>
        <w:pStyle w:val="kar_subparagraph"/>
      </w:pPr>
      <w:r>
        <w:t xml:space="preserve">4.</w:t>
      </w:r>
      <w:r>
        <w:t xml:space="preserve"> </w:t>
      </w:r>
      <w:r>
        <w:t xml:space="preserve">Consist of an in person, or via telehealth as appropriate pursuant to the most recent version of 907 KAR 3:170, one-on-one encounter between the provider and recipient.</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(c)</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practitioner to:</w:t>
      </w:r>
    </w:p>
    <w:p>
      <w:pPr>
        <w:pStyle w:val="kar_clause"/>
      </w:pPr>
      <w:r>
        <w:t xml:space="preserve">a.</w:t>
      </w:r>
      <w:r>
        <w:t xml:space="preserve"> </w:t>
      </w:r>
      <w:r>
        <w:t xml:space="preserve">Establish the presence of a mental health disorder, a substance use disorder, or co-occurring disorders;</w:t>
      </w:r>
    </w:p>
    <w:p>
      <w:pPr>
        <w:pStyle w:val="kar_clause"/>
      </w:pPr>
      <w:r>
        <w:t xml:space="preserve">b.</w:t>
      </w:r>
      <w:r>
        <w:t xml:space="preserve"> </w:t>
      </w:r>
      <w:r>
        <w:t xml:space="preserve">Determine the individual's readiness for changes;</w:t>
      </w:r>
    </w:p>
    <w:p>
      <w:pPr>
        <w:pStyle w:val="kar_clause"/>
      </w:pPr>
      <w:r>
        <w:t xml:space="preserve">c.</w:t>
      </w:r>
      <w:r>
        <w:t xml:space="preserve"> </w:t>
      </w:r>
      <w:r>
        <w:t xml:space="preserve">Identify the individual's strengths or problem areas that may affect the treatment and recovery process; or</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needed;</w:t>
      </w:r>
    </w:p>
    <w:p>
      <w:pPr>
        <w:pStyle w:val="kar_subparagraph"/>
      </w:pPr>
      <w:r>
        <w:t xml:space="preserve">3.</w:t>
      </w:r>
      <w:r>
        <w:t xml:space="preserve"> </w:t>
      </w:r>
      <w:r>
        <w:t xml:space="preserve">Include working with the individual to develop a Crisis Intervention and Prevention Plan (CIPP);</w:t>
      </w:r>
    </w:p>
    <w:p>
      <w:pPr>
        <w:pStyle w:val="kar_subparagraph"/>
      </w:pPr>
      <w:r>
        <w:t xml:space="preserve">4.</w:t>
      </w:r>
      <w:r>
        <w:t xml:space="preserve"> </w:t>
      </w:r>
      <w:r>
        <w:t xml:space="preserve">Not include psychological or psychiatric evaluations or assessments;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(d)</w:t>
      </w:r>
      <w:r>
        <w:t xml:space="preserve"> </w:t>
      </w:r>
      <w:r>
        <w:t xml:space="preserve">A Crisis Intervention and Prevention Plan (CIPP):</w:t>
      </w:r>
    </w:p>
    <w:p>
      <w:pPr>
        <w:pStyle w:val="kar_subparagraph"/>
      </w:pPr>
      <w:r>
        <w:t xml:space="preserve">1.</w:t>
      </w:r>
      <w:r>
        <w:t xml:space="preserve"> </w:t>
      </w:r>
      <w:r>
        <w:t xml:space="preserve">Shall:</w:t>
      </w:r>
    </w:p>
    <w:p>
      <w:pPr>
        <w:pStyle w:val="kar_clause"/>
      </w:pPr>
      <w:r>
        <w:t xml:space="preserve">a.</w:t>
      </w:r>
      <w:r>
        <w:t xml:space="preserve"> </w:t>
      </w:r>
      <w:r>
        <w:t xml:space="preserve">Involve assisting a recipient in creating an individualized plan for COSSU services needed;</w:t>
      </w:r>
    </w:p>
    <w:p>
      <w:pPr>
        <w:pStyle w:val="kar_clause"/>
      </w:pPr>
      <w:r>
        <w:t xml:space="preserve">b.</w:t>
      </w:r>
      <w:r>
        <w:t xml:space="preserve"> </w:t>
      </w:r>
      <w:r>
        <w:t xml:space="preserve">Involve restoring a recipient's functional level to the recipient's best possible functional level;</w:t>
      </w:r>
    </w:p>
    <w:p>
      <w:pPr>
        <w:pStyle w:val="kar_clause"/>
      </w:pPr>
      <w:r>
        <w:t xml:space="preserve">c.</w:t>
      </w:r>
      <w:r>
        <w:t xml:space="preserve"> </w:t>
      </w:r>
      <w:r>
        <w:t xml:space="preserve">Be performed using a person-centered planning process;</w:t>
      </w:r>
    </w:p>
    <w:p>
      <w:pPr>
        <w:pStyle w:val="kar_clause"/>
      </w:pPr>
      <w:r>
        <w:t xml:space="preserve">d.</w:t>
      </w:r>
      <w:r>
        <w:t xml:space="preserve"> </w:t>
      </w:r>
      <w:r>
        <w:t xml:space="preserve">Be directed by the recipient;</w:t>
      </w:r>
    </w:p>
    <w:p>
      <w:pPr>
        <w:pStyle w:val="kar_clause"/>
      </w:pPr>
      <w:r>
        <w:t xml:space="preserve">e.</w:t>
      </w:r>
      <w:r>
        <w:t xml:space="preserve"> </w:t>
      </w:r>
      <w:r>
        <w:t xml:space="preserve">Include practitioners of the recipient's choosing; and</w:t>
      </w:r>
    </w:p>
    <w:p>
      <w:pPr>
        <w:pStyle w:val="kar_subparagraph"/>
      </w:pPr>
      <w:r>
        <w:t xml:space="preserve">2.</w:t>
      </w:r>
      <w:r>
        <w:t xml:space="preserve"> </w:t>
      </w:r>
      <w:r>
        <w:t xml:space="preserve">May include:</w:t>
      </w:r>
    </w:p>
    <w:p>
      <w:pPr>
        <w:pStyle w:val="kar_clause"/>
      </w:pPr>
      <w:r>
        <w:t xml:space="preserve">a.</w:t>
      </w:r>
      <w:r>
        <w:t xml:space="preserve"> </w:t>
      </w:r>
      <w:r>
        <w:t xml:space="preserve">A mental health advanced directive being filed with a local hospital.</w:t>
      </w:r>
    </w:p>
    <w:p>
      <w:pPr>
        <w:pStyle w:val="kar_clause"/>
      </w:pPr>
      <w:r>
        <w:t xml:space="preserve">b.</w:t>
      </w:r>
      <w:r>
        <w:t xml:space="preserve"> </w:t>
      </w:r>
      <w:r>
        <w:t xml:space="preserve">A safety plan.</w:t>
      </w:r>
    </w:p>
    <w:p>
      <w:pPr>
        <w:pStyle w:val="kar_clause"/>
      </w:pPr>
      <w:r>
        <w:t xml:space="preserve">c.</w:t>
      </w:r>
      <w:r>
        <w:t xml:space="preserve"> </w:t>
      </w:r>
      <w:r>
        <w:t xml:space="preserve">A relapse prevention strategy or plan.</w:t>
      </w:r>
    </w:p>
    <w:p>
      <w:pPr>
        <w:pStyle w:val="kar_subparagraph"/>
      </w:pPr>
      <w:r>
        <w:t xml:space="preserve">3.</w:t>
      </w:r>
      <w:r>
        <w:t xml:space="preserve"> </w:t>
      </w:r>
      <w:r>
        <w:t xml:space="preserve">A CIPP shall be completed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(e)</w:t>
      </w:r>
      <w:r>
        <w:t xml:space="preserve"> </w:t>
      </w:r>
      <w:r>
        <w:t xml:space="preserve">Individual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individual.</w:t>
      </w:r>
    </w:p>
    <w:p>
      <w:pPr>
        <w:pStyle w:val="kar_clause"/>
      </w:pPr>
      <w:r>
        <w:t xml:space="preserve">b.</w:t>
      </w:r>
      <w:r>
        <w:t xml:space="preserve"> </w:t>
      </w:r>
      <w:r>
        <w:t xml:space="preserve">Restoration of a recipient to their best possible functional level from a mental health disorder, a substance use disorder, or co-occurring disorders;</w:t>
      </w:r>
    </w:p>
    <w:p>
      <w:pPr>
        <w:pStyle w:val="kar_subparagraph"/>
      </w:pPr>
      <w:r>
        <w:t xml:space="preserve">2.</w:t>
      </w:r>
      <w:r>
        <w:t xml:space="preserve"> </w:t>
      </w:r>
      <w:r>
        <w:t xml:space="preserve">Consist of:</w:t>
      </w:r>
    </w:p>
    <w:p>
      <w:pPr>
        <w:pStyle w:val="kar_clause"/>
      </w:pPr>
      <w:r>
        <w:t xml:space="preserve">a.</w:t>
      </w:r>
      <w:r>
        <w:t xml:space="preserve"> </w:t>
      </w:r>
      <w:r>
        <w:t xml:space="preserve">An in person, or via telehealth as appropriate in accordance with 907 KAR 3:170, one-on-one encounter between the provider and recipient; and</w:t>
      </w:r>
    </w:p>
    <w:p>
      <w:pPr>
        <w:pStyle w:val="kar_clause"/>
      </w:pPr>
      <w:r>
        <w:t xml:space="preserve">b.</w:t>
      </w:r>
      <w:r>
        <w:t xml:space="preserve"> </w:t>
      </w:r>
      <w:r>
        <w:t xml:space="preserve">A behavioral health therapeutic intervention provided in accordance with the recipient's identified CIPP;</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functioning;</w:t>
      </w:r>
    </w:p>
    <w:p>
      <w:pPr>
        <w:pStyle w:val="kar_subparagraph"/>
      </w:pPr>
      <w:r>
        <w:t xml:space="preserve">4.</w:t>
      </w:r>
      <w:r>
        <w:t xml:space="preserve"> </w:t>
      </w:r>
      <w:r>
        <w:t xml:space="preserve">Not exceed three (3) hours per day unless additional time is medically necessary;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(f)</w:t>
      </w:r>
      <w:r>
        <w:t xml:space="preserve"> </w:t>
      </w:r>
      <w:r>
        <w:t xml:space="preserve">Group therapy shall:</w:t>
      </w:r>
    </w:p>
    <w:p>
      <w:pPr>
        <w:pStyle w:val="kar_subparagraph"/>
      </w:pPr>
      <w:r>
        <w:t xml:space="preserve">1.</w:t>
      </w:r>
      <w:r>
        <w:t xml:space="preserve"> </w:t>
      </w:r>
      <w:r>
        <w:t xml:space="preserve">Be a behavioral health therapeutic intervention provided in accordance with a recipient's identified crisis intervention and prevention plan;</w:t>
      </w:r>
    </w:p>
    <w:p>
      <w:pPr>
        <w:pStyle w:val="kar_subparagraph"/>
      </w:pPr>
      <w:r>
        <w:t xml:space="preserve">2.</w:t>
      </w:r>
      <w:r>
        <w:t xml:space="preserve"> </w:t>
      </w:r>
      <w:r>
        <w:t xml:space="preserve">Be provided to promote the:</w:t>
      </w:r>
    </w:p>
    <w:p>
      <w:pPr>
        <w:pStyle w:val="kar_clause"/>
      </w:pPr>
      <w:r>
        <w:t xml:space="preserve">a.</w:t>
      </w:r>
      <w:r>
        <w:t xml:space="preserve"> </w:t>
      </w:r>
      <w:r>
        <w:t xml:space="preserve">Health and well-being of the individual; and</w:t>
      </w:r>
    </w:p>
    <w:p>
      <w:pPr>
        <w:pStyle w:val="kar_clause"/>
      </w:pPr>
      <w:r>
        <w:t xml:space="preserve">b.</w:t>
      </w:r>
      <w:r>
        <w:t xml:space="preserve"> </w:t>
      </w:r>
      <w:r>
        <w:t xml:space="preserve">Restoration of a recipient to their best possible functional level from a mental health disorder;</w:t>
      </w:r>
    </w:p>
    <w:p>
      <w:pPr>
        <w:pStyle w:val="kar_subparagraph"/>
      </w:pPr>
      <w:r>
        <w:t xml:space="preserve">3.</w:t>
      </w:r>
      <w:r>
        <w:t xml:space="preserve"> </w:t>
      </w:r>
      <w:r>
        <w:t xml:space="preserve">Consist of a face-to-face, or via telehealth as appropriate pursuant to the most recent version of 907 KAR 3:170, behavioral health therapeutic intervention provided in accordance with the recipient's CIPP;</w:t>
      </w:r>
    </w:p>
    <w:p>
      <w:pPr>
        <w:pStyle w:val="kar_subparagraph"/>
      </w:pPr>
      <w:r>
        <w:t xml:space="preserve">4.</w:t>
      </w:r>
      <w:r>
        <w:t xml:space="preserve"> </w:t>
      </w:r>
      <w:r>
        <w:t xml:space="preserve">Be provided to a recipient in a group setting:</w:t>
      </w:r>
    </w:p>
    <w:p>
      <w:pPr>
        <w:pStyle w:val="kar_clause"/>
      </w:pPr>
      <w:r>
        <w:t xml:space="preserve">a.</w:t>
      </w:r>
      <w:r>
        <w:t xml:space="preserve"> </w:t>
      </w:r>
      <w:r>
        <w:t xml:space="preserve">Of nonrelated individuals; and</w:t>
      </w:r>
    </w:p>
    <w:p>
      <w:pPr>
        <w:pStyle w:val="kar_clause"/>
      </w:pPr>
      <w:r>
        <w:t xml:space="preserve">b.</w:t>
      </w:r>
      <w:r>
        <w:t xml:space="preserve"> </w:t>
      </w:r>
      <w:r>
        <w:t xml:space="preserve">Not to exceed twelve (12) individuals in size;</w:t>
      </w:r>
    </w:p>
    <w:p>
      <w:pPr>
        <w:pStyle w:val="kar_subparagraph"/>
      </w:pPr>
      <w:r>
        <w:t xml:space="preserve">5.</w:t>
      </w:r>
      <w:r>
        <w:t xml:space="preserve"> </w:t>
      </w:r>
      <w:r>
        <w:t xml:space="preserve">Focus on the psychological needs of the recipients as evidenced in each recipient's CIPP;</w:t>
      </w:r>
    </w:p>
    <w:p>
      <w:pPr>
        <w:pStyle w:val="kar_subparagraph"/>
      </w:pPr>
      <w:r>
        <w:t xml:space="preserve">6.</w:t>
      </w:r>
      <w:r>
        <w:t xml:space="preserve"> </w:t>
      </w:r>
      <w:r>
        <w:t xml:space="preserve">Center on goals including building and maintaining healthy relationships, personal goal setting and the exercise of personal judgement;</w:t>
      </w:r>
    </w:p>
    <w:p>
      <w:pPr>
        <w:pStyle w:val="kar_subparagraph"/>
      </w:pPr>
      <w:r>
        <w:t xml:space="preserve">7.</w:t>
      </w:r>
      <w:r>
        <w:t xml:space="preserve"> </w:t>
      </w:r>
      <w:r>
        <w:t xml:space="preserve">Not include physical exercise, a recreational activity, an educational activity, or a social activity;</w:t>
      </w:r>
    </w:p>
    <w:p>
      <w:pPr>
        <w:pStyle w:val="kar_subparagraph"/>
      </w:pPr>
      <w:r>
        <w:t xml:space="preserve">8.</w:t>
      </w:r>
      <w:r>
        <w:t xml:space="preserve"> </w:t>
      </w:r>
      <w:r>
        <w:t xml:space="preserve">Not exceed three (3) hours per day unless additional time is medically necessary;</w:t>
      </w:r>
    </w:p>
    <w:p>
      <w:pPr>
        <w:pStyle w:val="kar_subparagraph"/>
      </w:pPr>
      <w:r>
        <w:t xml:space="preserve">9.</w:t>
      </w:r>
      <w:r>
        <w:t xml:space="preserve"> </w:t>
      </w:r>
      <w:r>
        <w:t xml:space="preserve">The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10.</w:t>
      </w:r>
      <w:r>
        <w:t xml:space="preserve"> </w:t>
      </w:r>
      <w:r>
        <w:t xml:space="preserve">The subject of group therapy shall relate to each recipient within the group and within each recipient's health record; and</w:t>
      </w:r>
    </w:p>
    <w:p>
      <w:pPr>
        <w:pStyle w:val="kar_subparagraph"/>
      </w:pPr>
      <w:r>
        <w:t xml:space="preserve">11.</w:t>
      </w:r>
      <w:r>
        <w:t xml:space="preserve"> </w:t>
      </w:r>
      <w:r>
        <w:t xml:space="preserve">The group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(g)</w:t>
      </w:r>
      <w:r>
        <w:t xml:space="preserve"> </w:t>
      </w:r>
      <w:r>
        <w:t xml:space="preserve">Family Therapy shall:</w:t>
      </w:r>
    </w:p>
    <w:p>
      <w:pPr>
        <w:pStyle w:val="kar_subparagraph"/>
      </w:pPr>
      <w:r>
        <w:t xml:space="preserve">1.</w:t>
      </w:r>
      <w:r>
        <w:t xml:space="preserve"> </w:t>
      </w:r>
      <w:r>
        <w:t xml:space="preserve">Consist of an in person, or via telehealth as appropriate pursuant to the most recent version of 907 KAR 3:170, encounter;</w:t>
      </w:r>
    </w:p>
    <w:p>
      <w:pPr>
        <w:pStyle w:val="kar_subparagraph"/>
      </w:pPr>
      <w:r>
        <w:t xml:space="preserve">2.</w:t>
      </w:r>
      <w:r>
        <w:t xml:space="preserve"> </w:t>
      </w:r>
      <w:r>
        <w:t xml:space="preserve">Consist of scheduled therapeutic visits between the practitioner and the recipient and at least one (1) member of the recipient's family, provided in accordance with a recipient's identified crisis intervention and prevention plan;</w:t>
      </w:r>
    </w:p>
    <w:p>
      <w:pPr>
        <w:pStyle w:val="kar_subparagraph"/>
      </w:pPr>
      <w:r>
        <w:t xml:space="preserve">3.</w:t>
      </w:r>
      <w:r>
        <w:t xml:space="preserve"> </w:t>
      </w:r>
      <w:r>
        <w:t xml:space="preserve">Address issues interfering with the relational functioning of the family and to improve interpersonal relationships within the recipient's home environment;</w:t>
      </w:r>
    </w:p>
    <w:p>
      <w:pPr>
        <w:pStyle w:val="kar_subparagraph"/>
      </w:pPr>
      <w:r>
        <w:t xml:space="preserve">4.</w:t>
      </w:r>
      <w:r>
        <w:t xml:space="preserve"> </w:t>
      </w:r>
      <w:r>
        <w:t xml:space="preserve">Be provided to promote:</w:t>
      </w:r>
    </w:p>
    <w:p>
      <w:pPr>
        <w:pStyle w:val="kar_clause"/>
      </w:pPr>
      <w:r>
        <w:t xml:space="preserve">a.</w:t>
      </w:r>
      <w:r>
        <w:t xml:space="preserve"> </w:t>
      </w:r>
      <w:r>
        <w:t xml:space="preserve">The health and wellbeing of the recipient; and</w:t>
      </w:r>
    </w:p>
    <w:p>
      <w:pPr>
        <w:pStyle w:val="kar_clause"/>
      </w:pPr>
      <w:r>
        <w:t xml:space="preserve">b.</w:t>
      </w:r>
      <w:r>
        <w:t xml:space="preserve"> </w:t>
      </w:r>
      <w:r>
        <w:t xml:space="preserve">Restoration of a recipient to their best possible functional level from a mental health disorder;</w:t>
      </w:r>
    </w:p>
    <w:p>
      <w:pPr>
        <w:pStyle w:val="kar_subparagraph"/>
      </w:pPr>
      <w:r>
        <w:t xml:space="preserve">5.</w:t>
      </w:r>
      <w:r>
        <w:t xml:space="preserve"> </w:t>
      </w:r>
      <w:r>
        <w:t xml:space="preserve">Not exceed three (3) hours per day per recipient unless additional time is medically necessary; and</w:t>
      </w:r>
    </w:p>
    <w:p>
      <w:pPr>
        <w:pStyle w:val="kar_subparagraph"/>
      </w:pPr>
      <w:r>
        <w:t xml:space="preserve">6.</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(h)</w:t>
      </w:r>
      <w:r>
        <w:t xml:space="preserve"> </w:t>
      </w:r>
      <w:r>
        <w:t xml:space="preserve">Peer Support Services:</w:t>
      </w:r>
    </w:p>
    <w:p>
      <w:pPr>
        <w:pStyle w:val="kar_subparagraph"/>
      </w:pPr>
      <w:r>
        <w:t xml:space="preserve">1.</w:t>
      </w:r>
      <w:r>
        <w:t xml:space="preserve"> </w:t>
      </w:r>
      <w:r>
        <w:t xml:space="preserve">Shall be provided by a peer support specialist working under the supervision of an approved behavioral health practitioner and shall:</w:t>
      </w:r>
    </w:p>
    <w:p>
      <w:pPr>
        <w:pStyle w:val="kar_clause"/>
      </w:pPr>
      <w:r>
        <w:t xml:space="preserve">a.</w:t>
      </w:r>
      <w:r>
        <w:t xml:space="preserve"> </w:t>
      </w:r>
      <w:r>
        <w:t xml:space="preserve">Be social and emotional support that is provided by an individual who is experiencing a mental health disorder to a recipient by sharing a similar mental health disorder in order to bring about a desired social or personal change;</w:t>
      </w:r>
    </w:p>
    <w:p>
      <w:pPr>
        <w:pStyle w:val="kar_clause"/>
      </w:pPr>
      <w:r>
        <w:t xml:space="preserve">b.</w:t>
      </w:r>
      <w:r>
        <w:t xml:space="preserve"> </w:t>
      </w:r>
      <w:r>
        <w:t xml:space="preserve">Be an evidence based practice;</w:t>
      </w:r>
    </w:p>
    <w:p>
      <w:pPr>
        <w:pStyle w:val="kar_clause"/>
      </w:pPr>
      <w:r>
        <w:t xml:space="preserve">c.</w:t>
      </w:r>
      <w:r>
        <w:t xml:space="preserve"> </w:t>
      </w:r>
      <w:r>
        <w:t xml:space="preserve">Be structured and scheduled non-clinical therapeutic activities with an individual recipient or a group of recipients;</w:t>
      </w:r>
    </w:p>
    <w:p>
      <w:pPr>
        <w:pStyle w:val="kar_clause"/>
      </w:pPr>
      <w:r>
        <w:t xml:space="preserve">d.</w:t>
      </w:r>
      <w:r>
        <w:t xml:space="preserve"> </w:t>
      </w:r>
      <w:r>
        <w:t xml:space="preserve">Be provided by a self-identified consumer, parent or family member of a child consumer of mental health disorder services who has been trained and certified in accordance with 908 KAR 2:220, 908 KAR 2:230 or 908 KAR 2:240;</w:t>
      </w:r>
    </w:p>
    <w:p>
      <w:pPr>
        <w:pStyle w:val="kar_clause"/>
      </w:pPr>
      <w:r>
        <w:t xml:space="preserve">e.</w:t>
      </w:r>
      <w:r>
        <w:t xml:space="preserve"> </w:t>
      </w:r>
      <w:r>
        <w:t xml:space="preserve">Promote socialization, recovery, self-advocacy, preservation, and enhancement of community living skills for the recipient;</w:t>
      </w:r>
    </w:p>
    <w:p>
      <w:pPr>
        <w:pStyle w:val="kar_clause"/>
      </w:pPr>
      <w:r>
        <w:t xml:space="preserve">f.</w:t>
      </w:r>
      <w:r>
        <w:t xml:space="preserve"> </w:t>
      </w:r>
      <w:r>
        <w:t xml:space="preserve">Be coordinated within the context of a comprehensive, individualized CIPP developed through a person-centered planning process;</w:t>
      </w:r>
    </w:p>
    <w:p>
      <w:pPr>
        <w:pStyle w:val="kar_clause"/>
      </w:pPr>
      <w:r>
        <w:t xml:space="preserve">g.</w:t>
      </w:r>
      <w:r>
        <w:t xml:space="preserve"> </w:t>
      </w:r>
      <w:r>
        <w:t xml:space="preserve">Be identified in each recipient's CIPP; and</w:t>
      </w:r>
    </w:p>
    <w:p>
      <w:pPr>
        <w:pStyle w:val="kar_clause"/>
      </w:pPr>
      <w:r>
        <w:t xml:space="preserve">h.</w:t>
      </w:r>
      <w:r>
        <w:t xml:space="preserve"> </w:t>
      </w:r>
      <w:r>
        <w:t xml:space="preserve">Be designed to directly contribute to the recipient's individualized goals as specified in the recipient's CIPP.</w:t>
      </w:r>
    </w:p>
    <w:p>
      <w:pPr>
        <w:pStyle w:val="kar_subparagraph"/>
      </w:pPr>
      <w:r>
        <w:t xml:space="preserve">2.</w:t>
      </w:r>
      <w:r>
        <w:t xml:space="preserve"> </w:t>
      </w:r>
      <w:r>
        <w:t xml:space="preserve">To provide peer support services, a COSSU shall:</w:t>
      </w:r>
    </w:p>
    <w:p>
      <w:pPr>
        <w:pStyle w:val="kar_clause"/>
      </w:pPr>
      <w:r>
        <w:t xml:space="preserve">a.</w:t>
      </w:r>
      <w:r>
        <w:t xml:space="preserve"> </w:t>
      </w:r>
      <w:r>
        <w:t xml:space="preserve">Employ peer support specialists who are qualified to provide peer support services in accordance with 908 KAR 2:220, 908 KAR 2:230 or 908 KAR 2:240;</w:t>
      </w:r>
    </w:p>
    <w:p>
      <w:pPr>
        <w:pStyle w:val="kar_clause"/>
      </w:pPr>
      <w:r>
        <w:t xml:space="preserve">b.</w:t>
      </w:r>
      <w:r>
        <w:t xml:space="preserve"> </w:t>
      </w:r>
      <w:r>
        <w:t xml:space="preserve">Have the capacity to coordinate the provision of services among team members;</w:t>
      </w:r>
    </w:p>
    <w:p>
      <w:pPr>
        <w:pStyle w:val="kar_clause"/>
      </w:pPr>
      <w:r>
        <w:t xml:space="preserve">c.</w:t>
      </w:r>
      <w:r>
        <w:t xml:space="preserve"> </w:t>
      </w:r>
      <w:r>
        <w:t xml:space="preserve">Have the capacity to provide ongoing continuing education and technical assistance to peer support specialists;</w:t>
      </w:r>
    </w:p>
    <w:p>
      <w:pPr>
        <w:pStyle w:val="kar_clause"/>
      </w:pPr>
      <w:r>
        <w:t xml:space="preserve">d.</w:t>
      </w:r>
      <w:r>
        <w:t xml:space="preserve"> </w:t>
      </w:r>
      <w:r>
        <w:t xml:space="preserve">Require individuals providing peer support services to recipients to not exceed thirty (30) hours per week of direct recipient contact; and</w:t>
      </w:r>
    </w:p>
    <w:p>
      <w:pPr>
        <w:pStyle w:val="kar_clause"/>
      </w:pPr>
      <w:r>
        <w:t xml:space="preserve">e.</w:t>
      </w:r>
      <w:r>
        <w:t xml:space="preserve"> </w:t>
      </w:r>
      <w:r>
        <w:t xml:space="preserve">Require individuals providing peer support services to recipients in a group setting to not exceed eight (8) individuals within any group at one (1) time.</w:t>
      </w:r>
    </w:p>
    <w:p>
      <w:pPr>
        <w:pStyle w:val="kar_paragraph"/>
      </w:pPr>
      <w:r>
        <w:t xml:space="preserve">(i)</w:t>
      </w:r>
      <w:r>
        <w:t xml:space="preserve"> </w:t>
      </w:r>
      <w:r>
        <w:t xml:space="preserve">Withdrawal management services shall:</w:t>
      </w:r>
    </w:p>
    <w:p>
      <w:pPr>
        <w:pStyle w:val="kar_subparagraph"/>
      </w:pPr>
      <w:r>
        <w:t xml:space="preserve">1.</w:t>
      </w:r>
      <w:r>
        <w:t xml:space="preserve"> </w:t>
      </w:r>
      <w:r>
        <w:t xml:space="preserve">Be provided face-to-face for recipients with a substance use disorder or co-occurring disorders;</w:t>
      </w:r>
    </w:p>
    <w:p>
      <w:pPr>
        <w:pStyle w:val="kar_subparagraph"/>
      </w:pPr>
      <w:r>
        <w:t xml:space="preserve">2.</w:t>
      </w:r>
      <w:r>
        <w:t xml:space="preserve"> </w:t>
      </w:r>
      <w:r>
        <w:t xml:space="preserve">Be incorporated into a recipient's CIPP as appropriate according to the continuum of care described in the most current version of The ASAM Criteria;</w:t>
      </w:r>
    </w:p>
    <w:p>
      <w:pPr>
        <w:pStyle w:val="kar_subparagraph"/>
      </w:pPr>
      <w:r>
        <w:t xml:space="preserve">3.</w:t>
      </w:r>
      <w:r>
        <w:t xml:space="preserve"> </w:t>
      </w:r>
      <w:r>
        <w:t xml:space="preserve">Be in accordance with the most current version of The ASAM Criteria for withdrawal management levels in an outpatient setting;</w:t>
      </w:r>
    </w:p>
    <w:p>
      <w:pPr>
        <w:pStyle w:val="kar_subparagraph"/>
      </w:pPr>
      <w:r>
        <w:t xml:space="preserve">4.</w:t>
      </w:r>
      <w:r>
        <w:t xml:space="preserve"> </w:t>
      </w:r>
      <w:r>
        <w:t xml:space="preserve">A recipient who is receiving withdrawal management services shall meet the:</w:t>
      </w:r>
    </w:p>
    <w:p>
      <w:pPr>
        <w:pStyle w:val="kar_clause"/>
      </w:pPr>
      <w:r>
        <w:t xml:space="preserve">a.</w:t>
      </w:r>
      <w:r>
        <w:t xml:space="preserve"> </w:t>
      </w:r>
      <w:r>
        <w:t xml:space="preserve">Most current edition of diagnostic criteria for substance withdrawal management found in the Diagnostic and Statistical Manual of Mental Disorders; and</w:t>
      </w:r>
    </w:p>
    <w:p>
      <w:pPr>
        <w:pStyle w:val="kar_clause"/>
      </w:pPr>
      <w:r>
        <w:t xml:space="preserve">b.</w:t>
      </w:r>
      <w:r>
        <w:t xml:space="preserve"> </w:t>
      </w:r>
      <w:r>
        <w:t xml:space="preserve">Current dimensional admissions criteria for withdrawal management level of care as found in The ASAM Criteria; and</w:t>
      </w:r>
    </w:p>
    <w:p>
      <w:pPr>
        <w:pStyle w:val="kar_subparagraph"/>
      </w:pPr>
      <w:r>
        <w:t xml:space="preserve">5.</w:t>
      </w:r>
      <w:r>
        <w:t xml:space="preserve"> </w:t>
      </w:r>
      <w:r>
        <w:t xml:space="preserve">Withdrawal management services shall be provided by:</w:t>
      </w:r>
    </w:p>
    <w:p>
      <w:pPr>
        <w:pStyle w:val="kar_clause"/>
      </w:pPr>
      <w:r>
        <w:t xml:space="preserve">a.</w:t>
      </w:r>
      <w:r>
        <w:t xml:space="preserve"> </w:t>
      </w:r>
      <w:r>
        <w:t xml:space="preserve">A physician;</w:t>
      </w:r>
    </w:p>
    <w:p>
      <w:pPr>
        <w:pStyle w:val="kar_clause"/>
      </w:pPr>
      <w:r>
        <w:t xml:space="preserve">b.</w:t>
      </w:r>
      <w:r>
        <w:t xml:space="preserve"> </w:t>
      </w:r>
      <w:r>
        <w:t xml:space="preserve">A psychiatrist;</w:t>
      </w:r>
    </w:p>
    <w:p>
      <w:pPr>
        <w:pStyle w:val="kar_clause"/>
      </w:pPr>
      <w:r>
        <w:t xml:space="preserve">c.</w:t>
      </w:r>
      <w:r>
        <w:t xml:space="preserve"> </w:t>
      </w:r>
      <w:r>
        <w:t xml:space="preserve">A physician assistant;</w:t>
      </w:r>
    </w:p>
    <w:p>
      <w:pPr>
        <w:pStyle w:val="kar_clause"/>
      </w:pPr>
      <w:r>
        <w:t xml:space="preserve">d.</w:t>
      </w:r>
      <w:r>
        <w:t xml:space="preserve"> </w:t>
      </w:r>
      <w:r>
        <w:t xml:space="preserve">An advanced practice registered nurse; or</w:t>
      </w:r>
    </w:p>
    <w:p>
      <w:pPr>
        <w:pStyle w:val="kar_clause"/>
      </w:pPr>
      <w:r>
        <w:t xml:space="preserve">e.</w:t>
      </w:r>
      <w:r>
        <w:t xml:space="preserve"> </w:t>
      </w:r>
      <w:r>
        <w:t xml:space="preserve">Any other approved behavioral health practitioner with oversight by a physician, advanced practice registered nurse, or a physician assistant.</w:t>
      </w:r>
    </w:p>
    <w:p>
      <w:pPr>
        <w:pStyle w:val="kar_paragraph"/>
      </w:pPr>
      <w:r>
        <w:t xml:space="preserve">(j)</w:t>
      </w:r>
      <w:r>
        <w:t xml:space="preserve"> </w:t>
      </w:r>
      <w:r>
        <w:t xml:space="preserve">Medication assisted treatment services shall:</w:t>
      </w:r>
    </w:p>
    <w:p>
      <w:pPr>
        <w:pStyle w:val="kar_subparagraph"/>
      </w:pPr>
      <w:r>
        <w:t xml:space="preserve">1.</w:t>
      </w:r>
      <w:r>
        <w:t xml:space="preserve"> </w:t>
      </w:r>
      <w:r>
        <w:t xml:space="preserve">Be provided by an authorized prescribing provider who:</w:t>
      </w:r>
    </w:p>
    <w:p>
      <w:pPr>
        <w:pStyle w:val="kar_clause"/>
      </w:pPr>
      <w:r>
        <w:t xml:space="preserve">a.</w:t>
      </w:r>
      <w:r>
        <w:t xml:space="preserve"> </w:t>
      </w:r>
      <w:r>
        <w:t xml:space="preserve">Is:</w:t>
      </w:r>
    </w:p>
    <w:p>
      <w:pPr>
        <w:pStyle w:val="kar_subclause"/>
      </w:pPr>
      <w:r>
        <w:t xml:space="preserve">(i)</w:t>
      </w:r>
      <w:r>
        <w:t xml:space="preserve"> </w:t>
      </w:r>
      <w:r>
        <w:t xml:space="preserve">A physician licensed to practice medicine under KRS Chapter 311; or</w:t>
      </w:r>
    </w:p>
    <w:p>
      <w:pPr>
        <w:pStyle w:val="kar_subclause"/>
      </w:pPr>
      <w:r>
        <w:t xml:space="preserve">(ii)</w:t>
      </w:r>
      <w:r>
        <w:t xml:space="preserve"> </w:t>
      </w:r>
      <w:r>
        <w:t xml:space="preserve">An advanced practice registered nurse (APRN); or</w:t>
      </w:r>
    </w:p>
    <w:p>
      <w:pPr>
        <w:pStyle w:val="kar_subclause"/>
      </w:pPr>
      <w:r>
        <w:t xml:space="preserve">(iii)</w:t>
      </w:r>
      <w:r>
        <w:t xml:space="preserve"> </w:t>
      </w:r>
      <w:r>
        <w:t xml:space="preserve">A physician assistant licensed to practice medicine under KRS Chapter 311;</w:t>
      </w:r>
    </w:p>
    <w:p>
      <w:pPr>
        <w:pStyle w:val="kar_clause"/>
      </w:pPr>
      <w:r>
        <w:t xml:space="preserve">b.</w:t>
      </w:r>
      <w:r>
        <w:t xml:space="preserve"> </w:t>
      </w:r>
      <w:r>
        <w:t xml:space="preserve">Meets standards in accordance with 201 KAR 9:270 or 201 KAR 20:065.</w:t>
      </w:r>
    </w:p>
    <w:p>
      <w:pPr>
        <w:pStyle w:val="kar_clause"/>
      </w:pPr>
      <w:r>
        <w:t xml:space="preserve">c.</w:t>
      </w:r>
      <w:r>
        <w:t xml:space="preserve"> </w:t>
      </w:r>
      <w:r>
        <w:t xml:space="preserve">Maintains a current waiver under 21 U.S.C. 823(g)(2) to prescribe buprenorphine products, including any waiving or expansion of buprenorphine prescribing authority by the federal government; and</w:t>
      </w:r>
    </w:p>
    <w:p>
      <w:pPr>
        <w:pStyle w:val="kar_clause"/>
      </w:pPr>
      <w:r>
        <w:t xml:space="preserve">d.</w:t>
      </w:r>
      <w:r>
        <w:t xml:space="preserve"> </w:t>
      </w:r>
      <w:r>
        <w:t xml:space="preserve">Has experience and knowledge in addiction medicine.</w:t>
      </w:r>
    </w:p>
    <w:p>
      <w:pPr>
        <w:pStyle w:val="kar_subparagraph"/>
      </w:pPr>
      <w:r>
        <w:t xml:space="preserve">2.</w:t>
      </w:r>
      <w:r>
        <w:t xml:space="preserve"> </w:t>
      </w:r>
      <w:r>
        <w:t xml:space="preserve">Be conducted with associated behavioral health therapies that shall:</w:t>
      </w:r>
    </w:p>
    <w:p>
      <w:pPr>
        <w:pStyle w:val="kar_clause"/>
      </w:pPr>
      <w:r>
        <w:t xml:space="preserve">a.</w:t>
      </w:r>
      <w:r>
        <w:t xml:space="preserve"> </w:t>
      </w:r>
    </w:p>
    <w:p>
      <w:pPr>
        <w:pStyle w:val="kar_subclause"/>
      </w:pPr>
      <w:r>
        <w:t xml:space="preserve">(i)</w:t>
      </w:r>
      <w:r>
        <w:t xml:space="preserve"> </w:t>
      </w:r>
      <w:r>
        <w:t xml:space="preserve">Be co-located within the same practicing site, or via telehealth as appropriate in accordance with 907 KAR 3:170, as the practitioner with a waiver pursuant to subparagraph 1.c. of this paragraph; or</w:t>
      </w:r>
    </w:p>
    <w:p>
      <w:pPr>
        <w:pStyle w:val="kar_subclause"/>
      </w:pPr>
      <w:r>
        <w:t xml:space="preserve">(ii)</w:t>
      </w:r>
      <w:r>
        <w:t xml:space="preserve"> </w:t>
      </w:r>
      <w:r>
        <w:t xml:space="preserve">Be conducted with agreements in place for linkage to appropriate behavioral health treatment providers who specialize in substance use disorders and are knowledgeable in the biopsychosocial dimensions of alcohol or other substance use disorders;</w:t>
      </w:r>
    </w:p>
    <w:p>
      <w:pPr>
        <w:pStyle w:val="kar_clause"/>
      </w:pPr>
      <w:r>
        <w:t xml:space="preserve">b.</w:t>
      </w:r>
      <w:r>
        <w:t xml:space="preserve"> </w:t>
      </w:r>
      <w:r>
        <w:t xml:space="preserve">Assess the need for treatment including:</w:t>
      </w:r>
    </w:p>
    <w:p>
      <w:pPr>
        <w:pStyle w:val="kar_subclause"/>
      </w:pPr>
      <w:r>
        <w:t xml:space="preserve">(i)</w:t>
      </w:r>
      <w:r>
        <w:t xml:space="preserve"> </w:t>
      </w:r>
      <w:r>
        <w:t xml:space="preserve">A full patient history to determine the severity of the patient's substance use disorder, and</w:t>
      </w:r>
    </w:p>
    <w:p>
      <w:pPr>
        <w:pStyle w:val="kar_subclause"/>
      </w:pPr>
      <w:r>
        <w:t xml:space="preserve">(ii)</w:t>
      </w:r>
      <w:r>
        <w:t xml:space="preserve"> </w:t>
      </w:r>
      <w:r>
        <w:t xml:space="preserve">Identifying and addressing any underlying or co-occurring disease or conditions, as necessary;</w:t>
      </w:r>
    </w:p>
    <w:p>
      <w:pPr>
        <w:pStyle w:val="kar_clause"/>
      </w:pPr>
      <w:r>
        <w:t xml:space="preserve">c.</w:t>
      </w:r>
      <w:r>
        <w:t xml:space="preserve"> </w:t>
      </w:r>
      <w:r>
        <w:t xml:space="preserve">Educate the patient about how the medication works, including:</w:t>
      </w:r>
    </w:p>
    <w:p>
      <w:pPr>
        <w:pStyle w:val="kar_subclause"/>
      </w:pPr>
      <w:r>
        <w:t xml:space="preserve">(i)</w:t>
      </w:r>
      <w:r>
        <w:t xml:space="preserve"> </w:t>
      </w:r>
      <w:r>
        <w:t xml:space="preserve">The associated risks and benefits, and</w:t>
      </w:r>
    </w:p>
    <w:p>
      <w:pPr>
        <w:pStyle w:val="kar_subclause"/>
      </w:pPr>
      <w:r>
        <w:t xml:space="preserve">(ii)</w:t>
      </w:r>
      <w:r>
        <w:t xml:space="preserve"> </w:t>
      </w:r>
      <w:r>
        <w:t xml:space="preserve">Overdose prevention;</w:t>
      </w:r>
    </w:p>
    <w:p>
      <w:pPr>
        <w:pStyle w:val="kar_clause"/>
      </w:pPr>
      <w:r>
        <w:t xml:space="preserve">d.</w:t>
      </w:r>
      <w:r>
        <w:t xml:space="preserve"> </w:t>
      </w:r>
      <w:r>
        <w:t xml:space="preserve">Evaluate the need for medically monitored withdrawal from substances;</w:t>
      </w:r>
    </w:p>
    <w:p>
      <w:pPr>
        <w:pStyle w:val="kar_clause"/>
      </w:pPr>
      <w:r>
        <w:t xml:space="preserve">e.</w:t>
      </w:r>
      <w:r>
        <w:t xml:space="preserve"> </w:t>
      </w:r>
      <w:r>
        <w:t xml:space="preserve">Refer patients for higher levels of care if necessary; and</w:t>
      </w:r>
    </w:p>
    <w:p>
      <w:pPr>
        <w:pStyle w:val="kar_clause"/>
      </w:pPr>
      <w:r>
        <w:t xml:space="preserve">f.</w:t>
      </w:r>
      <w:r>
        <w:t xml:space="preserve"> </w:t>
      </w:r>
      <w:r>
        <w:t xml:space="preserve">Obtain informed consent prior to integrating pharmacologic or nonpharmacologic therapies.</w:t>
      </w:r>
    </w:p>
    <w:p>
      <w:pPr>
        <w:pStyle w:val="kar_subparagraph"/>
      </w:pPr>
      <w:r>
        <w:t xml:space="preserve">3.</w:t>
      </w:r>
      <w:r>
        <w:t xml:space="preserve"> </w:t>
      </w:r>
      <w:r>
        <w:t xml:space="preserve">Be conducted with care coordination that shall include at minimum:</w:t>
      </w:r>
    </w:p>
    <w:p>
      <w:pPr>
        <w:pStyle w:val="kar_clause"/>
      </w:pPr>
      <w:r>
        <w:t xml:space="preserve">a.</w:t>
      </w:r>
      <w:r>
        <w:t xml:space="preserve"> </w:t>
      </w:r>
      <w:r>
        <w:t xml:space="preserve">Referring the recipient to appropriate community services;</w:t>
      </w:r>
    </w:p>
    <w:p>
      <w:pPr>
        <w:pStyle w:val="kar_clause"/>
      </w:pPr>
      <w:r>
        <w:t xml:space="preserve">b.</w:t>
      </w:r>
      <w:r>
        <w:t xml:space="preserve"> </w:t>
      </w:r>
      <w:r>
        <w:t xml:space="preserve">Facilitating medical and behavioral health follow-ups or linkage to current providers; and</w:t>
      </w:r>
    </w:p>
    <w:p>
      <w:pPr>
        <w:pStyle w:val="kar_clause"/>
      </w:pPr>
      <w:r>
        <w:t xml:space="preserve">c.</w:t>
      </w:r>
      <w:r>
        <w:t xml:space="preserve"> </w:t>
      </w:r>
      <w:r>
        <w:t xml:space="preserve">Linking to appropriate levels of behavioral health treatment in order to provide ongoing support; and</w:t>
      </w:r>
    </w:p>
    <w:p>
      <w:pPr>
        <w:pStyle w:val="kar_subparagraph"/>
      </w:pPr>
      <w:r>
        <w:t xml:space="preserve">4.</w:t>
      </w:r>
      <w:r>
        <w:t xml:space="preserve"> </w:t>
      </w:r>
      <w:r>
        <w:t xml:space="preserve">The department shall not reimburse for a service billed by or on behalf of an entity or individual who is not a billing provider.</w:t>
      </w:r>
    </w:p>
    <w:p>
      <w:pPr>
        <w:pStyle w:val="kar_section"/>
      </w:pPr>
      <w:r>
        <w:t xml:space="preserve">Section 5.</w:t>
      </w:r>
      <w:r>
        <w:t xml:space="preserve"> </w:t>
      </w:r>
      <w:r>
        <w:t xml:space="preserve">Behavioral Health Crisis Transportation.</w:t>
      </w:r>
    </w:p>
    <w:p>
      <w:pPr>
        <w:pStyle w:val="kar_subsection"/>
      </w:pPr>
      <w:r>
        <w:t xml:space="preserve">(1)</w:t>
      </w:r>
      <w:r>
        <w:t xml:space="preserve"> </w:t>
      </w:r>
      <w:r>
        <w:t xml:space="preserve">Provider requirements:</w:t>
      </w:r>
    </w:p>
    <w:p>
      <w:pPr>
        <w:pStyle w:val="kar_paragraph"/>
      </w:pPr>
      <w:r>
        <w:t xml:space="preserve">(a)</w:t>
      </w:r>
      <w:r>
        <w:t xml:space="preserve"> </w:t>
      </w:r>
      <w:r>
        <w:t xml:space="preserve">A behavioral health crisis transport provider shall meet the state transportation benefit requirements established to obtain a motor carrier certification.</w:t>
      </w:r>
    </w:p>
    <w:p>
      <w:pPr>
        <w:pStyle w:val="kar_paragraph"/>
      </w:pPr>
      <w:r>
        <w:t xml:space="preserve">(b)</w:t>
      </w:r>
      <w:r>
        <w:t xml:space="preserve"> </w:t>
      </w:r>
      <w:r>
        <w:t xml:space="preserve">A behavioral health crisis transport provider shall enroll with the department;</w:t>
      </w:r>
    </w:p>
    <w:p>
      <w:pPr>
        <w:pStyle w:val="kar_paragraph"/>
      </w:pPr>
      <w:r>
        <w:t xml:space="preserve">(c)</w:t>
      </w:r>
      <w:r>
        <w:t xml:space="preserve"> </w:t>
      </w:r>
      <w:r>
        <w:t xml:space="preserve">A behavioral health crisis transport provider shall meet any relevant state or federal law relating to transporting recipients for profit;</w:t>
      </w:r>
    </w:p>
    <w:p>
      <w:pPr>
        <w:pStyle w:val="kar_paragraph"/>
      </w:pPr>
      <w:r>
        <w:t xml:space="preserve">(d)</w:t>
      </w:r>
      <w:r>
        <w:t xml:space="preserve"> </w:t>
      </w:r>
      <w:r>
        <w:t xml:space="preserve">A behavioral health crisis transport provider shall be available twenty-four (24) hours each day, seven (7) days per week, and 365 days per year;</w:t>
      </w:r>
    </w:p>
    <w:p>
      <w:pPr>
        <w:pStyle w:val="kar_paragraph"/>
      </w:pPr>
      <w:r>
        <w:t xml:space="preserve">(e)</w:t>
      </w:r>
      <w:r>
        <w:t xml:space="preserve"> </w:t>
      </w:r>
      <w:r>
        <w:t xml:space="preserve">Each behavioral health crisis transport provider vehicle shall be staffed by two (2) employees, one of which shall be a driver and one of which shall be a support staff person. Each provider staff person shall meet the training requirements in subsection (6) of this section;</w:t>
      </w:r>
    </w:p>
    <w:p>
      <w:pPr>
        <w:pStyle w:val="kar_paragraph"/>
      </w:pPr>
      <w:r>
        <w:t xml:space="preserve">(f)</w:t>
      </w:r>
      <w:r>
        <w:t xml:space="preserve"> </w:t>
      </w:r>
      <w:r>
        <w:t xml:space="preserve">A behavioral health crisis transport provider shall provide and document staff training in the following amounts and on the following subjects:</w:t>
      </w:r>
    </w:p>
    <w:p>
      <w:pPr>
        <w:pStyle w:val="kar_subparagraph"/>
      </w:pPr>
      <w:r>
        <w:t xml:space="preserve">1.</w:t>
      </w:r>
      <w:r>
        <w:t xml:space="preserve"> </w:t>
      </w:r>
      <w:r>
        <w:t xml:space="preserve">Four (4) hours of evidence-based training on the de-escalation of conflicts;</w:t>
      </w:r>
    </w:p>
    <w:p>
      <w:pPr>
        <w:pStyle w:val="kar_subparagraph"/>
      </w:pPr>
      <w:r>
        <w:t xml:space="preserve">2.</w:t>
      </w:r>
      <w:r>
        <w:t xml:space="preserve"> </w:t>
      </w:r>
      <w:r>
        <w:t xml:space="preserve">Eight (8) hours of evidence-based training concerning behavioral health, which shall include:</w:t>
      </w:r>
    </w:p>
    <w:p>
      <w:pPr>
        <w:pStyle w:val="kar_clause"/>
      </w:pPr>
      <w:r>
        <w:t xml:space="preserve">a.</w:t>
      </w:r>
      <w:r>
        <w:t xml:space="preserve"> </w:t>
      </w:r>
      <w:r>
        <w:t xml:space="preserve">Suicide risk assessment and intervention;</w:t>
      </w:r>
    </w:p>
    <w:p>
      <w:pPr>
        <w:pStyle w:val="kar_clause"/>
      </w:pPr>
      <w:r>
        <w:t xml:space="preserve">b.</w:t>
      </w:r>
      <w:r>
        <w:t xml:space="preserve"> </w:t>
      </w:r>
      <w:r>
        <w:t xml:space="preserve">Opioid overdose response including the use of naloxone; and</w:t>
      </w:r>
    </w:p>
    <w:p>
      <w:pPr>
        <w:pStyle w:val="kar_clause"/>
      </w:pPr>
      <w:r>
        <w:t xml:space="preserve">c.</w:t>
      </w:r>
      <w:r>
        <w:t xml:space="preserve"> </w:t>
      </w:r>
      <w:r>
        <w:t xml:space="preserve">Awareness of issues relating to mental health and substance use disorders; and</w:t>
      </w:r>
    </w:p>
    <w:p>
      <w:pPr>
        <w:pStyle w:val="kar_subparagraph"/>
      </w:pPr>
      <w:r>
        <w:t xml:space="preserve">3.</w:t>
      </w:r>
      <w:r>
        <w:t xml:space="preserve"> </w:t>
      </w:r>
      <w:r>
        <w:t xml:space="preserve">Cardiopulmonary resuscitation (CPR) certification; and</w:t>
      </w:r>
    </w:p>
    <w:p>
      <w:pPr>
        <w:pStyle w:val="kar_paragraph"/>
      </w:pPr>
      <w:r>
        <w:t xml:space="preserve">(g)</w:t>
      </w:r>
      <w:r>
        <w:t xml:space="preserve"> </w:t>
      </w:r>
      <w:r>
        <w:t xml:space="preserve">A behavioral health crisis transport provider shall be contracted with the ASO.</w:t>
      </w:r>
    </w:p>
    <w:p>
      <w:pPr>
        <w:pStyle w:val="kar_subsection"/>
      </w:pPr>
      <w:r>
        <w:t xml:space="preserve">(2)</w:t>
      </w:r>
      <w:r>
        <w:t xml:space="preserve"> </w:t>
      </w:r>
      <w:r>
        <w:t xml:space="preserve">Service delivery:</w:t>
      </w:r>
    </w:p>
    <w:p>
      <w:pPr>
        <w:pStyle w:val="kar_paragraph"/>
      </w:pPr>
      <w:r>
        <w:t xml:space="preserve">(a)</w:t>
      </w:r>
      <w:r>
        <w:t xml:space="preserve"> </w:t>
      </w:r>
      <w:r>
        <w:t xml:space="preserve">A behavioral health crisis transport provider may provide behavioral health crisis transportation to a recipient alleged to be in a behavioral health crisis;</w:t>
      </w:r>
    </w:p>
    <w:p>
      <w:pPr>
        <w:pStyle w:val="kar_paragraph"/>
      </w:pPr>
      <w:r>
        <w:t xml:space="preserve">(b)</w:t>
      </w:r>
      <w:r>
        <w:t xml:space="preserve"> </w:t>
      </w:r>
      <w:r>
        <w:t xml:space="preserve">A mobile crisis team shall perform an assessment of a recipient prior to transport that complies with Section 3 of this administrative regulation;</w:t>
      </w:r>
    </w:p>
    <w:p>
      <w:pPr>
        <w:pStyle w:val="kar_paragraph"/>
      </w:pPr>
      <w:r>
        <w:t xml:space="preserve">(c)</w:t>
      </w:r>
      <w:r>
        <w:t xml:space="preserve"> </w:t>
      </w:r>
      <w:r>
        <w:t xml:space="preserve">A recipient shall be transported to the nearest, most appropriate provider or facility;</w:t>
      </w:r>
    </w:p>
    <w:p>
      <w:pPr>
        <w:pStyle w:val="kar_paragraph"/>
      </w:pPr>
      <w:r>
        <w:t xml:space="preserve">(d)</w:t>
      </w:r>
      <w:r>
        <w:t xml:space="preserve"> </w:t>
      </w:r>
      <w:r>
        <w:t xml:space="preserve">If the mobile crisis team assessment determines that the recipient requires a higher level of care, the recipient shall be transported, as appropriate, to the most appropriate level of care;</w:t>
      </w:r>
    </w:p>
    <w:p>
      <w:pPr>
        <w:pStyle w:val="kar_paragraph"/>
      </w:pPr>
      <w:r>
        <w:t xml:space="preserve">(e)</w:t>
      </w:r>
      <w:r>
        <w:t xml:space="preserve"> </w:t>
      </w:r>
      <w:r>
        <w:t xml:space="preserve">A behavioral health crisis transportation service may be utilized to transport recipients to another facility for recipients who:</w:t>
      </w:r>
    </w:p>
    <w:p>
      <w:pPr>
        <w:pStyle w:val="kar_subparagraph"/>
      </w:pPr>
      <w:r>
        <w:t xml:space="preserve">1.</w:t>
      </w:r>
      <w:r>
        <w:t xml:space="preserve"> </w:t>
      </w:r>
      <w:r>
        <w:t xml:space="preserve">Are present in a facility, including a hospital emergency department; and</w:t>
      </w:r>
    </w:p>
    <w:p>
      <w:pPr>
        <w:pStyle w:val="kar_subparagraph"/>
      </w:pPr>
      <w:r>
        <w:t xml:space="preserve">2.</w:t>
      </w:r>
      <w:r>
        <w:t xml:space="preserve"> </w:t>
      </w:r>
      <w:r>
        <w:t xml:space="preserve">Meet a crisis observation stabilization level of care or higher;</w:t>
      </w:r>
    </w:p>
    <w:p>
      <w:pPr>
        <w:pStyle w:val="kar_paragraph"/>
      </w:pPr>
      <w:r>
        <w:t xml:space="preserve">(f)</w:t>
      </w:r>
      <w:r>
        <w:t xml:space="preserve"> </w:t>
      </w:r>
      <w:r>
        <w:t xml:space="preserve">Except in the case of a recipient that requires a caregiver or legal guardian due to a cognitive impairment, an intellectual, physical, or developmental disability, a family member or unaccredited agent shall not ride in the vehicle with the recipient; and</w:t>
      </w:r>
    </w:p>
    <w:p>
      <w:pPr>
        <w:pStyle w:val="kar_subsection"/>
      </w:pPr>
      <w:r>
        <w:t xml:space="preserve">(3)</w:t>
      </w:r>
      <w:r>
        <w:t xml:space="preserve"> </w:t>
      </w:r>
      <w:r>
        <w:t xml:space="preserve">Prior authorization shall not be required for a behavioral health crisis transportation service.</w:t>
      </w:r>
    </w:p>
    <w:p>
      <w:pPr>
        <w:pStyle w:val="kar_section"/>
      </w:pPr>
      <w:r>
        <w:t xml:space="preserve">Section 6.</w:t>
      </w:r>
      <w:r>
        <w:t xml:space="preserve"> </w:t>
      </w:r>
      <w:r>
        <w:t xml:space="preserve">Reimbursement.</w:t>
      </w:r>
    </w:p>
    <w:p>
      <w:pPr>
        <w:pStyle w:val="kar_subsection"/>
      </w:pPr>
      <w:r>
        <w:t xml:space="preserve">(1)</w:t>
      </w:r>
      <w:r>
        <w:t xml:space="preserve"> </w:t>
      </w:r>
      <w:r>
        <w:t xml:space="preserve">The department shall establish and update a reimbursement table for each of the following service and provider categories. The reimbursement shall be available when billed through an ASO for:</w:t>
      </w:r>
    </w:p>
    <w:p>
      <w:pPr>
        <w:pStyle w:val="kar_paragraph"/>
      </w:pPr>
      <w:r>
        <w:t xml:space="preserve">(a)</w:t>
      </w:r>
      <w:r>
        <w:t xml:space="preserve"> </w:t>
      </w:r>
    </w:p>
    <w:p>
      <w:pPr>
        <w:pStyle w:val="kar_subparagraph"/>
      </w:pPr>
      <w:r>
        <w:t xml:space="preserve">1.</w:t>
      </w:r>
      <w:r>
        <w:t xml:space="preserve"> </w:t>
      </w:r>
      <w:r>
        <w:t xml:space="preserve">An administrative services organization;</w:t>
      </w:r>
    </w:p>
    <w:p>
      <w:pPr>
        <w:pStyle w:val="kar_subparagraph"/>
      </w:pPr>
      <w:r>
        <w:t xml:space="preserve">2.</w:t>
      </w:r>
      <w:r>
        <w:t xml:space="preserve"> </w:t>
      </w:r>
      <w:r>
        <w:t xml:space="preserve">A community based mobile crisis intervention services provider;</w:t>
      </w:r>
    </w:p>
    <w:p>
      <w:pPr>
        <w:pStyle w:val="kar_subparagraph"/>
      </w:pPr>
      <w:r>
        <w:t xml:space="preserve">3.</w:t>
      </w:r>
      <w:r>
        <w:t xml:space="preserve"> </w:t>
      </w:r>
      <w:r>
        <w:t xml:space="preserve">A crisis observation stabilization services unit;</w:t>
      </w:r>
    </w:p>
    <w:p>
      <w:pPr>
        <w:pStyle w:val="kar_subparagraph"/>
      </w:pPr>
      <w:r>
        <w:t xml:space="preserve">4.</w:t>
      </w:r>
      <w:r>
        <w:t xml:space="preserve"> </w:t>
      </w:r>
      <w:r>
        <w:t xml:space="preserve">A behavioral health crisis transportation service provider; and</w:t>
      </w:r>
    </w:p>
    <w:p>
      <w:pPr>
        <w:pStyle w:val="kar_subparagraph"/>
      </w:pPr>
      <w:r>
        <w:t xml:space="preserve">5.</w:t>
      </w:r>
      <w:r>
        <w:t xml:space="preserve"> </w:t>
      </w:r>
      <w:r>
        <w:t xml:space="preserve">A residential crisis stabilization unit.</w:t>
      </w:r>
    </w:p>
    <w:p>
      <w:pPr>
        <w:pStyle w:val="kar_paragraph"/>
      </w:pPr>
      <w:r>
        <w:t xml:space="preserve">(b)</w:t>
      </w:r>
      <w:r>
        <w:t xml:space="preserve"> </w:t>
      </w:r>
      <w:r>
        <w:t xml:space="preserve">For fee-for-service claims involving a community mental health center, reimbursement for mobile crisis intervention services and residential crisis stabilization unit services shall be governed by and consistent with 907 KAR 1:045.</w:t>
      </w:r>
    </w:p>
    <w:p>
      <w:pPr>
        <w:pStyle w:val="kar_subsection"/>
      </w:pPr>
      <w:r>
        <w:t xml:space="preserve">(2)</w:t>
      </w:r>
      <w:r>
        <w:t xml:space="preserve"> </w:t>
      </w:r>
      <w:r>
        <w:t xml:space="preserve">The department may establish and increase a per diem rate for any service or provider in order to ensure provider availability and programmatic stability.</w:t>
      </w:r>
    </w:p>
    <w:p>
      <w:pPr>
        <w:pStyle w:val="kar_subsection"/>
      </w:pPr>
      <w:r>
        <w:t xml:space="preserve">(3)</w:t>
      </w:r>
      <w:r>
        <w:t xml:space="preserve"> </w:t>
      </w:r>
      <w:r>
        <w:t xml:space="preserve">Each reimbursement table shall be available at: https://www.chfs.ky.gov/agencies/dms/Pages/feesrates.aspx.</w:t>
      </w:r>
    </w:p>
    <w:p>
      <w:pPr>
        <w:pStyle w:val="kar_section"/>
      </w:pPr>
      <w:r>
        <w:t xml:space="preserve">Section 7.</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8.</w:t>
      </w:r>
      <w:r>
        <w:t xml:space="preserve"> </w:t>
      </w:r>
      <w:r>
        <w:t xml:space="preserve">Appeal Rights.</w:t>
      </w:r>
    </w:p>
    <w:p>
      <w:pPr>
        <w:pStyle w:val="kar_subsection"/>
      </w:pPr>
      <w:r>
        <w:t xml:space="preserve">(1)</w:t>
      </w:r>
      <w:r>
        <w:t xml:space="preserve"> </w:t>
      </w:r>
      <w:r>
        <w:t xml:space="preserve">An appeal of a negative action regarding a Medicaid recipient shall be in accordance with 907 KAR 1:563.</w:t>
      </w:r>
    </w:p>
    <w:p>
      <w:pPr>
        <w:pStyle w:val="kar_subsection"/>
      </w:pPr>
      <w:r>
        <w:t xml:space="preserve">(2)</w:t>
      </w:r>
      <w:r>
        <w:t xml:space="preserve"> </w:t>
      </w:r>
      <w:r>
        <w:t xml:space="preserve">An appeal of a negative action regarding Medicaid eligibility of an individual shall be in accordance with 907 KAR 1:560.</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An appeal of a negative action regarding a Medicaid provider shall be in accordance with 907 KAR 1:671.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9aa9c574154bc7" /><Relationship Type="http://schemas.openxmlformats.org/officeDocument/2006/relationships/settings" Target="/word/settings.xml" Id="R205abcb631b3406a" /></Relationships>
</file>