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8da46bff044d47" /></Relationships>
</file>

<file path=word/document.xml><?xml version="1.0" encoding="utf-8"?>
<w:document xmlns:w="http://schemas.openxmlformats.org/wordprocessingml/2006/main">
  <w:body>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NECESSITY, FUNCTION, AND CONFORMITY: </w:t>
      </w:r>
      <w:r>
        <w:t xml:space="preserve">KRS 150.025(1) authorizes the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KRS 150.470(1) authorizes the department to promulgate administrative regulations regarding daily limits, and size limits for fish. This administrative regulation establishes fish size limits, daily limits, and possession limits for fishing.</w:t>
      </w:r>
    </w:p>
    <w:p>
      <w:pPr>
        <w:pStyle w:val="kar_section"/>
      </w:pPr>
      <w:r>
        <w:t xml:space="preserve">Section 1.</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limits and size limits established in paragraphs (a) through (l) of this subsection, except as established in Sections 2 through 6 of this administrative regulation or pursuant to 301 KAR 1:180:</w:t>
      </w:r>
    </w:p>
    <w:p>
      <w:pPr>
        <w:pStyle w:val="kar_paragraph"/>
      </w:pPr>
      <w:r>
        <w:t xml:space="preserve">(a)</w:t>
      </w:r>
      <w:r>
        <w:t xml:space="preserve"> </w:t>
      </w:r>
      <w:r>
        <w:t xml:space="preserve">Black bass daily 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limit, fifteen (15); no size limit;</w:t>
      </w:r>
    </w:p>
    <w:p>
      <w:pPr>
        <w:pStyle w:val="kar_paragraph"/>
      </w:pPr>
      <w:r>
        <w:t xml:space="preserve">(c)</w:t>
      </w:r>
      <w:r>
        <w:t xml:space="preserve"> </w:t>
      </w:r>
      <w:r>
        <w:t xml:space="preserve">Sauger, walleye, and any hybrid thereof daily limit, singly or in combination, six (6); size limit, fourteen (14) inches;</w:t>
      </w:r>
    </w:p>
    <w:p>
      <w:pPr>
        <w:pStyle w:val="kar_paragraph"/>
      </w:pPr>
      <w:r>
        <w:t xml:space="preserve">(d)</w:t>
      </w:r>
      <w:r>
        <w:t xml:space="preserve"> </w:t>
      </w:r>
      <w:r>
        <w:t xml:space="preserve">Muskellunge daily limit, one (1); size limit, thirty (30) inches;</w:t>
      </w:r>
    </w:p>
    <w:p>
      <w:pPr>
        <w:pStyle w:val="kar_paragraph"/>
      </w:pPr>
      <w:r>
        <w:t xml:space="preserve">(e)</w:t>
      </w:r>
      <w:r>
        <w:t xml:space="preserve"> </w:t>
      </w:r>
      <w:r>
        <w:t xml:space="preserve">Chain pickerel daily limit, five (5); no size limit;</w:t>
      </w:r>
    </w:p>
    <w:p>
      <w:pPr>
        <w:pStyle w:val="kar_paragraph"/>
      </w:pPr>
      <w:r>
        <w:t xml:space="preserve">(f)</w:t>
      </w:r>
      <w:r>
        <w:t xml:space="preserve"> </w:t>
      </w:r>
      <w:r>
        <w:t xml:space="preserve">White bass and hybrid striped bass daily limit, singly or in combination, fifteen (15); size limit, no more than five (5) fish in a daily limit or ten (10) fish in a possession limit shall be fifteen (15) inches or longer;</w:t>
      </w:r>
    </w:p>
    <w:p>
      <w:pPr>
        <w:pStyle w:val="kar_paragraph"/>
      </w:pPr>
      <w:r>
        <w:t xml:space="preserve">(g)</w:t>
      </w:r>
      <w:r>
        <w:t xml:space="preserve"> </w:t>
      </w:r>
      <w:r>
        <w:t xml:space="preserve">Striped bass daily limit, five (5); size limit, fifteen (15) inches;</w:t>
      </w:r>
    </w:p>
    <w:p>
      <w:pPr>
        <w:pStyle w:val="kar_paragraph"/>
      </w:pPr>
      <w:r>
        <w:t xml:space="preserve">(h)</w:t>
      </w:r>
      <w:r>
        <w:t xml:space="preserve"> </w:t>
      </w:r>
      <w:r>
        <w:t xml:space="preserve">Crappie daily 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limit, eight (8); no size limit.</w:t>
      </w:r>
    </w:p>
    <w:p>
      <w:pPr>
        <w:pStyle w:val="kar_subparagraph"/>
      </w:pPr>
      <w:r>
        <w:t xml:space="preserve">3.</w:t>
      </w:r>
      <w:r>
        <w:t xml:space="preserve"> </w:t>
      </w:r>
      <w:r>
        <w:t xml:space="preserve">Brown trout daily 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limit, one (1); size limit, twenty (20) inches;</w:t>
      </w:r>
    </w:p>
    <w:p>
      <w:pPr>
        <w:pStyle w:val="kar_paragraph"/>
      </w:pPr>
      <w:r>
        <w:t xml:space="preserve">(j)</w:t>
      </w:r>
      <w:r>
        <w:t xml:space="preserve"> </w:t>
      </w:r>
      <w:r>
        <w:t xml:space="preserve">Redear sunfish daily limit, twenty (20); no size limit;</w:t>
      </w:r>
    </w:p>
    <w:p>
      <w:pPr>
        <w:pStyle w:val="kar_paragraph"/>
      </w:pPr>
      <w:r>
        <w:t xml:space="preserve">(k)</w:t>
      </w:r>
      <w:r>
        <w:t xml:space="preserve"> </w:t>
      </w:r>
      <w:r>
        <w:t xml:space="preserve">Paddlefish daily limit, two (2); no size limit; and</w:t>
      </w:r>
    </w:p>
    <w:p>
      <w:pPr>
        <w:pStyle w:val="kar_paragraph"/>
      </w:pPr>
      <w:r>
        <w:t xml:space="preserve">(l)</w:t>
      </w:r>
      <w:r>
        <w:t xml:space="preserve"> </w:t>
      </w:r>
      <w:r>
        <w:t xml:space="preserve">Catfish daily 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limit, except as established in Section 2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limit for that species.</w:t>
      </w:r>
    </w:p>
    <w:p>
      <w:pPr>
        <w:pStyle w:val="kar_subsection"/>
      </w:pPr>
      <w:r>
        <w:t xml:space="preserve">(6)</w:t>
      </w:r>
      <w:r>
        <w:t xml:space="preserve"> </w:t>
      </w:r>
      <w:r>
        <w:t xml:space="preserve">A person shall not possess more than one (1) daily 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t xml:space="preserve">Section 2.</w:t>
      </w:r>
      <w:r>
        <w:t xml:space="preserve"> </w:t>
      </w:r>
      <w:r>
        <w:t xml:space="preserve">Exceptions. All other provisions of this administrative regulation shall apply to the bodies of water listed in this section, with the exceptions established in subsections (1) through (74) of this section.</w:t>
      </w:r>
    </w:p>
    <w:p>
      <w:pPr>
        <w:pStyle w:val="kar_subsection"/>
      </w:pPr>
      <w:r>
        <w:t xml:space="preserve">(1)</w:t>
      </w:r>
      <w:r>
        <w:t xml:space="preserve"> </w:t>
      </w:r>
      <w:r>
        <w:t xml:space="preserve">Bad Branch, Letcher County. A person shall only fish with artificial bait with a single hook;</w:t>
      </w:r>
    </w:p>
    <w:p>
      <w:pPr>
        <w:pStyle w:val="kar_subsection"/>
      </w:pPr>
      <w:r>
        <w:t xml:space="preserve">(2)</w:t>
      </w:r>
      <w:r>
        <w:t xml:space="preserve"> </w:t>
      </w:r>
      <w:r>
        <w:t xml:space="preserve">Barkley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(3)</w:t>
      </w:r>
      <w:r>
        <w:t xml:space="preserve"> </w:t>
      </w:r>
      <w:r>
        <w:t xml:space="preserve">Barren River and tributaries upstream from confluence with the Green River, including Barren River Lake. Smallmouth bass size limit, fifteen (15) inches;</w:t>
      </w:r>
    </w:p>
    <w:p>
      <w:pPr>
        <w:pStyle w:val="kar_subsection"/>
      </w:pPr>
      <w:r>
        <w:t xml:space="preserve">(4)</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t xml:space="preserve">(5)</w:t>
      </w:r>
      <w:r>
        <w:t xml:space="preserve"> </w:t>
      </w:r>
      <w:r>
        <w:t xml:space="preserve">Beaver Lake, Anderson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(6)</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limit, fifteen (15);</w:t>
      </w:r>
    </w:p>
    <w:p>
      <w:pPr>
        <w:pStyle w:val="kar_subsection"/>
      </w:pPr>
      <w:r>
        <w:t xml:space="preserve">(7)</w:t>
      </w:r>
      <w:r>
        <w:t xml:space="preserve"> </w:t>
      </w:r>
      <w:r>
        <w:t xml:space="preserve">Bert Combs Lake, Clay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(8)</w:t>
      </w:r>
      <w:r>
        <w:t xml:space="preserve"> </w:t>
      </w:r>
      <w:r>
        <w:t xml:space="preserve">Beulah Lake, Jackson County. Largemouth bass. There shall be a slot limit between twelve (12) and fifteen (15) inches;</w:t>
      </w:r>
    </w:p>
    <w:p>
      <w:pPr>
        <w:pStyle w:val="kar_subsection"/>
      </w:pPr>
      <w:r>
        <w:t xml:space="preserve">(9)</w:t>
      </w:r>
      <w:r>
        <w:t xml:space="preserve"> </w:t>
      </w:r>
      <w:r>
        <w:t xml:space="preserve">Boltz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(10)</w:t>
      </w:r>
      <w:r>
        <w:t xml:space="preserve"> </w:t>
      </w:r>
      <w:r>
        <w:t xml:space="preserve">Briggs Lake, Logan County. A person shall not possess shad or use shad as bait;</w:t>
      </w:r>
    </w:p>
    <w:p>
      <w:pPr>
        <w:pStyle w:val="kar_subsection"/>
      </w:pPr>
      <w:r>
        <w:t xml:space="preserve">(11)</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t xml:space="preserve">(12)</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limit, fifteen (15);</w:t>
      </w:r>
    </w:p>
    <w:p>
      <w:pPr>
        <w:pStyle w:val="kar_subsection"/>
      </w:pPr>
      <w:r>
        <w:t xml:space="preserve">(13)</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(14)</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A person shall not possess shad or use shad as bait;</w:t>
      </w:r>
    </w:p>
    <w:p>
      <w:pPr>
        <w:pStyle w:val="kar_subsection"/>
      </w:pPr>
      <w:r>
        <w:t xml:space="preserve">(15)</w:t>
      </w:r>
      <w:r>
        <w:t xml:space="preserve"> </w:t>
      </w:r>
      <w:r>
        <w:t xml:space="preserve">Cave Run Lake.</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forty (40)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t xml:space="preserve">(16)</w:t>
      </w:r>
      <w:r>
        <w:t xml:space="preserve"> </w:t>
      </w:r>
      <w:r>
        <w:t xml:space="preserve">Cedar Creek Lake, Lincoln County. Largemouth bass size limit, twenty (20) inches; daily limit, one (1);</w:t>
      </w:r>
    </w:p>
    <w:p>
      <w:pPr>
        <w:pStyle w:val="kar_subsection"/>
      </w:pPr>
      <w:r>
        <w:t xml:space="preserve">(17)</w:t>
      </w:r>
      <w:r>
        <w:t xml:space="preserve"> </w:t>
      </w:r>
      <w:r>
        <w:t xml:space="preserve">Chimney Top Creek, Wolfe County. A person shall only fish with artificial bait;</w:t>
      </w:r>
    </w:p>
    <w:p>
      <w:pPr>
        <w:pStyle w:val="kar_subsection"/>
      </w:pPr>
      <w:r>
        <w:t xml:space="preserve">(18)</w:t>
      </w:r>
      <w:r>
        <w:t xml:space="preserve"> </w:t>
      </w:r>
      <w:r>
        <w:t xml:space="preserve">Clear Fork, tributary of the Gasper River. A person shall release all sportfish;</w:t>
      </w:r>
    </w:p>
    <w:p>
      <w:pPr>
        <w:pStyle w:val="kar_subsection"/>
      </w:pPr>
      <w:r>
        <w:t xml:space="preserve">(19)</w:t>
      </w:r>
      <w:r>
        <w:t xml:space="preserve"> </w:t>
      </w:r>
      <w:r>
        <w:t xml:space="preserve">Corinth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(20)</w:t>
      </w:r>
      <w:r>
        <w:t xml:space="preserve"> </w:t>
      </w:r>
      <w:r>
        <w:t xml:space="preserve">Cumberland Lake.</w:t>
      </w:r>
    </w:p>
    <w:p>
      <w:pPr>
        <w:pStyle w:val="kar_paragraph"/>
      </w:pPr>
      <w:r>
        <w:t xml:space="preserve">(a)</w:t>
      </w:r>
      <w:r>
        <w:t xml:space="preserve"> </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t xml:space="preserve">(21)</w:t>
      </w:r>
      <w:r>
        <w:t xml:space="preserve"> </w:t>
      </w:r>
      <w:r>
        <w:t xml:space="preserve">Cumberland River upstream from Cumberland Falls and all tributaries. Smallmouth bass size limit, fifteen (15) inches;</w:t>
      </w:r>
    </w:p>
    <w:p>
      <w:pPr>
        <w:pStyle w:val="kar_subsection"/>
      </w:pPr>
      <w:r>
        <w:t xml:space="preserve">(22)</w:t>
      </w:r>
      <w:r>
        <w:t xml:space="preserve"> </w:t>
      </w:r>
      <w:r>
        <w:t xml:space="preserve">Cumberland River from Wolf Creek Dam downstream to the Kentucky-Tennessee state line and tributaries, except Hatchery Creek in Russell County as established in subsections (39) and (40) of this section.</w:t>
      </w:r>
    </w:p>
    <w:p>
      <w:pPr>
        <w:pStyle w:val="kar_paragraph"/>
      </w:pPr>
      <w:r>
        <w:t xml:space="preserve">(a)</w:t>
      </w:r>
      <w:r>
        <w:t xml:space="preserve"> </w:t>
      </w:r>
      <w:r>
        <w:t xml:space="preserve">Brown trout size limit, twenty (20) inches; daily limit, one (1).</w:t>
      </w:r>
    </w:p>
    <w:p>
      <w:pPr>
        <w:pStyle w:val="kar_paragraph"/>
      </w:pPr>
      <w:r>
        <w:t xml:space="preserve">(b)</w:t>
      </w:r>
      <w:r>
        <w:t xml:space="preserve"> </w:t>
      </w:r>
      <w:r>
        <w:t xml:space="preserve">Brook trout size limit, fifteen (15) inches; daily limit, one (1).</w:t>
      </w:r>
    </w:p>
    <w:p>
      <w:pPr>
        <w:pStyle w:val="kar_paragraph"/>
      </w:pPr>
      <w:r>
        <w:t xml:space="preserve">(c)</w:t>
      </w:r>
      <w:r>
        <w:t xml:space="preserve"> </w:t>
      </w:r>
      <w:r>
        <w:t xml:space="preserve">Rainbow trout. There shall be a slot limit between fifteen (15) and twenty (20) inches; daily 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t xml:space="preserve">(23)</w:t>
      </w:r>
      <w:r>
        <w:t xml:space="preserve"> </w:t>
      </w:r>
      <w:r>
        <w:t xml:space="preserve">Cumberland River below Barkley Lake. Fishing is prohibited at the mouth of the lock chamber, as designated by signs;</w:t>
      </w:r>
    </w:p>
    <w:p>
      <w:pPr>
        <w:pStyle w:val="kar_subsection"/>
      </w:pPr>
      <w:r>
        <w:t xml:space="preserve">(24)</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limit, five (5); size limit, sixteen (16) inches.</w:t>
      </w:r>
    </w:p>
    <w:p>
      <w:pPr>
        <w:pStyle w:val="kar_paragraph"/>
      </w:pPr>
      <w:r>
        <w:t xml:space="preserve">(c)</w:t>
      </w:r>
      <w:r>
        <w:t xml:space="preserve"> </w:t>
      </w:r>
      <w:r>
        <w:t xml:space="preserve">Sauger daily limit, ten (10); size limit, fourteen (14) inches.</w:t>
      </w:r>
    </w:p>
    <w:p>
      <w:pPr>
        <w:pStyle w:val="kar_paragraph"/>
      </w:pPr>
      <w:r>
        <w:t xml:space="preserve">(d)</w:t>
      </w:r>
      <w:r>
        <w:t xml:space="preserve"> </w:t>
      </w:r>
      <w:r>
        <w:t xml:space="preserve">Rainbow trout and brown trout, no size limit; daily 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limit, five (5), no more than two (2) of which shall be smallmouth bass.</w:t>
      </w:r>
    </w:p>
    <w:p>
      <w:pPr>
        <w:pStyle w:val="kar_paragraph"/>
      </w:pPr>
      <w:r>
        <w:t xml:space="preserve">(g)</w:t>
      </w:r>
      <w:r>
        <w:t xml:space="preserve"> </w:t>
      </w:r>
      <w:r>
        <w:t xml:space="preserve">Crappie size limit, ten (10) inches; daily limit, fifteen (15);</w:t>
      </w:r>
    </w:p>
    <w:p>
      <w:pPr>
        <w:pStyle w:val="kar_subsection"/>
      </w:pPr>
      <w:r>
        <w:t xml:space="preserve">(25)</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paragraph"/>
      </w:pPr>
      <w:r>
        <w:t xml:space="preserve">(c)</w:t>
      </w:r>
      <w:r>
        <w:t xml:space="preserve"> </w:t>
      </w:r>
      <w:r>
        <w:t xml:space="preserve">Muskellunge size limit, forty (40) inches;</w:t>
      </w:r>
    </w:p>
    <w:p>
      <w:pPr>
        <w:pStyle w:val="kar_subsection"/>
      </w:pPr>
      <w:r>
        <w:t xml:space="preserve">(26)</w:t>
      </w:r>
      <w:r>
        <w:t xml:space="preserve"> </w:t>
      </w:r>
      <w:r>
        <w:t xml:space="preserve">Dix River for two (2) miles downstream from Herrington Lake Dam. A person shall only fish with artificial bait;</w:t>
      </w:r>
    </w:p>
    <w:p>
      <w:pPr>
        <w:pStyle w:val="kar_subsection"/>
      </w:pPr>
      <w:r>
        <w:t xml:space="preserve">(27)</w:t>
      </w:r>
      <w:r>
        <w:t xml:space="preserve"> </w:t>
      </w:r>
      <w:r>
        <w:t xml:space="preserve">Doe Run Lake, Kenton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(28)</w:t>
      </w:r>
      <w:r>
        <w:t xml:space="preserve"> </w:t>
      </w:r>
      <w:r>
        <w:t xml:space="preserve">Dog Fork, Wolfe County. A person shall only fish with an artificial bait with a single hook;</w:t>
      </w:r>
    </w:p>
    <w:p>
      <w:pPr>
        <w:pStyle w:val="kar_subsection"/>
      </w:pPr>
      <w:r>
        <w:t xml:space="preserve">(29)</w:t>
      </w:r>
      <w:r>
        <w:t xml:space="preserve"> </w:t>
      </w:r>
      <w:r>
        <w:t xml:space="preserve">Elkhorn Creek, downstream from the confluence of the North and South forks to the first shoal located 3,400 feet above its confluence with the Kentucky River, as posted with signs. Largemouth bass and smallmouth bass. There shall be a slot limit between twelve (12) and fifteen (15) inches;</w:t>
      </w:r>
    </w:p>
    <w:p>
      <w:pPr>
        <w:pStyle w:val="kar_subsection"/>
      </w:pPr>
      <w:r>
        <w:t xml:space="preserve">(30)</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t xml:space="preserve">(31)</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(32)</w:t>
      </w:r>
      <w:r>
        <w:t xml:space="preserve"> </w:t>
      </w:r>
      <w:r>
        <w:t xml:space="preserve">Floyd's Fork Creek, from Highway 60 downstream to Bardstown Road in Jefferson County. Largemouth and smallmouth bass size limit, fifteen (15) inches;</w:t>
      </w:r>
    </w:p>
    <w:p>
      <w:pPr>
        <w:pStyle w:val="kar_subsection"/>
      </w:pPr>
      <w:r>
        <w:t xml:space="preserve">(33)</w:t>
      </w:r>
      <w:r>
        <w:t xml:space="preserve"> </w:t>
      </w:r>
      <w:r>
        <w:t xml:space="preserve">Golden Pond at the Visitors' Center at Land Between the Lakes. Channel catfish daily limit, five (5); size limit, fifteen (15) inches;</w:t>
      </w:r>
    </w:p>
    <w:p>
      <w:pPr>
        <w:pStyle w:val="kar_subsection"/>
      </w:pPr>
      <w:r>
        <w:t xml:space="preserve">(34)</w:t>
      </w:r>
      <w:r>
        <w:t xml:space="preserve"> </w:t>
      </w:r>
      <w:r>
        <w:t xml:space="preserve">General Butler State Park Lake, Carroll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(35)</w:t>
      </w:r>
      <w:r>
        <w:t xml:space="preserve"> </w:t>
      </w:r>
      <w:r>
        <w:t xml:space="preserve">Grayson Lake. Largemouth bass and smallmouth bass. There shall be a slot limit between twelve (12) and fifteen (15) inches;</w:t>
      </w:r>
    </w:p>
    <w:p>
      <w:pPr>
        <w:pStyle w:val="kar_subsection"/>
      </w:pPr>
      <w:r>
        <w:t xml:space="preserve">(36)</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limit, fifteen (15) fish;</w:t>
      </w:r>
    </w:p>
    <w:p>
      <w:pPr>
        <w:pStyle w:val="kar_subsection"/>
      </w:pPr>
      <w:r>
        <w:t xml:space="preserve">(37)</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t xml:space="preserve">(38)</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t xml:space="preserve">(39)</w:t>
      </w:r>
      <w:r>
        <w:t xml:space="preserve"> </w:t>
      </w:r>
      <w:r>
        <w:t xml:space="preserve">Hatchery Creek, upper section as established by signs, Russell County. Rainbow trout, brown trout, and brook trout, no size limit; daily limit, five (5), singly or in combination;</w:t>
      </w:r>
    </w:p>
    <w:p>
      <w:pPr>
        <w:pStyle w:val="kar_subsection"/>
      </w:pPr>
      <w:r>
        <w:t xml:space="preserve">(40)</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(41)</w:t>
      </w:r>
      <w:r>
        <w:t xml:space="preserve"> </w:t>
      </w:r>
      <w:r>
        <w:t xml:space="preserve">Highsplint Lake, Harlan County. Largemouth bass size limit, twenty (20) inches; daily limit, one (1);</w:t>
      </w:r>
    </w:p>
    <w:p>
      <w:pPr>
        <w:pStyle w:val="kar_subsection"/>
      </w:pPr>
      <w:r>
        <w:t xml:space="preserve">(42)</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(43)</w:t>
      </w:r>
      <w:r>
        <w:t xml:space="preserve"> </w:t>
      </w:r>
      <w:r>
        <w:t xml:space="preserve">Kentucky Lake and the canal connecting Kentucky and Barkley lakes.</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(44)</w:t>
      </w:r>
      <w:r>
        <w:t xml:space="preserve"> </w:t>
      </w:r>
      <w:r>
        <w:t xml:space="preserve">Kentucky River upstream of Lock and Dam 14, the North Fork and tributaries including Carr Fork below Carr Creek Lake, along with the Middle and South Forks and all tributaries. Smallmouth bass size limit, fifteen (15) inches;</w:t>
      </w:r>
    </w:p>
    <w:p>
      <w:pPr>
        <w:pStyle w:val="kar_subsection"/>
      </w:pPr>
      <w:r>
        <w:t xml:space="preserve">(45)</w:t>
      </w:r>
      <w:r>
        <w:t xml:space="preserve"> </w:t>
      </w:r>
      <w:r>
        <w:t xml:space="preserve">Kentucky River WMA, Boone Tract, excluding Benjy Kinman Lake.</w:t>
      </w:r>
    </w:p>
    <w:p>
      <w:pPr>
        <w:pStyle w:val="kar_paragraph"/>
      </w:pPr>
      <w:r>
        <w:t xml:space="preserve">(a)</w:t>
      </w:r>
      <w:r>
        <w:t xml:space="preserve"> </w:t>
      </w:r>
      <w:r>
        <w:t xml:space="preserve">Sunfish daily limit, fifteen (15).</w:t>
      </w:r>
    </w:p>
    <w:p>
      <w:pPr>
        <w:pStyle w:val="kar_paragraph"/>
      </w:pPr>
      <w:r>
        <w:t xml:space="preserve">(b)</w:t>
      </w:r>
      <w:r>
        <w:t xml:space="preserve"> </w:t>
      </w:r>
      <w:r>
        <w:t xml:space="preserve">Catfish daily limit, four (4);</w:t>
      </w:r>
    </w:p>
    <w:p>
      <w:pPr>
        <w:pStyle w:val="kar_subsection"/>
      </w:pPr>
      <w:r>
        <w:t xml:space="preserve">(46)</w:t>
      </w:r>
      <w:r>
        <w:t xml:space="preserve"> </w:t>
      </w:r>
      <w:r>
        <w:t xml:space="preserve">Lake Blythe, Christian County. Largemouth bass. There shall be a slot limit between twelve (12) and fifteen (15) inches;</w:t>
      </w:r>
    </w:p>
    <w:p>
      <w:pPr>
        <w:pStyle w:val="kar_subsection"/>
      </w:pPr>
      <w:r>
        <w:t xml:space="preserve">(47)</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t xml:space="preserve">(48)</w:t>
      </w:r>
      <w:r>
        <w:t xml:space="preserve"> </w:t>
      </w:r>
      <w:r>
        <w:t xml:space="preserve">Lake Malone, Muhlenberg and Logan counties. Largemouth bass. There shall be a slot limit between twelve (12) and fifteen (15) inches;</w:t>
      </w:r>
    </w:p>
    <w:p>
      <w:pPr>
        <w:pStyle w:val="kar_subsection"/>
      </w:pPr>
      <w:r>
        <w:t xml:space="preserve">(49)</w:t>
      </w:r>
      <w:r>
        <w:t xml:space="preserve"> </w:t>
      </w:r>
      <w:r>
        <w:t xml:space="preserve">Lake Reba, Madison County. A person shall not possess shad or use shad as bait;</w:t>
      </w:r>
    </w:p>
    <w:p>
      <w:pPr>
        <w:pStyle w:val="kar_subsection"/>
      </w:pPr>
      <w:r>
        <w:t xml:space="preserve">(50)</w:t>
      </w:r>
      <w:r>
        <w:t xml:space="preserve"> </w:t>
      </w:r>
      <w:r>
        <w:t xml:space="preserve">Lake Shelby, Shelby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(51)</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limit, two (2).</w:t>
      </w:r>
    </w:p>
    <w:p>
      <w:pPr>
        <w:pStyle w:val="kar_paragraph"/>
      </w:pPr>
      <w:r>
        <w:t xml:space="preserve">(c)</w:t>
      </w:r>
      <w:r>
        <w:t xml:space="preserve"> </w:t>
      </w:r>
      <w:r>
        <w:t xml:space="preserve">Crappie size limit, nine (9) inches; daily limit, fifteen (15);</w:t>
      </w:r>
    </w:p>
    <w:p>
      <w:pPr>
        <w:pStyle w:val="kar_subsection"/>
      </w:pPr>
      <w:r>
        <w:t xml:space="preserve">(52)</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Channel catfish daily limit, four (4).</w:t>
      </w:r>
    </w:p>
    <w:p>
      <w:pPr>
        <w:pStyle w:val="kar_paragraph"/>
      </w:pPr>
      <w:r>
        <w:t xml:space="preserve">(d)</w:t>
      </w:r>
      <w:r>
        <w:t xml:space="preserve"> </w:t>
      </w:r>
      <w:r>
        <w:t xml:space="preserve">A person shall not possess shad or use shad as bait;</w:t>
      </w:r>
    </w:p>
    <w:p>
      <w:pPr>
        <w:pStyle w:val="kar_subsection"/>
      </w:pPr>
      <w:r>
        <w:t xml:space="preserve">(53)</w:t>
      </w:r>
      <w:r>
        <w:t xml:space="preserve"> </w:t>
      </w:r>
      <w:r>
        <w:t xml:space="preserve">Marion County Lake. A person shall not possess shad or use shad as bait;</w:t>
      </w:r>
    </w:p>
    <w:p>
      <w:pPr>
        <w:pStyle w:val="kar_subsection"/>
      </w:pPr>
      <w:r>
        <w:t xml:space="preserve">(54)</w:t>
      </w:r>
      <w:r>
        <w:t xml:space="preserve"> </w:t>
      </w:r>
      <w:r>
        <w:t xml:space="preserve">McNeely Lake, Jefferson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(55)</w:t>
      </w:r>
      <w:r>
        <w:t xml:space="preserve"> </w:t>
      </w:r>
      <w:r>
        <w:t xml:space="preserve">Mill Creek Lake,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(56)</w:t>
      </w:r>
      <w:r>
        <w:t xml:space="preserve"> </w:t>
      </w:r>
      <w:r>
        <w:t xml:space="preserve">New Haven Optimist Lake, Nelson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(57)</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subsection"/>
      </w:pPr>
      <w:r>
        <w:t xml:space="preserve">(58)</w:t>
      </w:r>
      <w:r>
        <w:t xml:space="preserve"> </w:t>
      </w:r>
      <w:r>
        <w:t xml:space="preserve">Ohio River.</w:t>
      </w:r>
    </w:p>
    <w:p>
      <w:pPr>
        <w:pStyle w:val="kar_paragraph"/>
      </w:pPr>
      <w:r>
        <w:t xml:space="preserve">(a)</w:t>
      </w:r>
      <w:r>
        <w:t xml:space="preserve"> </w:t>
      </w:r>
      <w:r>
        <w:t xml:space="preserve">White bass, striped bass, and any hybrid thereof, daily limit, thirty (30); no more than four (4) in the daily limit shall be fifteen (15) inches or greater.</w:t>
      </w:r>
    </w:p>
    <w:p>
      <w:pPr>
        <w:pStyle w:val="kar_paragraph"/>
      </w:pPr>
      <w:r>
        <w:t xml:space="preserve">(b)</w:t>
      </w:r>
      <w:r>
        <w:t xml:space="preserve"> </w:t>
      </w:r>
      <w:r>
        <w:t xml:space="preserve">The blue catfish daily limit shall be unlimited, except that no more than one (1) fish in the daily limit shall be thirty-five (35) inches or longer.</w:t>
      </w:r>
    </w:p>
    <w:p>
      <w:pPr>
        <w:pStyle w:val="kar_paragraph"/>
      </w:pPr>
      <w:r>
        <w:t xml:space="preserve">(c)</w:t>
      </w:r>
      <w:r>
        <w:t xml:space="preserve"> </w:t>
      </w:r>
      <w:r>
        <w:t xml:space="preserve">The channel catfish daily limit shall be unlimited, except that no more than one (1) fish in the daily limit shall be twenty-eight (28) inches or longer.</w:t>
      </w:r>
    </w:p>
    <w:p>
      <w:pPr>
        <w:pStyle w:val="kar_paragraph"/>
      </w:pPr>
      <w:r>
        <w:t xml:space="preserve">(d)</w:t>
      </w:r>
      <w:r>
        <w:t xml:space="preserve"> </w:t>
      </w:r>
      <w:r>
        <w:t xml:space="preserve">The flathead catfish daily limit shall be unlimited, except that no more than one (1) fish in the daily limit shall be thirty-five (35) inches or longer;</w:t>
      </w:r>
    </w:p>
    <w:p>
      <w:pPr>
        <w:pStyle w:val="kar_subsection"/>
      </w:pPr>
      <w:r>
        <w:t xml:space="preserve">(59)</w:t>
      </w:r>
      <w:r>
        <w:t xml:space="preserve"> </w:t>
      </w:r>
      <w:r>
        <w:t xml:space="preserve">Otter Creek, Meade County. Smallmouth and largemouth bass. There shall be a slot limit between twelve (12) and fifteen (15) inches;</w:t>
      </w:r>
    </w:p>
    <w:p>
      <w:pPr>
        <w:pStyle w:val="kar_subsection"/>
      </w:pPr>
      <w:r>
        <w:t xml:space="preserve">(60)</w:t>
      </w:r>
      <w:r>
        <w:t xml:space="preserve"> </w:t>
      </w:r>
      <w:r>
        <w:t xml:space="preserve">Panbowl Lake, Breathitt County. Largemouth bass. There shall be a slot limit between twelve (12) and fifteen (15) inches;</w:t>
      </w:r>
    </w:p>
    <w:p>
      <w:pPr>
        <w:pStyle w:val="kar_subsection"/>
      </w:pPr>
      <w:r>
        <w:t xml:space="preserve">(61)</w:t>
      </w:r>
      <w:r>
        <w:t xml:space="preserve"> </w:t>
      </w:r>
      <w:r>
        <w:t xml:space="preserve">Parched Corn Creek, Wolfe County. A person shall only fish with an artificial bait with a single hook;</w:t>
      </w:r>
    </w:p>
    <w:p>
      <w:pPr>
        <w:pStyle w:val="kar_subsection"/>
      </w:pPr>
      <w:r>
        <w:t xml:space="preserve">(62)</w:t>
      </w:r>
      <w:r>
        <w:t xml:space="preserve"> </w:t>
      </w:r>
      <w:r>
        <w:t xml:space="preserve">Pennyrile Lake, Christian County. Largemouth bass. There shall be a slot limit between twelve (12) and fifteen (15) inches;</w:t>
      </w:r>
    </w:p>
    <w:p>
      <w:pPr>
        <w:pStyle w:val="kar_subsection"/>
      </w:pPr>
      <w:r>
        <w:t xml:space="preserve">(63)</w:t>
      </w:r>
      <w:r>
        <w:t xml:space="preserve"> </w:t>
      </w:r>
      <w:r>
        <w:t xml:space="preserve">Pikeville City Lake, Pike County. A person shall release largemouth bass;</w:t>
      </w:r>
    </w:p>
    <w:p>
      <w:pPr>
        <w:pStyle w:val="kar_subsection"/>
      </w:pPr>
      <w:r>
        <w:t xml:space="preserve">(64)</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limit, one (1).</w:t>
      </w:r>
    </w:p>
    <w:p>
      <w:pPr>
        <w:pStyle w:val="kar_paragraph"/>
      </w:pPr>
      <w:r>
        <w:t xml:space="preserve">(b)</w:t>
      </w:r>
      <w:r>
        <w:t xml:space="preserve"> </w:t>
      </w:r>
      <w:r>
        <w:t xml:space="preserve">Bluegill and sunfish daily limit, ten (10).</w:t>
      </w:r>
    </w:p>
    <w:p>
      <w:pPr>
        <w:pStyle w:val="kar_paragraph"/>
      </w:pPr>
      <w:r>
        <w:t xml:space="preserve">(c)</w:t>
      </w:r>
      <w:r>
        <w:t xml:space="preserve"> </w:t>
      </w:r>
      <w:r>
        <w:t xml:space="preserve">Catfish daily limit, four (4).</w:t>
      </w:r>
    </w:p>
    <w:p>
      <w:pPr>
        <w:pStyle w:val="kar_paragraph"/>
      </w:pPr>
      <w:r>
        <w:t xml:space="preserve">(d)</w:t>
      </w:r>
      <w:r>
        <w:t xml:space="preserve"> </w:t>
      </w:r>
      <w:r>
        <w:t xml:space="preserve">Crappie daily limit, fifteen (15);</w:t>
      </w:r>
    </w:p>
    <w:p>
      <w:pPr>
        <w:pStyle w:val="kar_subsection"/>
      </w:pPr>
      <w:r>
        <w:t xml:space="preserve">(65)</w:t>
      </w:r>
      <w:r>
        <w:t xml:space="preserve"> </w:t>
      </w:r>
      <w:r>
        <w:t xml:space="preserve">Rough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Largemouth bass and smallmouth bass size limit, fifteen (15) inches.</w:t>
      </w:r>
    </w:p>
    <w:p>
      <w:pPr>
        <w:pStyle w:val="kar_paragraph"/>
      </w:pPr>
      <w:r>
        <w:t xml:space="preserve">(c)</w:t>
      </w:r>
      <w:r>
        <w:t xml:space="preserve"> </w:t>
      </w:r>
      <w:r>
        <w:t xml:space="preserve">Rough River Lake shall extend up Rough River to the Highway 84 Bridge;</w:t>
      </w:r>
    </w:p>
    <w:p>
      <w:pPr>
        <w:pStyle w:val="kar_subsection"/>
      </w:pPr>
      <w:r>
        <w:t xml:space="preserve">(66)</w:t>
      </w:r>
      <w:r>
        <w:t xml:space="preserve"> </w:t>
      </w:r>
      <w:r>
        <w:t xml:space="preserve">Shanty Hollow Lake, Warren County. A person shall not possess shad or use shad as bait;</w:t>
      </w:r>
    </w:p>
    <w:p>
      <w:pPr>
        <w:pStyle w:val="kar_subsection"/>
      </w:pPr>
      <w:r>
        <w:t xml:space="preserve">(67)</w:t>
      </w:r>
      <w:r>
        <w:t xml:space="preserve"> </w:t>
      </w:r>
      <w:r>
        <w:t xml:space="preserve">Shillalah Creek, Bell County, outside the Cumberland Gap National Park. A person shall only fish with an artificial bait with a single hook;</w:t>
      </w:r>
    </w:p>
    <w:p>
      <w:pPr>
        <w:pStyle w:val="kar_subsection"/>
      </w:pPr>
      <w:r>
        <w:t xml:space="preserve">(68)</w:t>
      </w:r>
      <w:r>
        <w:t xml:space="preserve"> </w:t>
      </w:r>
      <w:r>
        <w:t xml:space="preserve">Spurlington Lake, Taylor County. A person shall not possess shad or use shad as bait;</w:t>
      </w:r>
    </w:p>
    <w:p>
      <w:pPr>
        <w:pStyle w:val="kar_subsection"/>
      </w:pPr>
      <w:r>
        <w:t xml:space="preserve">(69)</w:t>
      </w:r>
      <w:r>
        <w:t xml:space="preserve"> </w:t>
      </w:r>
      <w:r>
        <w:t xml:space="preserve">Sympson Lake, Nelson County. Largemouth bass size limit, fifteen (15) inches;</w:t>
      </w:r>
    </w:p>
    <w:p>
      <w:pPr>
        <w:pStyle w:val="kar_subsection"/>
      </w:pPr>
      <w:r>
        <w:t xml:space="preserve">(70)</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paragraph"/>
      </w:pPr>
      <w:r>
        <w:t xml:space="preserve">(c)</w:t>
      </w:r>
      <w:r>
        <w:t xml:space="preserve"> </w:t>
      </w:r>
      <w:r>
        <w:t xml:space="preserve">Crappie size limit, ten (10) inches; daily limit, fifteen (15);</w:t>
      </w:r>
    </w:p>
    <w:p>
      <w:pPr>
        <w:pStyle w:val="kar_subsection"/>
      </w:pPr>
      <w:r>
        <w:t xml:space="preserve">(71)</w:t>
      </w:r>
      <w:r>
        <w:t xml:space="preserve"> </w:t>
      </w:r>
      <w:r>
        <w:t xml:space="preserve">Trammel Creek, Allen County. Rainbow trout daily limit, five (5);</w:t>
      </w:r>
    </w:p>
    <w:p>
      <w:pPr>
        <w:pStyle w:val="kar_subsection"/>
      </w:pPr>
      <w:r>
        <w:t xml:space="preserve">(72)</w:t>
      </w:r>
      <w:r>
        <w:t xml:space="preserve"> </w:t>
      </w:r>
      <w:r>
        <w:t xml:space="preserve">Willisburg Park Pond, Washington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Catfish daily limit, four (4).</w:t>
      </w:r>
    </w:p>
    <w:p>
      <w:pPr>
        <w:pStyle w:val="kar_paragraph"/>
      </w:pPr>
      <w:r>
        <w:t xml:space="preserve">(c)</w:t>
      </w:r>
      <w:r>
        <w:t xml:space="preserve"> </w:t>
      </w:r>
      <w:r>
        <w:t xml:space="preserve">Sunfish daily limit, fifteen (15);</w:t>
      </w:r>
    </w:p>
    <w:p>
      <w:pPr>
        <w:pStyle w:val="kar_subsection"/>
      </w:pPr>
      <w:r>
        <w:t xml:space="preserve">(73)</w:t>
      </w:r>
      <w:r>
        <w:t xml:space="preserve"> </w:t>
      </w:r>
      <w:r>
        <w:t xml:space="preserve">Wood Creek Lake. Largemouth and smallmouth bass. There shall be a slot limit between twelve (12) and fifteen (15) inches; and</w:t>
      </w:r>
    </w:p>
    <w:p>
      <w:pPr>
        <w:pStyle w:val="kar_subsection"/>
      </w:pPr>
      <w:r>
        <w:t xml:space="preserve">(74)</w:t>
      </w:r>
      <w:r>
        <w:t xml:space="preserve"> </w:t>
      </w:r>
      <w:r>
        <w:t xml:space="preserve">Yatesville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section"/>
      </w:pPr>
      <w:r>
        <w:t xml:space="preserve">Section 3.</w:t>
      </w:r>
      <w:r>
        <w:t xml:space="preserve"> </w:t>
      </w:r>
      <w:r>
        <w:t xml:space="preserve">Daily Limits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confluence with the Green River,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and</w:t>
      </w:r>
    </w:p>
    <w:p>
      <w:pPr>
        <w:pStyle w:val="kar_paragraph"/>
      </w:pPr>
      <w:r>
        <w:t xml:space="preserve">(i)</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limit of two (2) for walleye in the waters established in subsection (1) of this section.</w:t>
      </w:r>
    </w:p>
    <w:p>
      <w:pPr>
        <w:pStyle w:val="kar_section"/>
      </w:pPr>
      <w:r>
        <w:t xml:space="preserve">Section 4.</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(o)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w:t>
      </w:r>
    </w:p>
    <w:p>
      <w:pPr>
        <w:pStyle w:val="kar_paragraph"/>
      </w:pPr>
      <w:r>
        <w:t xml:space="preserve">(n)</w:t>
      </w:r>
      <w:r>
        <w:t xml:space="preserve"> </w:t>
      </w:r>
      <w:r>
        <w:t xml:space="preserve">Trammel Creek in Allen County; and</w:t>
      </w:r>
    </w:p>
    <w:p>
      <w:pPr>
        <w:pStyle w:val="kar_paragraph"/>
      </w:pPr>
      <w:r>
        <w:t xml:space="preserve">(o)</w:t>
      </w:r>
      <w:r>
        <w:t xml:space="preserve"> </w:t>
      </w:r>
      <w:r>
        <w:t xml:space="preserve">Swift Camp Creek in Wolfe County.</w:t>
      </w:r>
    </w:p>
    <w:p>
      <w:pPr>
        <w:pStyle w:val="kar_section"/>
      </w:pPr>
      <w:r>
        <w:t xml:space="preserve">Section 5.</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t xml:space="preserve">Section 6.</w:t>
      </w:r>
      <w:r>
        <w:t xml:space="preserve"> </w:t>
      </w:r>
      <w:r>
        <w:t xml:space="preserve">Daily Limits and Size Limits for Special Lakes and Ponds. The requirements established in subsections (1) through (5) of this section shall apply to all bodies of water established in the List of Special Lakes and Ponds:</w:t>
      </w:r>
    </w:p>
    <w:p>
      <w:pPr>
        <w:pStyle w:val="kar_subsection"/>
      </w:pPr>
      <w:r>
        <w:t xml:space="preserve">(1)</w:t>
      </w:r>
      <w:r>
        <w:t xml:space="preserve"> </w:t>
      </w:r>
      <w:r>
        <w:t xml:space="preserve">Largemouth bass size limit, fifteen (15) inches; daily limit, one (1);</w:t>
      </w:r>
    </w:p>
    <w:p>
      <w:pPr>
        <w:pStyle w:val="kar_subsection"/>
      </w:pPr>
      <w:r>
        <w:t xml:space="preserve">(2)</w:t>
      </w:r>
      <w:r>
        <w:t xml:space="preserve"> </w:t>
      </w:r>
      <w:r>
        <w:t xml:space="preserve">Catfish daily limit, four (4);</w:t>
      </w:r>
    </w:p>
    <w:p>
      <w:pPr>
        <w:pStyle w:val="kar_subsection"/>
      </w:pPr>
      <w:r>
        <w:t xml:space="preserve">(3)</w:t>
      </w:r>
      <w:r>
        <w:t xml:space="preserve"> </w:t>
      </w:r>
      <w:r>
        <w:t xml:space="preserve">Sunfish or bream daily limit, fifteen (15);</w:t>
      </w:r>
    </w:p>
    <w:p>
      <w:pPr>
        <w:pStyle w:val="kar_subsection"/>
      </w:pPr>
      <w:r>
        <w:t xml:space="preserve">(4)</w:t>
      </w:r>
      <w:r>
        <w:t xml:space="preserve"> </w:t>
      </w:r>
      <w:r>
        <w:t xml:space="preserve">Rainbow trout daily limit, five (5); and</w:t>
      </w:r>
    </w:p>
    <w:p>
      <w:pPr>
        <w:pStyle w:val="kar_subsection"/>
      </w:pPr>
      <w:r>
        <w:t xml:space="preserve">(5)</w:t>
      </w:r>
      <w:r>
        <w:t xml:space="preserve"> </w:t>
      </w:r>
      <w:r>
        <w:t xml:space="preserve">A person shall not possess shad or use shad as bait.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"List of Special Lakes and Ponds", 2024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713; eff. 1-25-1995; Am. 312; eff. 10-11-1995; 23 Ky.R. 468; 1929; eff. 11-11-1996; 24 Ky.R. 392; 866; eff. 10-8-1997; 25 Ky.R. 411; eff. 10-16-1998; 26 Ky.R. 113; eff. 9-8-1999; 2012; 27 Ky.R. 486; eff. 8-14-2000; 1056; 1449; eff. 12-21-2000; 3330; 28 Ky.R. 354; eff. 8-15-2001; 28 Ky.R. 2641; 29 Ky.R. 431; eff. 8-12-2002; 785; eff. 12-18-2002; 30 Ky.R. 394; eff. 10-31-03; 30 Ky.R. 394; 1586; eff. 2-16-2004; 30 Ky.R. 2550; eff. 8-26-2004; 32 Ky.R. 308; eff. 10-12-2005; 32 Ky.R. 2088; 33 Ky.R. 88; eff. 7-12-2006; 34 Ky.R. 369; eff. 10-9-2007; 35 Ky.R. 335; 851; 1163; eff. 11-12-2008; 35 Ky.R. 2488; eff. 7-30-2009; 37 Ky.R. 102; eff. 9-2-2010; 38 Ky.R. 305; eff. 10-6-11; 38 Ky.R. 1783; 6-7-2012; 40 Ky.R. 402; 793; eff. 10-3-2013; 2814; 41 Ky.R. 259; eff. 8-7-2014; 42 Ky.R. 514; 1149; 1724; eff. 11-6-2015; 43 Ky.R. 315; eff. 10-6-2016; 44 Ky.R. 279; eff. 10-5-2017; 45 Ky.R. 423; eff. 10-4-2018; 46 Ky.R. 612, 1104; eff. 11-1-2019; TAm eff. 4-2-2021; 47 Ky.R. 2627, 48 Ky.R. 782; eff. 9-15-2021; 48 Ky.R. 2856, eff. 8-18-2022; 50 Ky.R. 142; eff. 10-19-2023; 50 Ky.R. 1763;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c2145f900a46b4" /><Relationship Type="http://schemas.openxmlformats.org/officeDocument/2006/relationships/settings" Target="/word/settings.xml" Id="R5a7b99440e204df5" /></Relationships>
</file>