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c876168aaa44a8" /></Relationships>
</file>

<file path=word/document.xml><?xml version="1.0" encoding="utf-8"?>
<w:document xmlns:w="http://schemas.openxmlformats.org/wordprocessingml/2006/main">
  <w:body>
    <w:p>
      <w:pPr>
        <w:pStyle w:val="kar_citation"/>
      </w:pPr>
      <w:r>
        <w:t>16 KAR 2:170.</w:t>
      </w:r>
      <w:r>
        <w:t xml:space="preserve"> </w:t>
      </w:r>
      <w:r>
        <w:t xml:space="preserve">Probationary certificate for middle school teachers.</w:t>
      </w:r>
    </w:p>
    <w:p>
      <w:pPr>
        <w:pStyle w:val="kar_markup_metadata"/>
      </w:pPr>
      <w:r>
        <w:t xml:space="preserve">RELATES TO: </w:t>
      </w:r>
      <w:r>
        <w:t xml:space="preserve">KRS 161.020, 161.028, 161.030</w:t>
      </w:r>
    </w:p>
    <w:p>
      <w:pPr>
        <w:pStyle w:val="kar_markup_metadata"/>
      </w:pPr>
      <w:r>
        <w:t xml:space="preserve">STATUTORY AUTHORITY: </w:t>
      </w:r>
      <w:r>
        <w:t xml:space="preserve">KRS 161.020, 161.028, 161.030</w:t>
      </w:r>
    </w:p>
    <w:p>
      <w:pPr>
        <w:pStyle w:val="kar_markup_metadata"/>
      </w:pPr>
      <w:r>
        <w:t xml:space="preserve">NECESSITY, FUNCTION, AND CONFORMITY: </w:t>
      </w:r>
      <w:r>
        <w:t xml:space="preserve">KRS 161.020 and 161.030 require that a teacher and other professional school personnel hold a certificate of legal qualifications for the respective position to be issued upon completion of a program of preparation prescribed by the Education Professional Standards Board (EPSB). KRS 161.028 requires the Education Professional Standards Board to establish the standards for obtaining and maintaining a teaching certificate. This administrative regulation establishes the probationary certificate for middle school teachers and the requirements for issuance and renewal of this certificate.</w:t>
      </w:r>
    </w:p>
    <w:p>
      <w:pPr>
        <w:pStyle w:val="kar_section"/>
      </w:pPr>
      <w:r>
        <w:t xml:space="preserve">Section 1.</w:t>
      </w:r>
      <w:r>
        <w:t xml:space="preserve"> </w:t>
      </w:r>
      <w:r>
        <w:t xml:space="preserve">Requirements for Issuance of the Probationary Certificate for Middle School Teachers, Grades Five (5) Through Nine (9).</w:t>
      </w:r>
    </w:p>
    <w:p>
      <w:pPr>
        <w:pStyle w:val="kar_subsection"/>
      </w:pPr>
      <w:r>
        <w:t xml:space="preserve">(1)</w:t>
      </w:r>
      <w:r>
        <w:t xml:space="preserve"> </w:t>
      </w:r>
      <w:r>
        <w:t xml:space="preserve">A one (1) year probationary certificate for middle school teachers may be issued to a candidate who:</w:t>
      </w:r>
    </w:p>
    <w:p>
      <w:pPr>
        <w:pStyle w:val="kar_paragraph"/>
      </w:pPr>
      <w:r>
        <w:t xml:space="preserve">(a)</w:t>
      </w:r>
      <w:r>
        <w:t xml:space="preserve"> </w:t>
      </w:r>
      <w:r>
        <w:t xml:space="preserve">Holds a Kentucky teaching certificate; and</w:t>
      </w:r>
    </w:p>
    <w:p>
      <w:pPr>
        <w:pStyle w:val="kar_paragraph"/>
      </w:pPr>
      <w:r>
        <w:t xml:space="preserve">(b)</w:t>
      </w:r>
      <w:r>
        <w:t xml:space="preserve"> </w:t>
      </w:r>
      <w:r>
        <w:t xml:space="preserve">Is enrolled in an EPSB approved middle school preparation program for the content area or areas for which certification is sought.</w:t>
      </w:r>
    </w:p>
    <w:p>
      <w:pPr>
        <w:pStyle w:val="kar_subsection"/>
      </w:pPr>
      <w:r>
        <w:t xml:space="preserve">(2)</w:t>
      </w:r>
      <w:r>
        <w:t xml:space="preserve"> </w:t>
      </w:r>
      <w:r>
        <w:t xml:space="preserve">Application for a probationary certificate for middle school teachers shall be submitted to the EPSB and shall:</w:t>
      </w:r>
    </w:p>
    <w:p>
      <w:pPr>
        <w:pStyle w:val="kar_paragraph"/>
      </w:pPr>
      <w:r>
        <w:t xml:space="preserve">(a)</w:t>
      </w:r>
      <w:r>
        <w:t xml:space="preserve"> </w:t>
      </w:r>
      <w:r>
        <w:t xml:space="preserve">Contain a recommendation from the educator preparation provider for the content area or areas of the probationary certificate for middle school teachers; and</w:t>
      </w:r>
    </w:p>
    <w:p>
      <w:pPr>
        <w:pStyle w:val="kar_paragraph"/>
      </w:pPr>
      <w:r>
        <w:t xml:space="preserve">(b)</w:t>
      </w:r>
      <w:r>
        <w:t xml:space="preserve"> </w:t>
      </w:r>
      <w:r>
        <w:t xml:space="preserve">Be in compliance with 16 KAR 2:010, Section 3(1). </w:t>
      </w:r>
    </w:p>
    <w:p>
      <w:pPr>
        <w:pStyle w:val="kar_subsection"/>
      </w:pPr>
      <w:r>
        <w:t xml:space="preserve">(3)</w:t>
      </w:r>
      <w:r>
        <w:t xml:space="preserve"> </w:t>
      </w:r>
      <w:r>
        <w:t xml:space="preserve"> </w:t>
      </w:r>
    </w:p>
    <w:p>
      <w:pPr>
        <w:pStyle w:val="kar_paragraph"/>
      </w:pPr>
      <w:r>
        <w:t xml:space="preserve">(a)</w:t>
      </w:r>
      <w:r>
        <w:t xml:space="preserve"> </w:t>
      </w:r>
      <w:r>
        <w:t xml:space="preserve"> Upon completion of all requirements established in this section, the applicant shall be issued a probationary certificate for middle school teachers in the content area or areas as recommended by the educator preparation provider valid for one (1) year.</w:t>
      </w:r>
    </w:p>
    <w:p>
      <w:pPr>
        <w:pStyle w:val="kar_paragraph"/>
      </w:pPr>
      <w:r>
        <w:t xml:space="preserve">(b)</w:t>
      </w:r>
      <w:r>
        <w:t xml:space="preserve"> </w:t>
      </w:r>
      <w:r>
        <w:t xml:space="preserve">The probationary certificate shall be valid for teaching grades five (5) through nine (9) in the content area or areas indicated on the face of the certificate.</w:t>
      </w:r>
    </w:p>
    <w:p>
      <w:pPr>
        <w:pStyle w:val="kar_section"/>
      </w:pPr>
      <w:r>
        <w:t xml:space="preserve">Section 2.</w:t>
      </w:r>
      <w:r>
        <w:t xml:space="preserve"> </w:t>
      </w:r>
      <w:r>
        <w:t xml:space="preserve">Requirements for Renewal of a Probationary Certificate for Middle School Teachers, Grades Five (5) Through Nine (9).</w:t>
      </w:r>
    </w:p>
    <w:p>
      <w:pPr>
        <w:pStyle w:val="kar_subsection"/>
      </w:pPr>
      <w:r>
        <w:t xml:space="preserve">(1)</w:t>
      </w:r>
      <w:r>
        <w:t xml:space="preserve"> </w:t>
      </w:r>
      <w:r>
        <w:t xml:space="preserve">A candidate shall be eligible for renewal of the probationary certificate for middle school teachers upon application to the EPSB, compliance with 16 KAR 2:010, Section 3(1), and recommendation from the educator preparation provider based on continued enrollment and progress towards the completion of the preparation program. </w:t>
      </w:r>
    </w:p>
    <w:p>
      <w:pPr>
        <w:pStyle w:val="kar_subsection"/>
      </w:pPr>
      <w:r>
        <w:t xml:space="preserve">(2)</w:t>
      </w:r>
      <w:r>
        <w:t xml:space="preserve"> </w:t>
      </w:r>
      <w:r>
        <w:t xml:space="preserve">The probationary certificate for middle school teachers may be renewed for a maximum of two (2) times after the initial issuance.</w:t>
      </w:r>
    </w:p>
    <w:p>
      <w:pPr>
        <w:pStyle w:val="kar_subsection"/>
      </w:pPr>
      <w:r>
        <w:t xml:space="preserve">(3)</w:t>
      </w:r>
      <w:r>
        <w:t xml:space="preserve"> </w:t>
      </w:r>
      <w:r>
        <w:t xml:space="preserve">Upon successful completion of all program requirements for the middle school preparation program, approved pursuant to 16 KAR Chapter 5, including successful completion of all required assessments established in 16 KAR 6:010, a professional certificate for teaching middle school established in 16 KAR 2:010 and valid for five (5) years shall be issued.</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Program requirements for completion of the middle school preparation program while serving on the probationary certificate for middle school teachers shall not include student teaching.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455f1746b344c0" /><Relationship Type="http://schemas.openxmlformats.org/officeDocument/2006/relationships/settings" Target="/word/settings.xml" Id="Rc5b539a2c48f4aff" /></Relationships>
</file>