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7f522df054a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38:020.</w:t>
      </w:r>
      <w:r>
        <w:t xml:space="preserve"> </w:t>
      </w:r>
      <w:r>
        <w:t xml:space="preserve">Allocation of driving under the influence service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8fab014a584193" /><Relationship Type="http://schemas.openxmlformats.org/officeDocument/2006/relationships/settings" Target="/word/settings.xml" Id="R42dad07f85ad4b4c" /></Relationships>
</file>