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677fc8a0474cfd"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"2025 Update to the State Health Plan", June 2025,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ffa7ac6ab4ed6" /><Relationship Type="http://schemas.openxmlformats.org/officeDocument/2006/relationships/settings" Target="/word/settings.xml" Id="R78a99dd4fb284572" /></Relationships>
</file>