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369e2d82ac4fd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(Amendment)</w:t>
      </w:r>
    </w:p>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15A.200-15A.245,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detention services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June 13, 2023,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06/13/23)</w:t>
            </w:r>
          </w:p>
        </w:tc>
      </w:tr>
      <w:tr>
        <w:tc>
          <w:tcPr/>
          <w:p>
            <w:pPr>
              <w:pStyle w:val="kar_table_cell"/>
            </w:pPr>
            <w:r>
              <w:t xml:space="preserve">700.1</w:t>
            </w:r>
          </w:p>
        </w:tc>
        <w:tc>
          <w:tcPr/>
          <w:p>
            <w:pPr>
              <w:pStyle w:val="kar_table_cell"/>
            </w:pPr>
            <w:r>
              <w:t xml:space="preserve">Detention Services Delivery System (Amended 06/13/23)</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01/13/23)</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01/13/23)</w:t>
            </w:r>
          </w:p>
        </w:tc>
      </w:tr>
      <w:tr>
        <w:tc>
          <w:tcPr/>
          <w:p>
            <w:pPr>
              <w:pStyle w:val="kar_table_cell"/>
            </w:pPr>
            <w:r>
              <w:t xml:space="preserve">708</w:t>
            </w:r>
          </w:p>
        </w:tc>
        <w:tc>
          <w:tcPr/>
          <w:p>
            <w:pPr>
              <w:pStyle w:val="kar_table_cell"/>
            </w:pPr>
            <w:r>
              <w:t xml:space="preserve">Classification of Juveniles for Housing and Program Assignment (Amended 01/13/23)</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712</w:t>
            </w:r>
          </w:p>
        </w:tc>
        <w:tc>
          <w:tcPr/>
          <w:p>
            <w:pPr>
              <w:pStyle w:val="kar_table_cell"/>
            </w:pPr>
            <w:r>
              <w:t xml:space="preserve">Escape/AWOL (Amended 06/13/23)</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w:t>
            </w:r>
            <w:r>
              <w:rPr>
                <w:strike w:val="true"/>
              </w:rPr>
              <w:t xml:space="preserve">717</w:t>
            </w:r>
            <w:r>
              <w:t>]</w:t>
            </w:r>
          </w:p>
        </w:tc>
        <w:tc>
          <w:tcPr/>
          <w:p>
            <w:pPr>
              <w:pStyle w:val="kar_table_cell"/>
            </w:pPr>
            <w:r>
              <w:t>[</w:t>
            </w:r>
            <w:r>
              <w:rPr>
                <w:strike w:val="true"/>
              </w:rPr>
              <w:t xml:space="preserve">Discipline and Special Behavior Management (Amended 06/13/23)</w:t>
            </w:r>
            <w:r>
              <w:t>]</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01/13/23)</w:t>
            </w:r>
          </w:p>
        </w:tc>
      </w:tr>
      <w:tr>
        <w:tc>
          <w:tcPr/>
          <w:p>
            <w:pPr>
              <w:pStyle w:val="kar_table_cell"/>
            </w:pPr>
            <w:r>
              <w:t xml:space="preserve">720.2</w:t>
            </w:r>
          </w:p>
        </w:tc>
        <w:tc>
          <w:tcPr/>
          <w:p>
            <w:pPr>
              <w:pStyle w:val="kar_table_cell"/>
            </w:pPr>
            <w:r>
              <w:t xml:space="preserve">Recreation and Structured Activities (Amended 01/13/23)</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01/13/23)</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p>
      <w:pPr>
        <w:pStyle w:val="kar_signature"/>
      </w:pPr>
      <w:r>
        <w:t xml:space="preserve">RANDY WHITE, Commissioner</w:t>
      </w:r>
    </w:p>
    <w:p>
      <w:pPr>
        <w:pStyle w:val="kar_normal"/>
      </w:pPr>
      <w:r>
        <w:t xml:space="preserve"/>
      </w:r>
    </w:p>
    <w:p>
      <w:pPr>
        <w:pStyle w:val="kar_approved_by"/>
      </w:pPr>
      <w:r>
        <w:t xml:space="preserve">APPROVED BY AGENCY: September 25, 2025</w:t>
      </w:r>
    </w:p>
    <w:p>
      <w:pPr>
        <w:pStyle w:val="kar_filed"/>
      </w:pPr>
      <w:r>
        <w:t xml:space="preserve">FILED WITH LRC: September 25, 2025 at 1:15 p.m.</w:t>
      </w:r>
    </w:p>
    <w:p>
      <w:pPr>
        <w:pStyle w:val="kar_normal"/>
      </w:pPr>
      <w:r>
        <w:t xml:space="preserve"/>
      </w:r>
    </w:p>
    <w:p>
      <w:pPr>
        <w:pStyle w:val="kar_comment_period"/>
      </w:pPr>
      <w:r>
        <w:t xml:space="preserve">PUBLIC HEARING AND PUBLIC COMMENT PERIOD: A public hearing on this administrative regulation amendment shall be held Tuesday, December 23, 2025,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Children and Minors, Juvenile Detention and Justice, Justice and Public Safety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amendment establishes policies and procedures concerning detention services for the Department of Juvenile Justice in the implementation of a statewide juvenile services program.</w:t>
      </w:r>
    </w:p>
    <w:p>
      <w:pPr>
        <w:pStyle w:val="kar_normal"/>
        <w:ind w:left="576"/>
      </w:pPr>
      <w:r>
        <w:t xml:space="preserve">(b) The necessity of this administrative regulation:</w:t>
      </w:r>
    </w:p>
    <w:p>
      <w:pPr>
        <w:pStyle w:val="kar_normal"/>
        <w:ind w:left="720"/>
      </w:pPr>
      <w:r>
        <w:t xml:space="preserve">The regulation amendment is needed to ensure additional safeguards are in place protect the well-being of juveniles placed in isolation.</w:t>
      </w:r>
    </w:p>
    <w:p>
      <w:pPr>
        <w:pStyle w:val="kar_normal"/>
        <w:ind w:left="576"/>
      </w:pPr>
      <w:r>
        <w:t xml:space="preserve">(c) How this administrative regulation conforms to the content of the authorizing statutes:</w:t>
      </w:r>
    </w:p>
    <w:p>
      <w:pPr>
        <w:pStyle w:val="kar_normal"/>
        <w:ind w:left="720"/>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policies and procedures concerning detention services for the Department of Juvenile Justice in the implementation of a statewide juvenile services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removes outdated procedures for isolation and protective custody in juvenile detention centers and youth development centers operated or monitored by the Department of Juvenile Justice and will ensure new, additional safeguards are in place to protect the health, safety, and welfare of juveniles placed in isolation.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removes outdated procedures for isolation and protective custody in juvenile detention centers and youth development centers operated or monitored by the Department of Juvenile Justice and ensures safeguards to protect the health, safety, and welfare of juveniles placed in isolation.</w:t>
      </w:r>
    </w:p>
    <w:p>
      <w:pPr>
        <w:pStyle w:val="kar_normal"/>
        <w:ind w:left="576"/>
      </w:pPr>
      <w:r>
        <w:t xml:space="preserve">(b) The necessity of the amendment to this administrative regulation:</w:t>
      </w:r>
    </w:p>
    <w:p>
      <w:pPr>
        <w:pStyle w:val="kar_normal"/>
        <w:ind w:left="720"/>
      </w:pPr>
      <w:r>
        <w:t xml:space="preserve">The regulation amendment is needed to ensure additional safeguards are in place protect the well-being of juveniles placed in isolation.</w:t>
      </w:r>
    </w:p>
    <w:p>
      <w:pPr>
        <w:pStyle w:val="kar_normal"/>
        <w:ind w:left="576"/>
      </w:pPr>
      <w:r>
        <w:t xml:space="preserve">(c) How the amendment conforms to the content of the authorizing statutes:</w:t>
      </w:r>
    </w:p>
    <w:p>
      <w:pPr>
        <w:pStyle w:val="kar_normal"/>
        <w:ind w:left="720"/>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removes outdated procedures for isolation and protective custody in juvenile detention centers and youth development centers operated or monitored by the Department of Juvenile Justice and ensures safeguards to protect the health, safety, and welfare of juveniles placed in isolation.</w:t>
      </w:r>
    </w:p>
    <w:p>
      <w:pPr>
        <w:pStyle w:val="kar_normal"/>
        <w:ind w:left="576"/>
      </w:pPr>
      <w:r>
        <w:t xml:space="preserve">(d) How the amendment will assist in the effective administration of the statutes:</w:t>
      </w:r>
    </w:p>
    <w:p>
      <w:pPr>
        <w:pStyle w:val="kar_normal"/>
        <w:ind w:left="720"/>
      </w:pPr>
      <w:r>
        <w:t xml:space="preserve">This administrative regulation removes outdated procedures for isolation and protective custody in juvenile detention centers and youth development centers operated or monitored by the Department of Juvenile Justice and ensures additional safeguards are in place to protect the health, safety, and welfare of juveniles placed in isolation.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the juveniles in the care or custody of the Department of Juvenile Justice, which is currently approximately 400, and approximately merit employees of the Department of Juvenile Justice, which is currently approximately 1,300.</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Juveniles in the care or custody of the Department of Juvenile Justice will have added protection due to the increased safeguards put in place through the administrative regulation amendment. Department of Juvenile Justice staff and employees will be required to implement the newly established procedures that govern the operations of the Department of Juvenile Justice.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not cost the entities identified in question (4) anything to implement the amendment.</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with the amendment, Department of Juvenile Justice staff and employees will be better able to protect the health, safety and welfare of juveniles placed in isolation, which will result in better health, safety, and welfare outcomes to those youth in the care or custody of the Department of Juvenile Justice.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initial costs to the administrative body to implement this administrative regulation amendment as the Department of Juvenile Justice will use existing resources, staff and employees to implement the new safeguards.</w:t>
      </w:r>
    </w:p>
    <w:p>
      <w:pPr>
        <w:pStyle w:val="kar_normal"/>
        <w:ind w:left="576"/>
      </w:pPr>
      <w:r>
        <w:t xml:space="preserve">(b) On a continuing basis:</w:t>
      </w:r>
    </w:p>
    <w:p>
      <w:pPr>
        <w:pStyle w:val="kar_normal"/>
        <w:ind w:left="720"/>
      </w:pPr>
      <w:r>
        <w:t xml:space="preserve">There will be no additional costs on a continuing basis to the administrative body to implement this administrative regulation amendment as the Department of Juvenile Justice will use existing resources, staff and employees to implement the new safeguards.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funding source for implementation and enforcement of this administrative regulation is DJJ budgeted funds for the biennium.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policies and procedures concerning detention services for the Department of Juvenile Justice in the implementation of a statewide juvenile services program.</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policies and procedures concerning detention services for the Department of Juvenile Justice in the implementation of a statewide juvenile services program.</w:t>
      </w:r>
    </w:p>
    <w:p>
      <w:pPr>
        <w:pStyle w:val="kar_normal"/>
        <w:ind w:left="288"/>
      </w:pPr>
      <w:r>
        <w:t xml:space="preserve">(3)(a) Identify the promulgating agency and any other affected state units, parts, or divisions:</w:t>
      </w:r>
    </w:p>
    <w:p>
      <w:pPr>
        <w:pStyle w:val="kar_normal"/>
        <w:ind w:left="432"/>
      </w:pPr>
      <w:r>
        <w:t xml:space="preserve">The Department of Juvenile Justice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additional expenditures to implement this administrative regulation amendment as the Department of Juvenile Justice will use existing resources, staff and employees to implement the new safeguards.</w:t>
      </w:r>
    </w:p>
    <w:p>
      <w:pPr>
        <w:pStyle w:val="kar_normal"/>
        <w:ind w:left="864"/>
      </w:pPr>
      <w:r>
        <w:t xml:space="preserve">For subsequent years:</w:t>
      </w:r>
      <w:r>
        <w:t xml:space="preserve"> There will be no additional expenditures to implement this administrative regulation amendment as the Department of Juvenile Justice will use existing resources, staff and employees to implement the new safeguards.</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The administrative regulation amendment will not generate revenue.</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2. Revenues: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3. Cost Savings: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288"/>
      </w:pPr>
      <w:r>
        <w:t xml:space="preserve">(5)(a) Identify any affected regulated entities not listed in (3)(a) or (4)(a):</w:t>
      </w:r>
    </w:p>
    <w:p>
      <w:pPr>
        <w:pStyle w:val="kar_normal"/>
        <w:ind w:left="432"/>
      </w:pPr>
      <w:r>
        <w:t xml:space="preserve">Juveniles in the in the care or custody of the Department of Juvenile Justice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for juveniles in the care or custody of the Department of Juvenile Justice. </w:t>
      </w:r>
    </w:p>
    <w:p>
      <w:pPr>
        <w:pStyle w:val="kar_normal"/>
        <w:ind w:left="864"/>
      </w:pPr>
      <w:r>
        <w:t xml:space="preserve">For subsequent years:</w:t>
      </w:r>
      <w:r>
        <w:t xml:space="preserve"> The administrative regulation amendment will not generate revenue.</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Cost savings are not anticipated.</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 fiscal impact to implement this administrative regulation amendment is not anticipated as the Department of Juvenile Justice will use existing resources, staff and employees to implement changes.</w:t>
      </w:r>
    </w:p>
    <w:p>
      <w:pPr>
        <w:pStyle w:val="kar_normal"/>
        <w:ind w:left="288"/>
      </w:pPr>
      <w:r>
        <w:t xml:space="preserve">(b) Methodology and resources used to reach this conclusion:</w:t>
      </w:r>
    </w:p>
    <w:p>
      <w:pPr>
        <w:pStyle w:val="kar_normal"/>
        <w:ind w:left="432"/>
      </w:pPr>
      <w:r>
        <w:t xml:space="preserve">Because the Department of Juvenile Justice will use existing resources, staff, and employees to implement this administrative regulation, the Department of Juvenile Justice concluded there will be no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amendment amends an existing administrative regulation. The administrative regulation was reviewed, and an overall negative or adverse major economic impact was not identified as the Department of Juvenile Justice will use existing resources, staff and employees to implement the new safeguards.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235ef00b8c46a2" /><Relationship Type="http://schemas.openxmlformats.org/officeDocument/2006/relationships/settings" Target="/word/settings.xml" Id="R345db3bfb18c40f2" /></Relationships>
</file>