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5b53f3775e4768"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CERTIFICATION STATEMENT: </w:t>
      </w:r>
      <w:r>
        <w:t xml:space="preserve">
  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meets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"Boat dealer" means a person who is in the business of selling motorboats in Kentucky, other than a personal boat.</w:t>
      </w:r>
    </w:p>
    <w:p>
      <w:pPr>
        <w:pStyle w:val="kar_subsection"/>
      </w:pPr>
      <w:r>
        <w:t xml:space="preserve">(4)</w:t>
      </w:r>
      <w:r>
        <w:t xml:space="preserve"> </w:t>
      </w:r>
      <w:r>
        <w:t xml:space="preserve">"Boat manufacturer" means a person who is in the business of manufacturing boats in Kentucky.</w:t>
      </w:r>
    </w:p>
    <w:p>
      <w:pPr>
        <w:pStyle w:val="kar_subsection"/>
      </w:pPr>
      <w:r>
        <w:t xml:space="preserve">(5)</w:t>
      </w:r>
      <w:r>
        <w:t xml:space="preserve"> </w:t>
      </w:r>
      <w:r>
        <w:t xml:space="preserve">"Class A" means vessels less than sixteen (16) feet in length or a personal watercraft as defined in KRS 235.010(4).</w:t>
      </w:r>
    </w:p>
    <w:p>
      <w:pPr>
        <w:pStyle w:val="kar_subsection"/>
      </w:pPr>
      <w:r>
        <w:t xml:space="preserve">(6)</w:t>
      </w:r>
      <w:r>
        <w:t xml:space="preserve"> </w:t>
      </w:r>
      <w:r>
        <w:t xml:space="preserve">"Class 1" means vessels sixteen (16) feet or more, but  less than twenty-six (26) feet in length.</w:t>
      </w:r>
    </w:p>
    <w:p>
      <w:pPr>
        <w:pStyle w:val="kar_subsection"/>
      </w:pPr>
      <w:r>
        <w:t xml:space="preserve">(7)</w:t>
      </w:r>
      <w:r>
        <w:t xml:space="preserve"> </w:t>
      </w:r>
      <w:r>
        <w:t xml:space="preserve">"Class 2" means vessels twenty-six (26) feet or more, but  less than forty (40) feet in length.</w:t>
      </w:r>
    </w:p>
    <w:p>
      <w:pPr>
        <w:pStyle w:val="kar_subsection"/>
      </w:pPr>
      <w:r>
        <w:t xml:space="preserve">(8)</w:t>
      </w:r>
      <w:r>
        <w:t xml:space="preserve"> </w:t>
      </w:r>
      <w:r>
        <w:t xml:space="preserve">"Class 3" means vessels forty (40) feet or more in length.</w:t>
      </w:r>
    </w:p>
    <w:p>
      <w:pPr>
        <w:pStyle w:val="kar_subsection"/>
      </w:pPr>
      <w:r>
        <w:t xml:space="preserve">(9)</w:t>
      </w:r>
      <w:r>
        <w:t xml:space="preserve"> </w:t>
      </w:r>
      <w:r>
        <w:t xml:space="preserve">"Crossing" means a situation in which a vessel approaches another from an angle of 112.5 degrees or less from either side of the bow.</w:t>
      </w:r>
    </w:p>
    <w:p>
      <w:pPr>
        <w:pStyle w:val="kar_subsection"/>
      </w:pPr>
      <w:r>
        <w:t xml:space="preserve">(10)</w:t>
      </w:r>
      <w:r>
        <w:t xml:space="preserve"> </w:t>
      </w:r>
      <w:r>
        <w:t xml:space="preserve">"Dealer or manufacturer certificate" means the certificate issued to a boat manufacturer or boat dealer that bears an identification number assigned by the department signifying registration as a boat manufacturer or a boat dealer.</w:t>
      </w:r>
    </w:p>
    <w:p>
      <w:pPr>
        <w:pStyle w:val="kar_subsection"/>
      </w:pPr>
      <w:r>
        <w:t xml:space="preserve">(11)</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(12)</w:t>
      </w:r>
      <w:r>
        <w:t xml:space="preserve"> </w:t>
      </w:r>
      <w:r>
        <w:t xml:space="preserve">"Electric trolling motor" means an electric motor equal to or less than three (3) horsepower, one and three-tenths (1.3) kilowatts input power, or 120 pounds of thrust.</w:t>
      </w:r>
    </w:p>
    <w:p>
      <w:pPr>
        <w:pStyle w:val="kar_subsection"/>
      </w:pPr>
      <w:r>
        <w:t xml:space="preserve">(13)</w:t>
      </w:r>
      <w:r>
        <w:t xml:space="preserve"> </w:t>
      </w:r>
      <w:r>
        <w:t xml:space="preserve">"Engine cut-off switch" means an operable emergency cut-off engine stop switch installed on a motorboat and that attaches to the motorboat operator by an engine cut-off switch link.</w:t>
      </w:r>
    </w:p>
    <w:p>
      <w:pPr>
        <w:pStyle w:val="kar_subsection"/>
      </w:pPr>
      <w:r>
        <w:t xml:space="preserve">(14)</w:t>
      </w:r>
      <w:r>
        <w:t xml:space="preserve"> </w:t>
      </w:r>
      <w:r>
        <w:t xml:space="preserve">"Engine cut-off switch link" means the lanyard or wireless cut-off device used to attach the motorboat operator to the engine cut-off switch installed on the motorboat.</w:t>
      </w:r>
    </w:p>
    <w:p>
      <w:pPr>
        <w:pStyle w:val="kar_subsection"/>
      </w:pPr>
      <w:r>
        <w:t xml:space="preserve">(15)</w:t>
      </w:r>
      <w:r>
        <w:t xml:space="preserve"> </w:t>
      </w:r>
      <w:r>
        <w:t xml:space="preserve">"Hydrofoil" means a vessel that consists of a board fitted with a mast extending below the board that is attached to a fuselage with a forward wing and a rear stabilizer.</w:t>
      </w:r>
    </w:p>
    <w:p>
      <w:pPr>
        <w:pStyle w:val="kar_subsection"/>
      </w:pPr>
      <w:r>
        <w:t xml:space="preserve">(16)</w:t>
      </w:r>
      <w:r>
        <w:t xml:space="preserve"> </w:t>
      </w:r>
      <w:r>
        <w:t xml:space="preserve">"Idle speed" means the slowest possible speed at which maneuverability can be maintained.</w:t>
      </w:r>
    </w:p>
    <w:p>
      <w:pPr>
        <w:pStyle w:val="kar_subsection"/>
      </w:pPr>
      <w:r>
        <w:t xml:space="preserve">(17)</w:t>
      </w:r>
      <w:r>
        <w:t xml:space="preserve"> </w:t>
      </w:r>
      <w:r>
        <w:t xml:space="preserve">"International diving flag" means a red flag with a white stripe running diagonally from an upper corner to the opposite lower corner.</w:t>
      </w:r>
    </w:p>
    <w:p>
      <w:pPr>
        <w:pStyle w:val="kar_subsection"/>
      </w:pPr>
      <w:r>
        <w:t xml:space="preserve">(18)</w:t>
      </w:r>
      <w:r>
        <w:t xml:space="preserve"> </w:t>
      </w:r>
      <w:r>
        <w:t xml:space="preserve">"Law enforcement vessel" means any vessel used by a law enforcement agency for law enforcement purposes.</w:t>
      </w:r>
    </w:p>
    <w:p>
      <w:pPr>
        <w:pStyle w:val="kar_subsection"/>
      </w:pPr>
      <w:r>
        <w:t xml:space="preserve">(19)</w:t>
      </w:r>
      <w:r>
        <w:t xml:space="preserve"> </w:t>
      </w:r>
      <w:r>
        <w:t xml:space="preserve">"Length" means the longest dimension of a boat measured along the centerline from the bow to the stern but does not include outboard motors, swim platforms, or similar attachments.</w:t>
      </w:r>
    </w:p>
    <w:p>
      <w:pPr>
        <w:pStyle w:val="kar_subsection"/>
      </w:pPr>
      <w:r>
        <w:t xml:space="preserve">(20)</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(21)</w:t>
      </w:r>
      <w:r>
        <w:t xml:space="preserve"> </w:t>
      </w:r>
      <w:r>
        <w:t xml:space="preserve">"Mechanically propelled personal hydrofoil" also known as an e-foil, means a vessel that consists of a board fitted with a mast extending below the board that is attached to a fuselage with a forward wing, rear stabilizer, and electric or internal combustion engine.</w:t>
      </w:r>
    </w:p>
    <w:p>
      <w:pPr>
        <w:pStyle w:val="kar_subsection"/>
      </w:pPr>
      <w:r>
        <w:t xml:space="preserve">(22)</w:t>
      </w:r>
      <w:r>
        <w:t xml:space="preserve"> </w:t>
      </w:r>
      <w:r>
        <w:t xml:space="preserve">"Mechanically propelled surfboard" also known as a jet board, means a vessel that consists of a board using a surfboard-type design fitted with propulsion machinery (either electric or internal combustion).</w:t>
      </w:r>
    </w:p>
    <w:p>
      <w:pPr>
        <w:pStyle w:val="kar_subsection"/>
      </w:pPr>
      <w:r>
        <w:t xml:space="preserve">(23)</w:t>
      </w:r>
      <w:r>
        <w:t xml:space="preserve"> </w:t>
      </w:r>
      <w:r>
        <w:t xml:space="preserve">" Navigable waters" means a navigable waterway as defined by 33 C.F.R. Part 329.</w:t>
      </w:r>
    </w:p>
    <w:p>
      <w:pPr>
        <w:pStyle w:val="kar_subsection"/>
      </w:pPr>
      <w:r>
        <w:t xml:space="preserve">(24)</w:t>
      </w:r>
      <w:r>
        <w:t xml:space="preserve"> </w:t>
      </w:r>
      <w:r>
        <w:t xml:space="preserve">" Non-navigable waters" means all waters not defined by 33 C.F.R. Part 329.</w:t>
      </w:r>
    </w:p>
    <w:p>
      <w:pPr>
        <w:pStyle w:val="kar_subsection"/>
      </w:pPr>
      <w:r>
        <w:t xml:space="preserve">(25)</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(26)</w:t>
      </w:r>
      <w:r>
        <w:t xml:space="preserve"> </w:t>
      </w:r>
      <w:r>
        <w:t xml:space="preserve">"Passing" means a situation in which vessels approach and pass each other from head on or nearly so.</w:t>
      </w:r>
    </w:p>
    <w:p>
      <w:pPr>
        <w:pStyle w:val="kar_subsection"/>
      </w:pPr>
      <w:r>
        <w:t xml:space="preserve">(27)</w:t>
      </w:r>
      <w:r>
        <w:t xml:space="preserve"> </w:t>
      </w:r>
      <w:r>
        <w:t xml:space="preserve">"Personal flotation device or PFD" means any lifesaving device classified and approved by the regulations of the commandant of the U.S. Coast Guard.</w:t>
      </w:r>
    </w:p>
    <w:p>
      <w:pPr>
        <w:pStyle w:val="kar_subsection"/>
      </w:pPr>
      <w:r>
        <w:t xml:space="preserve">(28)</w:t>
      </w:r>
      <w:r>
        <w:t xml:space="preserve"> </w:t>
      </w:r>
      <w:r>
        <w:t xml:space="preserve">"Plate" means a moveable identification tag bearing a number assigned by the department signifying registration as a boat manufacturer or a boat dealer.</w:t>
      </w:r>
    </w:p>
    <w:p>
      <w:pPr>
        <w:pStyle w:val="kar_subsection"/>
      </w:pPr>
      <w:r>
        <w:t xml:space="preserve">(29)</w:t>
      </w:r>
      <w:r>
        <w:t xml:space="preserve"> </w:t>
      </w:r>
      <w:r>
        <w:t xml:space="preserve">"Public safety vessel" means any vessel used for emergency purposes by organizations listed in KRS 189.910(1)(2).</w:t>
      </w:r>
    </w:p>
    <w:p>
      <w:pPr>
        <w:pStyle w:val="kar_subsection"/>
      </w:pPr>
      <w:r>
        <w:t xml:space="preserve">(30)</w:t>
      </w:r>
      <w:r>
        <w:t xml:space="preserve"> </w:t>
      </w:r>
      <w:r>
        <w:t xml:space="preserve">"Recreational vessel" means a vessel that is not documented as commercial by the U.S. Coast Guard.</w:t>
      </w:r>
    </w:p>
    <w:p>
      <w:pPr>
        <w:pStyle w:val="kar_subsection"/>
      </w:pPr>
      <w:r>
        <w:t xml:space="preserve">(31)</w:t>
      </w:r>
      <w:r>
        <w:t xml:space="preserve"> </w:t>
      </w:r>
      <w:r>
        <w:t xml:space="preserve">"Throwable personal flotation device" means a PFD designed to be thrown to someone in the water".</w:t>
      </w:r>
    </w:p>
    <w:p>
      <w:pPr>
        <w:pStyle w:val="kar_subsection"/>
      </w:pPr>
      <w:r>
        <w:t xml:space="preserve">(32)</w:t>
      </w:r>
      <w:r>
        <w:t xml:space="preserve"> </w:t>
      </w:r>
      <w:r>
        <w:t xml:space="preserve">"Vessel" means every description of watercraft, other than a seaplane on the water.</w:t>
      </w:r>
    </w:p>
    <w:p>
      <w:pPr>
        <w:pStyle w:val="kar_subsection"/>
      </w:pPr>
      <w:r>
        <w:t xml:space="preserve">(33)</w:t>
      </w:r>
      <w:r>
        <w:t xml:space="preserve"> </w:t>
      </w:r>
      <w:r>
        <w:t xml:space="preserve">"Wakeboat" means a motorboat that has one or more ballast tanks, ballast bags, other devices, design features, or utilizes other methods specifically to increase the size of the motorboat's wake.</w:t>
      </w:r>
    </w:p>
    <w:p>
      <w:pPr>
        <w:pStyle w:val="kar_subsection"/>
      </w:pPr>
      <w:r>
        <w:t xml:space="preserve">(34)</w:t>
      </w:r>
      <w:r>
        <w:t xml:space="preserve"> </w:t>
      </w:r>
      <w:r>
        <w:t xml:space="preserve">"Wakesports" means a recreational boating activity utilizing a wakeboat with ballast tanks, ballast bags, other devices, design features, or other methods engaged to increase the size of the boat's wake.</w:t>
      </w:r>
    </w:p>
    <w:p>
      <w:pPr>
        <w:pStyle w:val="kar_subsection"/>
      </w:pPr>
      <w:r>
        <w:t xml:space="preserve">(35)</w:t>
      </w:r>
      <w:r>
        <w:t xml:space="preserve"> </w:t>
      </w:r>
      <w:r>
        <w:t xml:space="preserve">"Water skis" means rigid or inflatable skis, kneeboards, tubes, wakeboards, or similar devices.</w:t>
      </w:r>
    </w:p>
    <w:p>
      <w:pPr>
        <w:pStyle w:val="kar_subsection"/>
      </w:pPr>
      <w:r>
        <w:t xml:space="preserve">(36)</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t xml:space="preserve">(37)</w:t>
      </w:r>
      <w:r>
        <w:t xml:space="preserve"> </w:t>
      </w:r>
      <w:r>
        <w:t xml:space="preserve">"Wearable personal flotation device" means a PFD designed to be worn or otherwise attached to the body.</w:t>
      </w:r>
    </w:p>
    <w:p>
      <w:pPr>
        <w:pStyle w:val="kar_subsection"/>
        <w:sectPr>
          <w:pgSz w:w="12240" w:h="15840" w:orient="portrait" w:code="1"/>
          <w:pgMar w:top="1080" w:right="1080" w:bottom="1080" w:left="1080" w:header="720" w:footer="720" w:gutter="0"/>
          <w:paperSrc w:first="263" w:other="263"/>
          <w:noEndnote/>
          <w:docGrid w:linePitch="218"/>
        </w:sectPr>
      </w:pPr>
      <w:r>
        <w:t xml:space="preserve">(38)</w:t>
      </w:r>
      <w:r>
        <w:t xml:space="preserve"> </w:t>
      </w:r>
      <w:r>
        <w:t xml:space="preserve">"Wireless cut-off system" means an operable wireless emergency cut-off engine stop switch installed on a motorboat.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fde06d7a64b4f" /><Relationship Type="http://schemas.openxmlformats.org/officeDocument/2006/relationships/settings" Target="/word/settings.xml" Id="Rc11703bad852433b" /></Relationships>
</file>