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3a3eb94f864d6f" /></Relationships>
</file>

<file path=word/document.xml><?xml version="1.0" encoding="utf-8"?>
<w:document xmlns:w="http://schemas.openxmlformats.org/wordprocessingml/2006/main">
  <w:body>
    <w:p>
      <w:pPr>
        <w:pStyle w:val="kar_citation"/>
      </w:pPr>
      <w:r>
        <w:t>201 KAR 18:072.</w:t>
      </w:r>
      <w:r>
        <w:t xml:space="preserve"> </w:t>
      </w:r>
      <w:r>
        <w:t xml:space="preserve">Experience.</w:t>
      </w:r>
    </w:p>
    <w:p>
      <w:pPr>
        <w:pStyle w:val="kar_markup_metadata"/>
      </w:pPr>
      <w:r>
        <w:t xml:space="preserve">RELATES TO: </w:t>
      </w:r>
      <w:r>
        <w:t xml:space="preserve">KRS 322.040, 322.045, 322.047</w:t>
      </w:r>
    </w:p>
    <w:p>
      <w:pPr>
        <w:pStyle w:val="kar_markup_metadata"/>
      </w:pPr>
      <w:r>
        <w:t xml:space="preserve">STATUTORY AUTHORITY: </w:t>
      </w:r>
      <w:r>
        <w:t xml:space="preserve">KRS 322.040(4), 322.045(3), 322.047(2),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322.040(4), 322.045(3), and 322.047(2) require the board to promulgate administrative regulations establishing requirements for experience as required by KRS 322.040(1)(a)2, 322.040(1)(b)2, 322.040(2)(b), 322.045(1)(c)1, 2, and 3, and 322.047(1)(a)1, 2 and 3. This administrative regulation establishes these requirements.</w:t>
      </w:r>
    </w:p>
    <w:p>
      <w:pPr>
        <w:pStyle w:val="kar_section"/>
      </w:pPr>
      <w:r>
        <w:t xml:space="preserve">Section 1.</w:t>
      </w:r>
      <w:r>
        <w:t xml:space="preserve"> </w:t>
      </w:r>
      <w:r>
        <w:t xml:space="preserve">Evaluation of Experience in Engineering Required under KRS 322.040. The board, in reviewing an application for licensure as a professional engineer pursuant to 201 KAR 18:020, shall consider the following:</w:t>
      </w:r>
    </w:p>
    <w:p>
      <w:pPr>
        <w:pStyle w:val="kar_subsection"/>
      </w:pPr>
      <w:r>
        <w:t xml:space="preserve">(1)</w:t>
      </w:r>
      <w:r>
        <w:t xml:space="preserve"> </w:t>
      </w:r>
      <w:r>
        <w:t xml:space="preserve">Experience shall reflect increasing complexity of the engineering tasks and the progressive responsibility of the applicant.</w:t>
      </w:r>
    </w:p>
    <w:p>
      <w:pPr>
        <w:pStyle w:val="kar_subsection"/>
      </w:pPr>
      <w:r>
        <w:t xml:space="preserve">(2)</w:t>
      </w:r>
      <w:r>
        <w:t xml:space="preserve"> </w:t>
      </w:r>
      <w:r>
        <w:t xml:space="preserve">The applicant shall demonstrate knowledge of engineering mathematics, physical and applied sciences, properties of materials, the fundamental principles of engineering design, and the application of engineering principles in the solution of engineering problems.</w:t>
      </w:r>
    </w:p>
    <w:p>
      <w:pPr>
        <w:pStyle w:val="kar_subsection"/>
      </w:pPr>
      <w:r>
        <w:t xml:space="preserve">(3)</w:t>
      </w:r>
      <w:r>
        <w:t xml:space="preserve"> </w:t>
      </w:r>
      <w:r>
        <w:t xml:space="preserve">Completion of a master's degree in an engineering program accredited at the undergraduate level by the Engineering Accreditation Commission of the Accreditation Board of Engineering and Technology, or an equivalent engineering program, shall be accepted as one (1) year of qualifying experience.</w:t>
      </w:r>
    </w:p>
    <w:p>
      <w:pPr>
        <w:pStyle w:val="kar_subsection"/>
      </w:pPr>
      <w:r>
        <w:t xml:space="preserve">(4)</w:t>
      </w:r>
      <w:r>
        <w:t xml:space="preserve"> </w:t>
      </w:r>
      <w:r>
        <w:t xml:space="preserve">Experience gained in violation of KRS Chapter 322 shall not be accepted as qualifying experience.</w:t>
      </w:r>
    </w:p>
    <w:p>
      <w:pPr>
        <w:pStyle w:val="kar_subsection"/>
      </w:pPr>
      <w:r>
        <w:t xml:space="preserve">(5)</w:t>
      </w:r>
      <w:r>
        <w:t xml:space="preserve"> </w:t>
      </w:r>
      <w:r>
        <w:t xml:space="preserve">Military experience gained while on active duty in the Armed Forces of the United States shall be accepted as qualifying experience if it meets the definition for "engineering," as defined by KRS 322.010(4).</w:t>
      </w:r>
    </w:p>
    <w:p>
      <w:pPr>
        <w:pStyle w:val="kar_subsection"/>
      </w:pPr>
      <w:r>
        <w:t xml:space="preserve">(6)</w:t>
      </w:r>
      <w:r>
        <w:t xml:space="preserve"> </w:t>
      </w:r>
      <w:r>
        <w:t xml:space="preserve">Sales experience shall be accepted as qualifying experience if the professional service or work requires the application of engineering principles that meet the definition for "engineering," as defined by KRS 322.010(4).</w:t>
      </w:r>
    </w:p>
    <w:p>
      <w:pPr>
        <w:pStyle w:val="kar_subsection"/>
      </w:pPr>
      <w:r>
        <w:t xml:space="preserve">(7)</w:t>
      </w:r>
      <w:r>
        <w:t xml:space="preserve"> </w:t>
      </w:r>
      <w:r>
        <w:t xml:space="preserve">Teaching advanced-level engineering design courses in an engineering program accredited by the Engineering Accreditation Commission of the Accreditation Board of Engineering and Technology, or an equivalent engineering programshall be accepted as qualifying experience.</w:t>
      </w:r>
    </w:p>
    <w:p>
      <w:pPr>
        <w:pStyle w:val="kar_subsection"/>
      </w:pPr>
      <w:r>
        <w:t xml:space="preserve">(8)</w:t>
      </w:r>
      <w:r>
        <w:t xml:space="preserve"> </w:t>
      </w:r>
      <w:r>
        <w:t xml:space="preserve">Research and design projects by faculty in an engineering program accredited by the Engineering Accreditation Commission of the Accreditation Board of Engineering and Technology, or an equivalent engineering program, shall be accepted as qualifying experience if it meets the definition for "engineering," as defined by KRS 322.010(4).</w:t>
      </w:r>
    </w:p>
    <w:p>
      <w:pPr>
        <w:pStyle w:val="kar_subsection"/>
      </w:pPr>
      <w:r>
        <w:t xml:space="preserve">(9)</w:t>
      </w:r>
      <w:r>
        <w:t xml:space="preserve"> </w:t>
      </w:r>
      <w:r>
        <w:t xml:space="preserve">The execution or supervision of construction projects designed by a professional engineer shall be accepted as qualifying experience if the design meets the definition for "engineering," as defined by KRS 322.010(4).</w:t>
      </w:r>
    </w:p>
    <w:p>
      <w:pPr>
        <w:pStyle w:val="kar_subsection"/>
      </w:pPr>
      <w:r>
        <w:t xml:space="preserve">(10)</w:t>
      </w:r>
      <w:r>
        <w:t xml:space="preserve"> </w:t>
      </w:r>
      <w:r>
        <w:t xml:space="preserve">The applicant shall demonstrate why any work experience not completed under the supervision of a professional engineer is qualifying experience applicable to licensure.</w:t>
      </w:r>
    </w:p>
    <w:p>
      <w:pPr>
        <w:pStyle w:val="kar_subsection"/>
      </w:pPr>
      <w:r>
        <w:t xml:space="preserve">(11)</w:t>
      </w:r>
      <w:r>
        <w:t xml:space="preserve"> </w:t>
      </w:r>
      <w:r>
        <w:t xml:space="preserve">Qualifying experience shall be complete at the time of application for licensure.</w:t>
      </w:r>
    </w:p>
    <w:p>
      <w:pPr>
        <w:pStyle w:val="kar_subsection"/>
      </w:pPr>
      <w:r>
        <w:t xml:space="preserve">(12)</w:t>
      </w:r>
      <w:r>
        <w:t xml:space="preserve"> </w:t>
      </w:r>
      <w:r>
        <w:t xml:space="preserve">Qualifying experience required by KRS 322.040(1)(a)2, 322.040(1)(b)2, and 322.040(2)(b) shall be gained following graduation from the engineering program required by the provisions of KRS 322.040(1)(a)1, 322.040(1)(b)1, and 322.040(2)(a) except that up to three (3) months of experience shall be accepted asqualifying experience earned while on active duty in the Armed Forces of the United States prior to graduating from the engineering program required by the provisions of KRS 322.040(1)(a)1, 322.040(1)(b), and 322.040(2)(a) if the experience meets the definition for "engineering," as defined by KRS 322.010(4).</w:t>
      </w:r>
    </w:p>
    <w:p>
      <w:pPr>
        <w:pStyle w:val="kar_section"/>
      </w:pPr>
      <w:r>
        <w:t xml:space="preserve">Section 2.</w:t>
      </w:r>
      <w:r>
        <w:t xml:space="preserve"> </w:t>
      </w:r>
      <w:r>
        <w:t xml:space="preserve">Evaluation of Experience in Land Surveying Required under KRS 322.045 and 322.047. The board, in reviewing an application for licensure as a professional land surveyor pursuant to 201 KAR 18:020, shall consider the following:</w:t>
      </w:r>
    </w:p>
    <w:p>
      <w:pPr>
        <w:pStyle w:val="kar_subsection"/>
      </w:pPr>
      <w:r>
        <w:t xml:space="preserve">(1)</w:t>
      </w:r>
      <w:r>
        <w:t xml:space="preserve"> </w:t>
      </w:r>
      <w:r>
        <w:t xml:space="preserve">Land surveying experience shall reflect increasing complexity of the land surveying tasks and the progressive responsibility of the applicant.</w:t>
      </w:r>
    </w:p>
    <w:p>
      <w:pPr>
        <w:pStyle w:val="kar_subsection"/>
      </w:pPr>
      <w:r>
        <w:t xml:space="preserve">(2)</w:t>
      </w:r>
      <w:r>
        <w:t xml:space="preserve"> </w:t>
      </w:r>
      <w:r>
        <w:t xml:space="preserve">Experience shall include projects in which the applicant, while under the direct supervision of a practicing professional land surveyor, implemented work involving property conveyance and property boundary determination. The applicant shall also demonstrate experience in the fieldwork aspects of property boundary determination.</w:t>
      </w:r>
    </w:p>
    <w:p>
      <w:pPr>
        <w:pStyle w:val="kar_subsection"/>
      </w:pPr>
      <w:r>
        <w:t xml:space="preserve">(3)</w:t>
      </w:r>
      <w:r>
        <w:t xml:space="preserve"> </w:t>
      </w:r>
      <w:r>
        <w:t xml:space="preserve">Construction surveying experience shall be limited to a maximum of one (1) year of qualifying experience.</w:t>
      </w:r>
    </w:p>
    <w:p>
      <w:pPr>
        <w:pStyle w:val="kar_subsection"/>
      </w:pPr>
      <w:r>
        <w:t xml:space="preserve">(4)</w:t>
      </w:r>
      <w:r>
        <w:t xml:space="preserve"> </w:t>
      </w:r>
      <w:r>
        <w:t xml:space="preserve">Completion of a master's degree in land surveying from a board-approved program in land surveying from a college or university shall be accepted as one (1) year of qualifying experience.</w:t>
      </w:r>
    </w:p>
    <w:p>
      <w:pPr>
        <w:pStyle w:val="kar_subsection"/>
      </w:pPr>
      <w:r>
        <w:t xml:space="preserve">(5)</w:t>
      </w:r>
      <w:r>
        <w:t xml:space="preserve"> </w:t>
      </w:r>
      <w:r>
        <w:t xml:space="preserve">Land surveying experience gained prior to completion of the education requirements under KRS 322.045(1)(c)1, 2, 3, and 322.047(1)(a)1 and 2 shall be limited to a maximum of two (2) years of qualifying experience.</w:t>
      </w:r>
    </w:p>
    <w:p>
      <w:pPr>
        <w:pStyle w:val="kar_subsection"/>
      </w:pPr>
      <w:r>
        <w:t xml:space="preserve">(6)</w:t>
      </w:r>
      <w:r>
        <w:t xml:space="preserve"> </w:t>
      </w:r>
      <w:r>
        <w:t xml:space="preserve">Experience gained in violation of KRS Chapter 322 shall not be accepted as qualifying experience.</w:t>
      </w:r>
    </w:p>
    <w:p>
      <w:pPr>
        <w:pStyle w:val="kar_subsection"/>
      </w:pPr>
      <w:r>
        <w:t xml:space="preserve">(7)</w:t>
      </w:r>
      <w:r>
        <w:t xml:space="preserve"> </w:t>
      </w:r>
      <w:r>
        <w:t xml:space="preserve">Militaryexperience gained while on active duty in the Armed Forces of the United States shall be accepted as qualifying experience if it meets the definition for "land surveying," as defined by KRS 322.010(10).</w:t>
      </w:r>
    </w:p>
    <w:p>
      <w:pPr>
        <w:pStyle w:val="kar_subsection"/>
      </w:pPr>
      <w:r>
        <w:t xml:space="preserve">(8)</w:t>
      </w:r>
      <w:r>
        <w:t xml:space="preserve"> </w:t>
      </w:r>
      <w:r>
        <w:t xml:space="preserve">Teaching land surveying courses at the postsecondary level shall be accepted as qualifying experience and shall be limited to a maximum of two (2) years of qualifying experience.</w:t>
      </w:r>
    </w:p>
    <w:p>
      <w:pPr>
        <w:pStyle w:val="kar_subsection"/>
      </w:pPr>
      <w:r>
        <w:t xml:space="preserve">(9)</w:t>
      </w:r>
      <w:r>
        <w:t xml:space="preserve"> </w:t>
      </w:r>
      <w:r>
        <w:t xml:space="preserve">Qualifying experience shall be complete at the time of application.</w:t>
      </w:r>
    </w:p>
    <w:p>
      <w:pPr>
        <w:pStyle w:val="kar_subsection"/>
      </w:pPr>
      <w:r>
        <w:t xml:space="preserve">(10)</w:t>
      </w:r>
      <w:r>
        <w:t xml:space="preserve"> </w:t>
      </w:r>
      <w:r>
        <w:t xml:space="preserve">A minimum of two (2) years of qualifying work experience shall be completed by the applicant after graduation from a program of four (4) years or more from a college or university and completion of the twenty-four (24) semester credit hour core curriculum. Claimed work experience considered qualifying pursuant to subsections (4) and (8) of this section shall not be considered qualifying work experience for the purposes of meeting this two (2) year post-graduation work experience requirement.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Evaluation of Overlapping Experience in Engineering Required under KRS 322.040 and in Land Surveying Required under KRS 322.045 and 322.047. Overlapping experience in engineering and land surveying claimed on an application for licensure as a professional engineer or professional land surveyor pursuant to 201 KAR 18:020 shall be accepted as qualifying work experience toward both engineering and land surveying experience requirements and shall be limited to a maximum of one (1) year of qualifying experience.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a7e6c54de2469e" /><Relationship Type="http://schemas.openxmlformats.org/officeDocument/2006/relationships/settings" Target="/word/settings.xml" Id="Rc412de9cd723498f" /></Relationships>
</file>