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937c9e8de4a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8:040.</w:t>
      </w:r>
      <w:r>
        <w:t xml:space="preserve"> </w:t>
      </w:r>
      <w:r>
        <w:t xml:space="preserve">Duties of secretary-treasurer.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77642ed68f4cdc" /><Relationship Type="http://schemas.openxmlformats.org/officeDocument/2006/relationships/settings" Target="/word/settings.xml" Id="Rc9e853c307514aef" /></Relationships>
</file>