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e32888e384f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9:015.</w:t>
      </w:r>
      <w:r>
        <w:t xml:space="preserve"> </w:t>
      </w:r>
      <w:r>
        <w:t xml:space="preserve">Professional and ethical 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94dcecebc44076" /><Relationship Type="http://schemas.openxmlformats.org/officeDocument/2006/relationships/settings" Target="/word/settings.xml" Id="R9f6bc923a83d454e" /></Relationships>
</file>