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74516f67ad840b1" /></Relationships>
</file>

<file path=word/document.xml><?xml version="1.0" encoding="utf-8"?>
<w:document xmlns:w="http://schemas.openxmlformats.org/wordprocessingml/2006/main">
  <w:body>
    <w:p>
      <w:pPr>
        <w:pStyle w:val="kar_citation"/>
      </w:pPr>
      <w:r>
        <w:t>301 KAR 2:141.</w:t>
      </w:r>
      <w:r>
        <w:t xml:space="preserve"> </w:t>
      </w:r>
      <w:r>
        <w:t xml:space="preserve">Repeal of 301 KAR 002:111, 301 KAR 002:142, and 301 KAR 002:144.</w:t>
      </w:r>
    </w:p>
    <w:p>
      <w:pPr>
        <w:pStyle w:val="kar_markup_metadata"/>
      </w:pPr>
      <w:r>
        <w:t xml:space="preserve">RELATES TO: </w:t>
      </w:r>
      <w:r>
        <w:t xml:space="preserve">KRS 150.170</w:t>
      </w:r>
    </w:p>
    <w:p>
      <w:pPr>
        <w:pStyle w:val="kar_markup_metadata"/>
      </w:pPr>
      <w:r>
        <w:t xml:space="preserve">STATUTORY AUTHORITY: </w:t>
      </w:r>
      <w:r>
        <w:t xml:space="preserve">KRS 150.025, 150.175</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 authorizes the department to promulgate administrative regulations to establish open seasons for the taking of wildlife, to regulate bag limits and methods of take, and to make these requirements apply statewide or to a limited area. KRS 150.390(1) requires that wild turkeys or deer shall not be taken in any manner contrary to any provisions of KRS Chapter 150 or Title 301 KAR.</w:t>
      </w:r>
    </w:p>
    <w:p>
      <w:pPr>
        <w:pStyle w:val="kar_section"/>
      </w:pPr>
      <w:r>
        <w:t xml:space="preserve">Section 1.</w:t>
      </w:r>
      <w:r>
        <w:t xml:space="preserve"> </w:t>
      </w:r>
      <w:r>
        <w:t xml:space="preserve">The following administrative regulations are hereby repealed:</w:t>
      </w:r>
    </w:p>
    <w:p>
      <w:pPr>
        <w:pStyle w:val="kar_subsection"/>
      </w:pPr>
      <w:r>
        <w:t xml:space="preserve">(1)</w:t>
      </w:r>
      <w:r>
        <w:t xml:space="preserve"> </w:t>
      </w:r>
      <w:r>
        <w:t xml:space="preserve">301 KAR 002:111, Deer and turkey hunting on special areas;</w:t>
      </w:r>
    </w:p>
    <w:p>
      <w:pPr>
        <w:pStyle w:val="kar_subsection"/>
      </w:pPr>
      <w:r>
        <w:t xml:space="preserve">(2)</w:t>
      </w:r>
      <w:r>
        <w:t xml:space="preserve"> </w:t>
      </w:r>
      <w:r>
        <w:t xml:space="preserve">301 KAR 002:142, Spring turkey hunting; and</w:t>
      </w:r>
    </w:p>
    <w:p>
      <w:pPr>
        <w:pStyle w:val="kar_subsection"/>
        <w:sectPr>
          <w:pgSz w:w="12240" w:h="15840" w:orient="portrait" w:code="1"/>
          <w:pgMar w:top="1080" w:right="1080" w:bottom="1080" w:left="1080" w:header="720" w:footer="720" w:gutter="0"/>
          <w:paperSrc w:first="263" w:other="263"/>
          <w:noEndnote/>
          <w:docGrid w:linePitch="218"/>
        </w:sectPr>
      </w:pPr>
      <w:r>
        <w:t xml:space="preserve">(3)</w:t>
      </w:r>
      <w:r>
        <w:t xml:space="preserve"> </w:t>
      </w:r>
      <w:r>
        <w:t xml:space="preserve">301 KAR 002:144, Fall turkey hunting.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58f593d1a974bd5" /><Relationship Type="http://schemas.openxmlformats.org/officeDocument/2006/relationships/settings" Target="/word/settings.xml" Id="R4b2cdd982a9e46d0" /></Relationships>
</file>