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1278609dd384f5d" /></Relationships>
</file>

<file path=word/document.xml><?xml version="1.0" encoding="utf-8"?>
<w:document xmlns:w="http://schemas.openxmlformats.org/wordprocessingml/2006/main">
  <w:body>
    <w:p>
      <w:pPr>
        <w:pStyle w:val="kar_markup_header"/>
      </w:pPr>
      <w:r>
        <w:t xml:space="preserve">BOARD OF EMERGENCY MEDICAL SERVICES</w:t>
      </w:r>
    </w:p>
    <w:p>
      <w:pPr>
        <w:pStyle w:val="kar_markup_header"/>
        <w:ind w:firstLine="0"/>
      </w:pPr>
      <w:r>
        <w:t>(Amendment)</w:t>
      </w:r>
    </w:p>
    <w:p>
      <w:pPr>
        <w:pStyle w:val="kar_citation"/>
      </w:pPr>
      <w:r>
        <w:t>202 KAR 7:301.</w:t>
      </w:r>
      <w:r>
        <w:t xml:space="preserve"> </w:t>
      </w:r>
      <w:r>
        <w:t xml:space="preserve">Emergency medical technician.</w:t>
      </w:r>
    </w:p>
    <w:p>
      <w:pPr>
        <w:pStyle w:val="kar_markup_metadata"/>
      </w:pPr>
      <w:r>
        <w:t xml:space="preserve">RELATES TO: </w:t>
      </w:r>
      <w:r>
        <w:t xml:space="preserve">KRS 12.355, 311A.010, 311A.025, 311A.050-311A.090, 311A.095, 311A.100, </w:t>
      </w:r>
      <w:r>
        <w:t xml:space="preserve">[</w:t>
      </w:r>
      <w:r>
        <w:rPr>
          <w:strike w:val="true"/>
        </w:rPr>
        <w:t xml:space="preserve">311A.120,</w:t>
      </w:r>
      <w:r>
        <w:t xml:space="preserve">]</w:t>
      </w:r>
      <w:r>
        <w:t xml:space="preserve"> 311A.130, 311A.140, 311A.145, 311A.165, 10 U.S.C. 121, 12304</w:t>
      </w:r>
    </w:p>
    <w:p>
      <w:pPr>
        <w:pStyle w:val="kar_markup_metadata"/>
      </w:pPr>
      <w:r>
        <w:t xml:space="preserve">STATUTORY AUTHORITY: </w:t>
      </w:r>
      <w:r>
        <w:t xml:space="preserve">KRS 311A.020, 311A.025, 311A.030, 311A.140, 311A.165</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311A.025 requires the board to promulgate administrative regulations relating to Emergency Medical Technicians. This administrative regulation establishes requirements for Emergency Medical Technicians.</w:t>
      </w:r>
    </w:p>
    <w:p>
      <w:pPr>
        <w:pStyle w:val="kar_section"/>
      </w:pPr>
      <w:r>
        <w:t xml:space="preserve">Section 1.</w:t>
      </w:r>
      <w:r>
        <w:t xml:space="preserve"> </w:t>
      </w:r>
      <w:r>
        <w:t xml:space="preserve">Emergency Medical Technician Student Eligibility. An individual shall be eligible to enroll as a student in an Emergency Medical Technician education and training program if the applicant:</w:t>
      </w:r>
    </w:p>
    <w:p>
      <w:pPr>
        <w:pStyle w:val="kar_subsection"/>
      </w:pPr>
      <w:r>
        <w:t xml:space="preserve">(1)</w:t>
      </w:r>
      <w:r>
        <w:t xml:space="preserve"> </w:t>
      </w:r>
      <w:r>
        <w:t xml:space="preserve">Is not currently subject to disciplinary action pursuant to KRS Chapter 311A that would prevent certification; and</w:t>
      </w:r>
    </w:p>
    <w:p>
      <w:pPr>
        <w:pStyle w:val="kar_subsection"/>
      </w:pPr>
      <w:r>
        <w:t xml:space="preserve">(2)</w:t>
      </w:r>
      <w:r>
        <w:t xml:space="preserve"> </w:t>
      </w:r>
      <w:r>
        <w:t xml:space="preserve">Meets all additional requirements established by the EMS Training and Educational </w:t>
      </w:r>
      <w:r>
        <w:rPr>
          <w:u w:val="single"/>
        </w:rPr>
        <w:t xml:space="preserve">Institute</w:t>
      </w:r>
      <w:r>
        <w:t xml:space="preserve">[</w:t>
      </w:r>
      <w:r>
        <w:rPr>
          <w:strike w:val="true"/>
        </w:rPr>
        <w:t xml:space="preserve">Institution</w:t>
      </w:r>
      <w:r>
        <w:t xml:space="preserve">]</w:t>
      </w:r>
      <w:r>
        <w:t xml:space="preserve"> (EMS-TEI).</w:t>
      </w:r>
    </w:p>
    <w:p>
      <w:pPr>
        <w:pStyle w:val="kar_section"/>
      </w:pPr>
      <w:r>
        <w:t xml:space="preserve">Section 2.</w:t>
      </w:r>
      <w:r>
        <w:t xml:space="preserve"> </w:t>
      </w:r>
      <w:r>
        <w:t xml:space="preserve">Certification Requirements. Individuals desiring initial certification as an Emergency Medical Technician shall:</w:t>
      </w:r>
    </w:p>
    <w:p>
      <w:pPr>
        <w:pStyle w:val="kar_subsection"/>
      </w:pPr>
      <w:r>
        <w:t xml:space="preserve">(1)</w:t>
      </w:r>
      <w:r>
        <w:t xml:space="preserve"> </w:t>
      </w:r>
      <w:r>
        <w:t xml:space="preserve">Successfully complete a board approved education and training program that conforms to the curriculum of the United States Department of Transportation, National Highway Traffic Safety Administration National Emergency Medical Services Education Standards-Emergency Medical Technician </w:t>
      </w:r>
      <w:r>
        <w:t xml:space="preserve">[</w:t>
      </w:r>
      <w:r>
        <w:rPr>
          <w:strike w:val="true"/>
        </w:rPr>
        <w:t xml:space="preserve">Instructional Guidelines</w:t>
      </w:r>
      <w:r>
        <w:t xml:space="preserve">]</w:t>
      </w:r>
      <w:r>
        <w:t xml:space="preserve">, except that the educational curriculum shall not be satisfied by the completion of refresher or transition courses alone;</w:t>
      </w:r>
    </w:p>
    <w:p>
      <w:pPr>
        <w:pStyle w:val="kar_subsection"/>
      </w:pPr>
      <w:r>
        <w:t xml:space="preserve">(2)</w:t>
      </w:r>
      <w:r>
        <w:t xml:space="preserve"> </w:t>
      </w:r>
      <w:r>
        <w:t xml:space="preserve">Meet all educational standards established by 202 KAR 7:601;</w:t>
      </w:r>
    </w:p>
    <w:p>
      <w:pPr>
        <w:pStyle w:val="kar_subsection"/>
      </w:pPr>
      <w:r>
        <w:t xml:space="preserve">(3)</w:t>
      </w:r>
      <w:r>
        <w:t xml:space="preserve"> </w:t>
      </w:r>
      <w:r>
        <w:t xml:space="preserve">Obtain certification as a NREMT-Emergency Medical Technician;</w:t>
      </w:r>
    </w:p>
    <w:p>
      <w:pPr>
        <w:pStyle w:val="kar_subsection"/>
      </w:pPr>
      <w:r>
        <w:t xml:space="preserve">(4)</w:t>
      </w:r>
      <w:r>
        <w:t xml:space="preserve"> </w:t>
      </w:r>
      <w:r>
        <w:t xml:space="preserve">Submit a completed EMT Initial Certification Application in KEMSIS;</w:t>
      </w:r>
    </w:p>
    <w:p>
      <w:pPr>
        <w:pStyle w:val="kar_subsection"/>
      </w:pPr>
      <w:r>
        <w:t xml:space="preserve">(5)</w:t>
      </w:r>
      <w:r>
        <w:t xml:space="preserve"> </w:t>
      </w:r>
      <w:r>
        <w:t xml:space="preserve">Pay the fee required for certification pursuant to 202 KAR 7:030;</w:t>
      </w:r>
    </w:p>
    <w:p>
      <w:pPr>
        <w:pStyle w:val="kar_subsection"/>
      </w:pPr>
      <w:r>
        <w:t xml:space="preserve">(6)</w:t>
      </w:r>
      <w:r>
        <w:t xml:space="preserve"> </w:t>
      </w:r>
      <w:r>
        <w:rPr>
          <w:u w:val="single"/>
        </w:rPr>
        <w:t xml:space="preserve">If not currently certified or licensed by the board as an EMR, AEMT, or paramedic, undergo</w:t>
      </w:r>
      <w:r>
        <w:t xml:space="preserve">[</w:t>
      </w:r>
      <w:r>
        <w:rPr>
          <w:strike w:val="true"/>
        </w:rPr>
        <w:t xml:space="preserve">Undergo</w:t>
      </w:r>
      <w:r>
        <w:t xml:space="preserve">]</w:t>
      </w:r>
      <w:r>
        <w:t xml:space="preserve"> a background check pursuant to KRS 311A.050 and 311A.100, which shall be:</w:t>
      </w:r>
    </w:p>
    <w:p>
      <w:pPr>
        <w:pStyle w:val="kar_paragraph"/>
      </w:pPr>
      <w:r>
        <w:t xml:space="preserve">(a)</w:t>
      </w:r>
      <w:r>
        <w:t xml:space="preserve"> </w:t>
      </w:r>
      <w:r>
        <w:t xml:space="preserve">National in scope</w:t>
      </w:r>
      <w:r>
        <w:t xml:space="preserve">[</w:t>
      </w:r>
      <w:r>
        <w:rPr>
          <w:strike w:val="true"/>
        </w:rPr>
        <w:t xml:space="preserve">for an applicant not currently certified at any level in Kentucky</w:t>
      </w:r>
      <w:r>
        <w:t xml:space="preserv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Statewide in scope for an applicant with current certification in Kentucky;</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Less than six (6) months old when the applicant submits to the board all requirements for certification;</w:t>
      </w:r>
    </w:p>
    <w:p>
      <w:pPr>
        <w:pStyle w:val="kar_paragraph"/>
      </w:pPr>
      <w:r>
        <w:rPr>
          <w:u w:val="single"/>
        </w:rPr>
        <w:t xml:space="preserve">(c)</w:t>
      </w:r>
      <w:r>
        <w:t xml:space="preserve">[</w:t>
      </w:r>
      <w:r>
        <w:rPr>
          <w:strike w:val="true"/>
        </w:rPr>
        <w:t xml:space="preserve">(d)</w:t>
      </w:r>
      <w:r>
        <w:t xml:space="preserve">]</w:t>
      </w:r>
      <w:r>
        <w:t xml:space="preserve"> </w:t>
      </w:r>
      <w:r>
        <w:t xml:space="preserve">Provided by a vendor that has been contracted through the board; and</w:t>
      </w:r>
    </w:p>
    <w:p>
      <w:pPr>
        <w:pStyle w:val="kar_paragraph"/>
      </w:pPr>
      <w:r>
        <w:rPr>
          <w:u w:val="single"/>
        </w:rPr>
        <w:t xml:space="preserve">(d)</w:t>
      </w:r>
      <w:r>
        <w:t xml:space="preserve">[</w:t>
      </w:r>
      <w:r>
        <w:rPr>
          <w:strike w:val="true"/>
        </w:rPr>
        <w:t xml:space="preserve">(e)</w:t>
      </w:r>
      <w:r>
        <w:t xml:space="preserve">]</w:t>
      </w:r>
      <w:r>
        <w:t xml:space="preserve"> </w:t>
      </w:r>
      <w:r>
        <w:t xml:space="preserve">Submitted to the board by the company that conducts the background check; and</w:t>
      </w:r>
    </w:p>
    <w:p>
      <w:pPr>
        <w:pStyle w:val="kar_subsection"/>
      </w:pPr>
      <w:r>
        <w:t xml:space="preserve">(7)</w:t>
      </w:r>
      <w:r>
        <w:t xml:space="preserve"> </w:t>
      </w:r>
      <w:r>
        <w:t xml:space="preserve">Be a citizen of the United States, a permanent resident of the United States, or otherwise lawfully present in the United States, as evidenced by submission to the board of:</w:t>
      </w:r>
    </w:p>
    <w:p>
      <w:pPr>
        <w:pStyle w:val="kar_paragraph"/>
      </w:pPr>
      <w:r>
        <w:t xml:space="preserve">(a)</w:t>
      </w:r>
      <w:r>
        <w:t xml:space="preserve"> </w:t>
      </w:r>
      <w:r>
        <w:t xml:space="preserve">A Social Security card;</w:t>
      </w:r>
    </w:p>
    <w:p>
      <w:pPr>
        <w:pStyle w:val="kar_paragraph"/>
      </w:pPr>
      <w:r>
        <w:t xml:space="preserve">(b)</w:t>
      </w:r>
      <w:r>
        <w:t xml:space="preserve"> </w:t>
      </w:r>
      <w:r>
        <w:t xml:space="preserve">Birth certificate;</w:t>
      </w:r>
    </w:p>
    <w:p>
      <w:pPr>
        <w:pStyle w:val="kar_paragraph"/>
      </w:pPr>
      <w:r>
        <w:t xml:space="preserve">(c)</w:t>
      </w:r>
      <w:r>
        <w:t xml:space="preserve"> </w:t>
      </w:r>
      <w:r>
        <w:t xml:space="preserve">A United States Citizenship and Immigration Services (U.S.C.I.S.) Permanent Resident Card (form I-551/Green Card); or</w:t>
      </w:r>
    </w:p>
    <w:p>
      <w:pPr>
        <w:pStyle w:val="kar_paragraph"/>
      </w:pPr>
      <w:r>
        <w:t xml:space="preserve">(d)</w:t>
      </w:r>
      <w:r>
        <w:t xml:space="preserve"> </w:t>
      </w:r>
      <w:r>
        <w:t xml:space="preserve">Other legal authorization to live and work in the United States.</w:t>
      </w:r>
    </w:p>
    <w:p>
      <w:pPr>
        <w:pStyle w:val="kar_section"/>
      </w:pPr>
      <w:r>
        <w:t xml:space="preserve">Section 3.</w:t>
      </w:r>
      <w:r>
        <w:t xml:space="preserve"> </w:t>
      </w:r>
      <w:r>
        <w:t xml:space="preserve">Renewal of Certification and Continuing Education Requirements.</w:t>
      </w:r>
    </w:p>
    <w:p>
      <w:pPr>
        <w:pStyle w:val="kar_subsection"/>
      </w:pPr>
      <w:r>
        <w:t xml:space="preserve">(1)</w:t>
      </w:r>
      <w:r>
        <w:t xml:space="preserve"> </w:t>
      </w:r>
      <w:r>
        <w:t xml:space="preserve">An Emergency Medical Technician shall be eligible for certification renewal if:</w:t>
      </w:r>
    </w:p>
    <w:p>
      <w:pPr>
        <w:pStyle w:val="kar_paragraph"/>
      </w:pPr>
      <w:r>
        <w:t xml:space="preserve">(a)</w:t>
      </w:r>
      <w:r>
        <w:t xml:space="preserve"> </w:t>
      </w:r>
      <w:r>
        <w:t xml:space="preserve">The applicant submits a completed EMT Certification Renewal Application in KEMSIS;</w:t>
      </w:r>
    </w:p>
    <w:p>
      <w:pPr>
        <w:pStyle w:val="kar_paragraph"/>
      </w:pPr>
      <w:r>
        <w:t xml:space="preserve">[</w:t>
      </w:r>
      <w:r>
        <w:rPr>
          <w:strike w:val="true"/>
        </w:rPr>
        <w:t xml:space="preserve">(b)</w:t>
      </w:r>
      <w:r>
        <w:t xml:space="preserve">]</w:t>
      </w:r>
      <w:r>
        <w:t xml:space="preserve"> </w:t>
      </w:r>
      <w:r>
        <w:t xml:space="preserve">[</w:t>
      </w:r>
      <w:r>
        <w:rPr>
          <w:strike w:val="true"/>
        </w:rPr>
        <w:t xml:space="preserve">The applicant maintains written evidence of: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The applicant pays the fee </w:t>
      </w:r>
      <w:r>
        <w:t xml:space="preserve">[</w:t>
      </w:r>
      <w:r>
        <w:rPr>
          <w:strike w:val="true"/>
        </w:rPr>
        <w:t xml:space="preserve">required for renewal</w:t>
      </w:r>
      <w:r>
        <w:t xml:space="preserve">]</w:t>
      </w:r>
      <w:r>
        <w:t xml:space="preserve"> pursuant to 202 KAR 7:030; and</w:t>
      </w:r>
    </w:p>
    <w:p>
      <w:pPr>
        <w:pStyle w:val="kar_paragraph"/>
      </w:pPr>
      <w:r>
        <w:rPr>
          <w:u w:val="single"/>
        </w:rPr>
        <w:t xml:space="preserve">(c)</w:t>
      </w:r>
      <w:r>
        <w:t xml:space="preserve">[</w:t>
      </w:r>
      <w:r>
        <w:rPr>
          <w:strike w:val="true"/>
        </w:rPr>
        <w:t xml:space="preserve">(d)</w:t>
      </w:r>
      <w:r>
        <w:t xml:space="preserve">]</w:t>
      </w:r>
      <w:r>
        <w:t xml:space="preserve"> </w:t>
      </w:r>
      <w:r>
        <w:t xml:space="preserve">The applicant maintains evidence of:</w:t>
      </w:r>
    </w:p>
    <w:p>
      <w:pPr>
        <w:pStyle w:val="kar_subparagraph"/>
      </w:pPr>
      <w:r>
        <w:t xml:space="preserve">1.</w:t>
      </w:r>
      <w:r>
        <w:t xml:space="preserve"> </w:t>
      </w:r>
      <w:r>
        <w:t xml:space="preserve">Current certification by the NREMT as an Emergency Medical Technician, except that if this option is used, the board may request, through a continuing education audit, proof of continuing education to verify compliance with the requirements of this section; or</w:t>
      </w:r>
    </w:p>
    <w:p>
      <w:pPr>
        <w:pStyle w:val="kar_subparagraph"/>
      </w:pPr>
      <w:r>
        <w:t xml:space="preserve">2.</w:t>
      </w:r>
      <w:r>
        <w:t xml:space="preserve"> </w:t>
      </w:r>
      <w:r>
        <w:t xml:space="preserve">Successful completion of the NREMT Emergency Medical Technician National Component of the Continued Competency Program for Continuing Education, which shall be validated by entities authorized to conduct continuing education pursuant to 202 KAR 7:601.</w:t>
      </w:r>
    </w:p>
    <w:p>
      <w:pPr>
        <w:pStyle w:val="kar_subsection"/>
      </w:pPr>
      <w:r>
        <w:t xml:space="preserve">(2)</w:t>
      </w:r>
      <w:r>
        <w:t xml:space="preserve"> </w:t>
      </w:r>
      <w:r>
        <w:t xml:space="preserve">An application for certification renewal shall be denied if:</w:t>
      </w:r>
    </w:p>
    <w:p>
      <w:pPr>
        <w:pStyle w:val="kar_paragraph"/>
      </w:pPr>
      <w:r>
        <w:t xml:space="preserve">(a)</w:t>
      </w:r>
      <w:r>
        <w:t xml:space="preserve"> </w:t>
      </w:r>
      <w:r>
        <w:t xml:space="preserve">Prior to the certification expiration date, the applicant has not met the applicable requirements of this section; or</w:t>
      </w:r>
    </w:p>
    <w:p>
      <w:pPr>
        <w:pStyle w:val="kar_paragraph"/>
      </w:pPr>
      <w:r>
        <w:t xml:space="preserve">(b)</w:t>
      </w:r>
      <w:r>
        <w:t xml:space="preserve"> </w:t>
      </w:r>
      <w:r>
        <w:t xml:space="preserve">The applicant has been subjected to disciplinary action that prevents certification renewal at the time of application.</w:t>
      </w:r>
    </w:p>
    <w:p>
      <w:pPr>
        <w:pStyle w:val="kar_subsection"/>
      </w:pPr>
      <w:r>
        <w:t xml:space="preserve">(3)</w:t>
      </w:r>
      <w:r>
        <w:t xml:space="preserve"> </w:t>
      </w:r>
      <w:r>
        <w:t xml:space="preserve">A certified Emergency Medical Technician, in good standing, who is a member of a National Guard or a military reserve unit called to active duty by presidential order pursuant to 10 U.S.C. §§ 121 and 12304, shall be renewed according to KRS 12.355 upon submission of the Military Extension Application.</w:t>
      </w:r>
    </w:p>
    <w:p>
      <w:pPr>
        <w:pStyle w:val="kar_subsection"/>
      </w:pPr>
      <w:r>
        <w:t xml:space="preserve">(4)</w:t>
      </w:r>
      <w:r>
        <w:t xml:space="preserve"> </w:t>
      </w:r>
      <w:r>
        <w:t xml:space="preserve">The board office may audit an Emergency Medical Technician's continuing education and continuing education records. The Emergency Medical Technician shall submit the documentation requested within ten (10) business days of receipt of the board's request.</w:t>
      </w:r>
    </w:p>
    <w:p>
      <w:pPr>
        <w:pStyle w:val="kar_subsection"/>
      </w:pPr>
      <w:r>
        <w:t xml:space="preserve">(5)</w:t>
      </w:r>
      <w:r>
        <w:t xml:space="preserve"> </w:t>
      </w:r>
      <w:r>
        <w:t xml:space="preserve">If documentation of continuing education hours consistent with this administrative regulation </w:t>
      </w:r>
      <w:r>
        <w:rPr>
          <w:u w:val="single"/>
        </w:rPr>
        <w:t xml:space="preserve">is</w:t>
      </w:r>
      <w:r>
        <w:t xml:space="preserve">[</w:t>
      </w:r>
      <w:r>
        <w:rPr>
          <w:strike w:val="true"/>
        </w:rPr>
        <w:t xml:space="preserve">are</w:t>
      </w:r>
      <w:r>
        <w:t xml:space="preserve">]</w:t>
      </w:r>
      <w:r>
        <w:t xml:space="preserve"> not received using the board-approved submission process within ten (10) business days of receipt of the board's request, the Emergency Medical Technician certification for the individual shall be summarily revoked and the individual shall reapply for certification through reinstatement if eligible.</w:t>
      </w:r>
    </w:p>
    <w:p>
      <w:pPr>
        <w:pStyle w:val="kar_subsection"/>
      </w:pPr>
      <w:r>
        <w:t xml:space="preserve">(6)</w:t>
      </w:r>
      <w:r>
        <w:t xml:space="preserve"> </w:t>
      </w:r>
      <w:r>
        <w:t xml:space="preserve">The ten (10) business days for submission shall not apply to investigations pursuant to KRS Chapter 311A.</w:t>
      </w:r>
    </w:p>
    <w:p>
      <w:pPr>
        <w:pStyle w:val="kar_subsection"/>
      </w:pPr>
      <w:r>
        <w:t xml:space="preserve">(7)</w:t>
      </w:r>
      <w:r>
        <w:t xml:space="preserve"> </w:t>
      </w:r>
      <w:r>
        <w:t xml:space="preserve">The Emergency Medical Technician shall maintain documentation of all continuing education for three (3) years from the date of completion.</w:t>
      </w:r>
    </w:p>
    <w:p>
      <w:pPr>
        <w:pStyle w:val="kar_section"/>
      </w:pPr>
      <w:r>
        <w:t xml:space="preserve">Section 4.</w:t>
      </w:r>
      <w:r>
        <w:t xml:space="preserve"> </w:t>
      </w:r>
      <w:r>
        <w:t xml:space="preserve">Reinstatement of Certification.</w:t>
      </w:r>
    </w:p>
    <w:p>
      <w:pPr>
        <w:pStyle w:val="kar_subsection"/>
      </w:pPr>
      <w:r>
        <w:t xml:space="preserve">(1)</w:t>
      </w:r>
      <w:r>
        <w:t xml:space="preserve"> </w:t>
      </w:r>
      <w:r>
        <w:t xml:space="preserve">An Emergency Medical Technician whose certification has lapsed may reinstate his or her certificate by submitting to the board:</w:t>
      </w:r>
    </w:p>
    <w:p>
      <w:pPr>
        <w:pStyle w:val="kar_paragraph"/>
      </w:pPr>
      <w:r>
        <w:t xml:space="preserve">(a)</w:t>
      </w:r>
      <w:r>
        <w:t xml:space="preserve"> </w:t>
      </w:r>
      <w:r>
        <w:t xml:space="preserve">A completed EMT Reinstatement Certification Application in KEMSIS;</w:t>
      </w:r>
    </w:p>
    <w:p>
      <w:pPr>
        <w:pStyle w:val="kar_paragraph"/>
      </w:pPr>
      <w:r>
        <w:t xml:space="preserve">(b)</w:t>
      </w:r>
      <w:r>
        <w:t xml:space="preserve"> </w:t>
      </w:r>
      <w:r>
        <w:t xml:space="preserve">Evidence of previous certification as an Emergency Medical Technician in the Commonwealth of Kentucky;</w:t>
      </w:r>
      <w:r>
        <w:rPr>
          <w:u w:val="single"/>
        </w:rPr>
        <w:t xml:space="preserve"> and</w:t>
      </w:r>
    </w:p>
    <w:p>
      <w:pPr>
        <w:pStyle w:val="kar_paragraph"/>
      </w:pPr>
      <w:r>
        <w:t xml:space="preserve">[</w:t>
      </w:r>
      <w:r>
        <w:rPr>
          <w:strike w:val="true"/>
        </w:rPr>
        <w:t xml:space="preserve">(c)</w:t>
      </w:r>
      <w:r>
        <w:t xml:space="preserve">]</w:t>
      </w:r>
      <w:r>
        <w:t xml:space="preserve"> </w:t>
      </w:r>
      <w:r>
        <w:t xml:space="preserve">[</w:t>
      </w:r>
      <w:r>
        <w:rPr>
          <w:strike w:val="true"/>
        </w:rPr>
        <w:t xml:space="preserve">Proof of current training in: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Pediatric Abusive Head Trauma as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Awareness of Sexual Violence Training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HIV/AIDS training required by KRS 311A.120; and</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Payment of the fee pursuant to 202 KAR 7:030.</w:t>
      </w:r>
    </w:p>
    <w:p>
      <w:pPr>
        <w:pStyle w:val="kar_subsection"/>
      </w:pPr>
      <w:r>
        <w:t xml:space="preserve">(2)</w:t>
      </w:r>
      <w:r>
        <w:t xml:space="preserve"> </w:t>
      </w:r>
      <w:r>
        <w:t xml:space="preserve">The applicant for reinstatement of certification shall undergo a national background check provided by a vendor that has been contracted through the board.</w:t>
      </w:r>
    </w:p>
    <w:p>
      <w:pPr>
        <w:pStyle w:val="kar_paragraph"/>
      </w:pPr>
      <w:r>
        <w:t xml:space="preserve">(a)</w:t>
      </w:r>
      <w:r>
        <w:t xml:space="preserve"> </w:t>
      </w:r>
      <w:r>
        <w:t xml:space="preserve">An applicant shall not directly submit a background check to meet the requirements of this section. The background check shall be submitted to the board by the company that conducts the background check.</w:t>
      </w:r>
    </w:p>
    <w:p>
      <w:pPr>
        <w:pStyle w:val="kar_paragraph"/>
      </w:pPr>
      <w:r>
        <w:t xml:space="preserve">(b)</w:t>
      </w:r>
      <w:r>
        <w:t xml:space="preserve"> </w:t>
      </w:r>
      <w:r>
        <w:t xml:space="preserve">Background checks that are older than six (6) months shall not be considered current, and the applicant shall undergo another national background check prior to approval of reinstatement of certification.</w:t>
      </w:r>
    </w:p>
    <w:p>
      <w:pPr>
        <w:pStyle w:val="kar_subsection"/>
      </w:pPr>
      <w:r>
        <w:t xml:space="preserve">(3)</w:t>
      </w:r>
      <w:r>
        <w:t xml:space="preserve"> </w:t>
      </w:r>
      <w:r>
        <w:t xml:space="preserve">An applicant for reinstatement of certification shall submit to the board evidence of successful completion of the NREMT Emergency Medical Technician National Component of the Continued Competency Program for Continuing Education within twelve (12) months preceding his or her application for reinstatement of the Emergency Medical Technician</w:t>
      </w:r>
      <w:r>
        <w:rPr>
          <w:u w:val="single"/>
        </w:rPr>
        <w:t xml:space="preserve"> certification</w:t>
      </w:r>
      <w:r>
        <w:t xml:space="preserve">.</w:t>
      </w:r>
    </w:p>
    <w:p>
      <w:pPr>
        <w:pStyle w:val="kar_subsection"/>
      </w:pPr>
      <w:r>
        <w:t xml:space="preserve">(4)</w:t>
      </w:r>
      <w:r>
        <w:t xml:space="preserve"> </w:t>
      </w:r>
      <w:r>
        <w:t xml:space="preserve">The applicant for reinstatement of certification shall bear the burden of proof of previous certification in Kentucky if the previous certification is in issue or dispute.</w:t>
      </w:r>
    </w:p>
    <w:p>
      <w:pPr>
        <w:pStyle w:val="kar_subsection"/>
      </w:pPr>
      <w:r>
        <w:t xml:space="preserve">(5)</w:t>
      </w:r>
      <w:r>
        <w:t xml:space="preserve"> </w:t>
      </w:r>
      <w:r>
        <w:t xml:space="preserve">An applicant who is ineligible for certification pursuant to KRS 311A.050 through 311A.090 shall be ineligible for reinstatement.</w:t>
      </w:r>
    </w:p>
    <w:p>
      <w:pPr>
        <w:pStyle w:val="kar_section"/>
      </w:pPr>
      <w:r>
        <w:t xml:space="preserve">Section 5.</w:t>
      </w:r>
      <w:r>
        <w:t xml:space="preserve"> </w:t>
      </w:r>
      <w:r>
        <w:t xml:space="preserve">Emergency Medical Technician Reciprocity.</w:t>
      </w:r>
    </w:p>
    <w:p>
      <w:pPr>
        <w:pStyle w:val="kar_subsection"/>
      </w:pPr>
      <w:r>
        <w:t xml:space="preserve">(1)</w:t>
      </w:r>
      <w:r>
        <w:t xml:space="preserve"> </w:t>
      </w:r>
      <w:r>
        <w:t xml:space="preserve">An individual who is certified in another state or by the NREMT as an Emergency Medical Technician or any member of the United States Armed Forces, or veteran who has transitioned within the past six (6) years from the United States Armed Forces, and has been registered by the National Registry as a NREMT-Emergency Medical Technician shall be eligible for reciprocity for Kentucky certification as an Emergency Medical Technician if the applicant submits:</w:t>
      </w:r>
    </w:p>
    <w:p>
      <w:pPr>
        <w:pStyle w:val="kar_paragraph"/>
      </w:pPr>
      <w:r>
        <w:t xml:space="preserve">(a)</w:t>
      </w:r>
      <w:r>
        <w:t xml:space="preserve"> </w:t>
      </w:r>
      <w:r>
        <w:t xml:space="preserve">A completed EMT Reciprocity Certification Application in KEMSIS;</w:t>
      </w:r>
      <w:r>
        <w:rPr>
          <w:u w:val="single"/>
        </w:rPr>
        <w:t xml:space="preserve"> and</w:t>
      </w:r>
    </w:p>
    <w:p>
      <w:pPr>
        <w:pStyle w:val="kar_paragraph"/>
      </w:pPr>
      <w:r>
        <w:t xml:space="preserve">(b)</w:t>
      </w:r>
      <w:r>
        <w:t xml:space="preserve"> </w:t>
      </w:r>
      <w:r>
        <w:t xml:space="preserve">Proof of the applicant's current unrestricted certification as a NREMT-Emergency Medical Technician or current Emergency Medical Technician certification in another state, or proof of completing a board-approved United States Armed Forces medical training course which included NREMT-Emergency Medical Technician certification</w:t>
      </w:r>
      <w:r>
        <w:rPr>
          <w:u w:val="single"/>
        </w:rPr>
        <w:t xml:space="preserve">.</w:t>
      </w:r>
      <w:r>
        <w:t xml:space="preserve">[</w:t>
      </w:r>
      <w:r>
        <w:rPr>
          <w:strike w:val="true"/>
        </w:rPr>
        <w:t xml:space="preserve">;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Proof of current training in: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HIV/AIDS training required by KRS 311A.120;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Pediatric Abusive Head Trauma as required by KRS 311A.120;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Awareness of Sexual Violence Training required by KRS 311A.120.</w:t>
      </w:r>
      <w:r>
        <w:t xml:space="preserve">]</w:t>
      </w:r>
    </w:p>
    <w:p>
      <w:pPr>
        <w:pStyle w:val="kar_subsection"/>
      </w:pPr>
      <w:r>
        <w:t xml:space="preserve">(2)</w:t>
      </w:r>
      <w:r>
        <w:t xml:space="preserve"> </w:t>
      </w:r>
      <w:r>
        <w:t xml:space="preserve">An applicant shall pay the fee required for certification through reciprocity pursuant to 202 KAR 7:030.</w:t>
      </w:r>
    </w:p>
    <w:p>
      <w:pPr>
        <w:pStyle w:val="kar_subsection"/>
      </w:pPr>
      <w:r>
        <w:t xml:space="preserve">(3)</w:t>
      </w:r>
      <w:r>
        <w:t xml:space="preserve"> </w:t>
      </w:r>
      <w:r>
        <w:t xml:space="preserve">An applicant for Emergency Medical Technician reciprocity shall undergo a national background check provided by a vendor that has been contracted through the board.</w:t>
      </w:r>
    </w:p>
    <w:p>
      <w:pPr>
        <w:pStyle w:val="kar_paragraph"/>
      </w:pPr>
      <w:r>
        <w:t xml:space="preserve">(a)</w:t>
      </w:r>
      <w:r>
        <w:t xml:space="preserve"> </w:t>
      </w:r>
      <w:r>
        <w:t xml:space="preserve">An applicant shall not directly submit a background check to meet the requirements of this section. The background check shall be submitted to the board by the company that conducts the background check.</w:t>
      </w:r>
    </w:p>
    <w:p>
      <w:pPr>
        <w:pStyle w:val="kar_paragraph"/>
      </w:pPr>
      <w:r>
        <w:t xml:space="preserve">(b)</w:t>
      </w:r>
      <w:r>
        <w:t xml:space="preserve"> </w:t>
      </w:r>
      <w:r>
        <w:t xml:space="preserve">Background checks that are older than six (6) months shall not be considered current, and the applicant shall undergo another national background check prior to approval of certification through reciprocity.</w:t>
      </w:r>
    </w:p>
    <w:p>
      <w:pPr>
        <w:pStyle w:val="kar_subsection"/>
      </w:pPr>
      <w:r>
        <w:t xml:space="preserve">(4)</w:t>
      </w:r>
      <w:r>
        <w:t xml:space="preserve"> </w:t>
      </w:r>
      <w:r>
        <w:t xml:space="preserve">An applicant shall not have been convicted of offenses described in KRS 311A.050.</w:t>
      </w:r>
    </w:p>
    <w:p>
      <w:pPr>
        <w:pStyle w:val="kar_subsection"/>
      </w:pPr>
      <w:r>
        <w:t xml:space="preserve">(5)</w:t>
      </w:r>
      <w:r>
        <w:t xml:space="preserve"> </w:t>
      </w:r>
      <w:r>
        <w:t xml:space="preserve">An applicant shall not have been subjected to discipline that would prevent reciprocity at the time of application.</w:t>
      </w:r>
    </w:p>
    <w:p>
      <w:pPr>
        <w:pStyle w:val="kar_subsection"/>
      </w:pPr>
      <w:r>
        <w:t xml:space="preserve">(6)</w:t>
      </w:r>
      <w:r>
        <w:t xml:space="preserve"> </w:t>
      </w:r>
      <w:r>
        <w:t xml:space="preserve">An Emergency Medical Technician certified pursuant to this administrative regulation shall not perform any </w:t>
      </w:r>
      <w:r>
        <w:rPr>
          <w:u w:val="single"/>
        </w:rPr>
        <w:t xml:space="preserve">procedure</w:t>
      </w:r>
      <w:r>
        <w:t xml:space="preserve">[</w:t>
      </w:r>
      <w:r>
        <w:rPr>
          <w:strike w:val="true"/>
        </w:rPr>
        <w:t xml:space="preserve">procedures</w:t>
      </w:r>
      <w:r>
        <w:t xml:space="preserve">]</w:t>
      </w:r>
      <w:r>
        <w:t xml:space="preserve"> or skill on which the Emergency Medical Technician has not been trained. An Emergency Medical Technician who performs a skill for which the Emergency Medical Technician does not have documented training shall have exceeded the scope of practice and shall be in violation of KRS 311A.050.</w:t>
      </w:r>
    </w:p>
    <w:p>
      <w:pPr>
        <w:pStyle w:val="kar_subsection"/>
      </w:pPr>
      <w:r>
        <w:t xml:space="preserve">(7)</w:t>
      </w:r>
      <w:r>
        <w:t xml:space="preserve"> </w:t>
      </w:r>
      <w:r>
        <w:t xml:space="preserve">An Emergency Medical Technician certified pursuant to this section shall complete the Kentucky supplemental Emergency Medical Technician curricula for the procedures listed in 202 KAR 7:701 prior to beginning work for a licensed agency in Kentucky.</w:t>
      </w:r>
    </w:p>
    <w:p>
      <w:pPr>
        <w:pStyle w:val="kar_paragraph"/>
      </w:pPr>
      <w:r>
        <w:t xml:space="preserve">(a)</w:t>
      </w:r>
      <w:r>
        <w:t xml:space="preserve"> </w:t>
      </w:r>
      <w:r>
        <w:t xml:space="preserve">Kentucky supplemental Emergency Medical Technician curricula consistent with 202 KAR 7:701 shall be provided during employee orientation, or by entities authorized to conduct continuing education pursuant to 202 KAR 7:601.</w:t>
      </w:r>
    </w:p>
    <w:p>
      <w:pPr>
        <w:pStyle w:val="kar_paragraph"/>
      </w:pPr>
      <w:r>
        <w:t xml:space="preserve">(b)</w:t>
      </w:r>
      <w:r>
        <w:t xml:space="preserve"> </w:t>
      </w:r>
      <w:r>
        <w:t xml:space="preserve">Verification of competency on the supplemental curricula procedures in 202 KAR 7:701 shall be maintained by the Emergency Medical Technician for a minimum of three (3) years. Failure to submit the EMT Supplemental Curriculum Training Verification Report upon request shall result in revocation of the Emergency Medical Technician certification.</w:t>
      </w:r>
    </w:p>
    <w:p>
      <w:pPr>
        <w:pStyle w:val="kar_paragraph"/>
      </w:pPr>
      <w:r>
        <w:t xml:space="preserve">(c)</w:t>
      </w:r>
      <w:r>
        <w:t xml:space="preserve"> </w:t>
      </w:r>
      <w:r>
        <w:t xml:space="preserve">If an Emergency Medical Technician certified pursuant to this section fails to supply verification of competency as required by subsection (7)</w:t>
      </w:r>
      <w:r>
        <w:rPr>
          <w:u w:val="single"/>
        </w:rPr>
        <w:t xml:space="preserve">(b)</w:t>
      </w:r>
      <w:r>
        <w:t xml:space="preserve"> of this section, the Emergency Medical Technician shall be ineligible to apply for and receive Emergency Medical Technician reciprocity certification until the applicant has submitted the EMT Supplemental Curriculum Training Verification Report as required by 202 KAR 7:701, and shall reapply for reciprocity through the process listed in this section.</w:t>
      </w:r>
    </w:p>
    <w:p>
      <w:pPr>
        <w:pStyle w:val="kar_section"/>
      </w:pPr>
      <w:r>
        <w:t xml:space="preserve">Section 6.</w:t>
      </w:r>
      <w:r>
        <w:t xml:space="preserve"> </w:t>
      </w:r>
      <w:r>
        <w:t xml:space="preserve">Scope of Practice. An Emergency Medical Technician shall provide emergency medical services consistent with the skills and procedures in the National EMS Scope of Practice Model and 202 KAR 7:701.</w:t>
      </w:r>
    </w:p>
    <w:p>
      <w:pPr>
        <w:pStyle w:val="kar_section"/>
      </w:pPr>
      <w:r>
        <w:t xml:space="preserve">Section 7.</w:t>
      </w:r>
      <w:r>
        <w:t xml:space="preserve"> </w:t>
      </w:r>
      <w:r>
        <w:t xml:space="preserve">Expiration of Certification.</w:t>
      </w:r>
    </w:p>
    <w:p>
      <w:pPr>
        <w:pStyle w:val="kar_subsection"/>
      </w:pPr>
      <w:r>
        <w:t xml:space="preserve">(1)</w:t>
      </w:r>
      <w:r>
        <w:t xml:space="preserve"> </w:t>
      </w:r>
      <w:r>
        <w:t xml:space="preserve">Certification periods and expiration dates shall be pursuant to KRS 311A.095.</w:t>
      </w:r>
    </w:p>
    <w:p>
      <w:pPr>
        <w:pStyle w:val="kar_subsection"/>
      </w:pPr>
      <w:r>
        <w:t xml:space="preserve">(2)</w:t>
      </w:r>
      <w:r>
        <w:t xml:space="preserve"> </w:t>
      </w:r>
      <w:r>
        <w:t xml:space="preserve">If an Emergency Medical Technician's certification lapses or expires, the Emergency Medical Technician shall cease provision of emergency medical services.</w:t>
      </w:r>
    </w:p>
    <w:p>
      <w:pPr>
        <w:pStyle w:val="kar_subsection"/>
      </w:pPr>
      <w:r>
        <w:t xml:space="preserve">(3)</w:t>
      </w:r>
      <w:r>
        <w:t xml:space="preserve"> </w:t>
      </w:r>
      <w:r>
        <w:t xml:space="preserve">An Emergency Medical Technician who has allowed his or her certification to lapse or expire shall be required to reinstate certification pursuant to Section 4 of this administrative regulation.</w:t>
      </w:r>
    </w:p>
    <w:p>
      <w:pPr>
        <w:pStyle w:val="kar_section"/>
      </w:pPr>
      <w:r>
        <w:t xml:space="preserve">Section 8.</w:t>
      </w:r>
      <w:r>
        <w:t xml:space="preserve"> </w:t>
      </w:r>
      <w:r>
        <w:t xml:space="preserve">Downgrading Certification.</w:t>
      </w:r>
    </w:p>
    <w:p>
      <w:pPr>
        <w:pStyle w:val="kar_subsection"/>
      </w:pPr>
      <w:r>
        <w:t xml:space="preserve">(1)</w:t>
      </w:r>
      <w:r>
        <w:t xml:space="preserve"> </w:t>
      </w:r>
      <w:r>
        <w:t xml:space="preserve">An Emergency Medical Technician currently certified as an Emergency Medical Technician by the board shall be eligible for certification downgrade if:</w:t>
      </w:r>
    </w:p>
    <w:p>
      <w:pPr>
        <w:pStyle w:val="kar_paragraph"/>
      </w:pPr>
      <w:r>
        <w:t xml:space="preserve">(a)</w:t>
      </w:r>
      <w:r>
        <w:t xml:space="preserve"> </w:t>
      </w:r>
      <w:r>
        <w:t xml:space="preserve">The certification is in good standing with no pending disciplinary action;</w:t>
      </w:r>
    </w:p>
    <w:p>
      <w:pPr>
        <w:pStyle w:val="kar_paragraph"/>
      </w:pPr>
      <w:r>
        <w:t xml:space="preserve">(b)</w:t>
      </w:r>
      <w:r>
        <w:t xml:space="preserve"> </w:t>
      </w:r>
      <w:r>
        <w:t xml:space="preserve">The applicant submits a completed EMT Certification Downgrade Application in KEMSIS; and</w:t>
      </w:r>
    </w:p>
    <w:p>
      <w:pPr>
        <w:pStyle w:val="kar_paragraph"/>
      </w:pPr>
      <w:r>
        <w:t xml:space="preserve">(c)</w:t>
      </w:r>
      <w:r>
        <w:t xml:space="preserve"> </w:t>
      </w:r>
      <w:r>
        <w:t xml:space="preserve">The applicant pays the fee pursuant to 202 KAR 7:030.</w:t>
      </w:r>
    </w:p>
    <w:p>
      <w:pPr>
        <w:pStyle w:val="kar_subsection"/>
      </w:pPr>
      <w:r>
        <w:t xml:space="preserve">(2)</w:t>
      </w:r>
      <w:r>
        <w:t xml:space="preserve"> </w:t>
      </w:r>
      <w:r>
        <w:t xml:space="preserve">An Emergency Medical Technician shall only be eligible to downgrade his or her certification to an Emergency Medical Responder certification.</w:t>
      </w:r>
    </w:p>
    <w:p>
      <w:pPr>
        <w:pStyle w:val="kar_subsection"/>
      </w:pPr>
      <w:r>
        <w:t xml:space="preserve">(3)</w:t>
      </w:r>
      <w:r>
        <w:t xml:space="preserve"> </w:t>
      </w:r>
      <w:r>
        <w:t xml:space="preserve">Certification periods and expiration dates shall be pursuant to KRS 311A.095.</w:t>
      </w:r>
    </w:p>
    <w:p>
      <w:pPr>
        <w:pStyle w:val="kar_subsection"/>
      </w:pPr>
      <w:r>
        <w:t xml:space="preserve">[</w:t>
      </w:r>
      <w:r>
        <w:rPr>
          <w:strike w:val="true"/>
        </w:rPr>
        <w:t xml:space="preserve">(4)</w:t>
      </w:r>
      <w:r>
        <w:t xml:space="preserve">]</w:t>
      </w:r>
      <w:r>
        <w:t xml:space="preserve"> </w:t>
      </w:r>
      <w:r>
        <w:t xml:space="preserve">[</w:t>
      </w:r>
      <w:r>
        <w:rPr>
          <w:strike w:val="true"/>
        </w:rPr>
        <w:t xml:space="preserve">An applicant shall undergo a background check pursuant to KRS 311A.050 and 311A.100. The background check shall be: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Statewide in scope for an applicant with current certification in Kentucky;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Less than six (6) months old when the applicant submits to the board all requirements for certification;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Provided by a vendor that has been contracted through the board.</w:t>
      </w:r>
      <w:r>
        <w:t xml:space="preserve">]</w:t>
      </w:r>
    </w:p>
    <w:p>
      <w:pPr>
        <w:pStyle w:val="kar_subsection"/>
      </w:pPr>
      <w:r>
        <w:rPr>
          <w:u w:val="single"/>
        </w:rPr>
        <w:t xml:space="preserve">(4)</w:t>
      </w:r>
      <w:r>
        <w:t xml:space="preserve">[</w:t>
      </w:r>
      <w:r>
        <w:rPr>
          <w:strike w:val="true"/>
        </w:rPr>
        <w:t xml:space="preserve">(5)</w:t>
      </w:r>
      <w:r>
        <w:t xml:space="preserve">]</w:t>
      </w:r>
      <w:r>
        <w:t xml:space="preserve"> </w:t>
      </w:r>
      <w:r>
        <w:t xml:space="preserve">Downgrade shall be denied if the applicant has not met the requirements of this section or has been subject to disciplinary action that prevents certification at the time of application.</w:t>
      </w:r>
    </w:p>
    <w:p>
      <w:pPr>
        <w:pStyle w:val="kar_subsection"/>
      </w:pPr>
      <w:r>
        <w:rPr>
          <w:u w:val="single"/>
        </w:rPr>
        <w:t xml:space="preserve">(5)</w:t>
      </w:r>
      <w:r>
        <w:t xml:space="preserve">[</w:t>
      </w:r>
      <w:r>
        <w:rPr>
          <w:strike w:val="true"/>
        </w:rPr>
        <w:t xml:space="preserve">(6)</w:t>
      </w:r>
      <w:r>
        <w:t xml:space="preserve">]</w:t>
      </w:r>
      <w:r>
        <w:t xml:space="preserve"> </w:t>
      </w:r>
      <w:r>
        <w:t xml:space="preserve">The applicant shall be responsible for meeting the renewal requirements of the downgraded certification level issued prior to expiration of that certification.</w:t>
      </w:r>
    </w:p>
    <w:p>
      <w:pPr>
        <w:pStyle w:val="kar_subsection"/>
      </w:pPr>
      <w:r>
        <w:rPr>
          <w:u w:val="single"/>
        </w:rPr>
        <w:t xml:space="preserve">(6)</w:t>
      </w:r>
      <w:r>
        <w:t xml:space="preserve">[</w:t>
      </w:r>
      <w:r>
        <w:rPr>
          <w:strike w:val="true"/>
        </w:rPr>
        <w:t xml:space="preserve">(7)</w:t>
      </w:r>
      <w:r>
        <w:t xml:space="preserve">]</w:t>
      </w:r>
      <w:r>
        <w:t xml:space="preserve"> </w:t>
      </w:r>
      <w:r>
        <w:t xml:space="preserve">To reinstate the certification or license that was previously held, the applicant shall meet the regulatory requirements for that level of certification or licensure.</w:t>
      </w:r>
    </w:p>
    <w:p>
      <w:pPr>
        <w:pStyle w:val="kar_subsection"/>
      </w:pPr>
      <w:r>
        <w:rPr>
          <w:u w:val="single"/>
        </w:rPr>
        <w:t xml:space="preserve">(7)</w:t>
      </w:r>
      <w:r>
        <w:t xml:space="preserve">[</w:t>
      </w:r>
      <w:r>
        <w:rPr>
          <w:strike w:val="true"/>
        </w:rPr>
        <w:t xml:space="preserve">(8)</w:t>
      </w:r>
      <w:r>
        <w:t xml:space="preserve">]</w:t>
      </w:r>
      <w:r>
        <w:t xml:space="preserve"> </w:t>
      </w:r>
      <w:r>
        <w:t xml:space="preserve">The applicant shall notify the board's licensed service director with whom the applicant is affiliated immediately upon downgrading his or her certification.</w:t>
      </w:r>
    </w:p>
    <w:p>
      <w:pPr>
        <w:pStyle w:val="kar_subsection"/>
      </w:pPr>
      <w:r>
        <w:rPr>
          <w:u w:val="single"/>
        </w:rPr>
        <w:t xml:space="preserve">(8)</w:t>
      </w:r>
      <w:r>
        <w:t xml:space="preserve">[</w:t>
      </w:r>
      <w:r>
        <w:rPr>
          <w:strike w:val="true"/>
        </w:rPr>
        <w:t xml:space="preserve">(9)</w:t>
      </w:r>
      <w:r>
        <w:t xml:space="preserve">]</w:t>
      </w:r>
      <w:r>
        <w:t xml:space="preserve"> </w:t>
      </w:r>
      <w:r>
        <w:t xml:space="preserve">Once the applicant has downgraded his or her certification or license, the applicant shall no longer be permitted to provide emergency medical services at the previous certification or license level held.</w:t>
      </w:r>
    </w:p>
    <w:p>
      <w:pPr>
        <w:pStyle w:val="kar_subsection"/>
      </w:pPr>
      <w:r>
        <w:rPr>
          <w:u w:val="single"/>
        </w:rPr>
        <w:t xml:space="preserve">(9)</w:t>
      </w:r>
      <w:r>
        <w:t xml:space="preserve">[</w:t>
      </w:r>
      <w:r>
        <w:rPr>
          <w:strike w:val="true"/>
        </w:rPr>
        <w:t xml:space="preserve">(10)</w:t>
      </w:r>
      <w:r>
        <w:t xml:space="preserve">]</w:t>
      </w:r>
      <w:r>
        <w:t xml:space="preserve"> </w:t>
      </w:r>
      <w:r>
        <w:t xml:space="preserve">An applicant applying for downgrade who does not comply with this section shall be subject to disciplinary action pursuant to KRS Chapter 311A.</w:t>
      </w:r>
    </w:p>
    <w:p>
      <w:pPr>
        <w:pStyle w:val="kar_subsection"/>
      </w:pPr>
      <w:r>
        <w:rPr>
          <w:u w:val="single"/>
        </w:rPr>
        <w:t xml:space="preserve">(10)</w:t>
      </w:r>
      <w:r>
        <w:t xml:space="preserve">[</w:t>
      </w:r>
      <w:r>
        <w:rPr>
          <w:strike w:val="true"/>
        </w:rPr>
        <w:t xml:space="preserve">(11)</w:t>
      </w:r>
      <w:r>
        <w:t xml:space="preserve">]</w:t>
      </w:r>
      <w:r>
        <w:t xml:space="preserve"> </w:t>
      </w:r>
      <w:r>
        <w:t xml:space="preserve">All endorsements, certifications, or licenses held at the previous certification or license level shall be void at the completion of the downgrade.</w:t>
      </w:r>
    </w:p>
    <w:p>
      <w:pPr>
        <w:pStyle w:val="kar_section"/>
      </w:pPr>
      <w:r>
        <w:t xml:space="preserve">Section 9.</w:t>
      </w:r>
      <w:r>
        <w:t xml:space="preserve"> </w:t>
      </w:r>
      <w:r>
        <w:t xml:space="preserve">Surrender of Certification.</w:t>
      </w:r>
    </w:p>
    <w:p>
      <w:pPr>
        <w:pStyle w:val="kar_subsection"/>
      </w:pPr>
      <w:r>
        <w:t xml:space="preserve">(1)</w:t>
      </w:r>
      <w:r>
        <w:t xml:space="preserve"> </w:t>
      </w:r>
      <w:r>
        <w:t xml:space="preserve">An Emergency Medical Technician surrendering </w:t>
      </w:r>
      <w:r>
        <w:rPr>
          <w:u w:val="single"/>
        </w:rPr>
        <w:t xml:space="preserve">his or her</w:t>
      </w:r>
      <w:r>
        <w:t xml:space="preserve"> certification shall</w:t>
      </w:r>
      <w:r>
        <w:rPr>
          <w:u w:val="single"/>
        </w:rPr>
        <w:t xml:space="preserve"> submit a completed EMT Certification Surrender Application in KEMSIS.</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Submit a completed EMT Certification Surrender Application in KEMSIS;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Pay the fee pursuant to 202 KAR 7:030.</w:t>
      </w:r>
      <w:r>
        <w:t xml:space="preserve">]</w:t>
      </w:r>
    </w:p>
    <w:p>
      <w:pPr>
        <w:pStyle w:val="kar_subsection"/>
      </w:pPr>
      <w:r>
        <w:t xml:space="preserve">(2)</w:t>
      </w:r>
      <w:r>
        <w:t xml:space="preserve"> </w:t>
      </w:r>
      <w:r>
        <w:t xml:space="preserve">The applicant shall notify the board's licensed service director with whom the applicant is affiliated immediately upon surrendering his or her certification.</w:t>
      </w:r>
    </w:p>
    <w:p>
      <w:pPr>
        <w:pStyle w:val="kar_section"/>
      </w:pPr>
      <w:r>
        <w:t xml:space="preserve">Section 10.</w:t>
      </w:r>
      <w:r>
        <w:t xml:space="preserve"> </w:t>
      </w:r>
      <w:r>
        <w:t xml:space="preserve">Reporting Requirements.</w:t>
      </w:r>
    </w:p>
    <w:p>
      <w:pPr>
        <w:pStyle w:val="kar_subsection"/>
      </w:pPr>
      <w:r>
        <w:t xml:space="preserve">(1)</w:t>
      </w:r>
      <w:r>
        <w:t xml:space="preserve"> </w:t>
      </w:r>
      <w:r>
        <w:t xml:space="preserve">An Emergency Medical Technician shall maintain current demographic information in KEMSIS including:</w:t>
      </w:r>
    </w:p>
    <w:p>
      <w:pPr>
        <w:pStyle w:val="kar_paragraph"/>
      </w:pPr>
      <w:r>
        <w:t xml:space="preserve">(a)</w:t>
      </w:r>
      <w:r>
        <w:t xml:space="preserve"> </w:t>
      </w:r>
      <w:r>
        <w:t xml:space="preserve">Legal name;</w:t>
      </w:r>
    </w:p>
    <w:p>
      <w:pPr>
        <w:pStyle w:val="kar_subparagraph"/>
      </w:pPr>
      <w:r>
        <w:t xml:space="preserve">1.</w:t>
      </w:r>
      <w:r>
        <w:t xml:space="preserve"> </w:t>
      </w:r>
      <w:r>
        <w:t xml:space="preserve">Any changes to an Emergency Medical Technician's legal name shall be submitted using the Name Change Application in KEMSIS; and</w:t>
      </w:r>
    </w:p>
    <w:p>
      <w:pPr>
        <w:pStyle w:val="kar_subparagraph"/>
      </w:pPr>
      <w:r>
        <w:t xml:space="preserve">2.</w:t>
      </w:r>
      <w:r>
        <w:t xml:space="preserve"> </w:t>
      </w:r>
      <w:r>
        <w:t xml:space="preserve">One (1) of the following documents as verification of name change:</w:t>
      </w:r>
    </w:p>
    <w:p>
      <w:pPr>
        <w:pStyle w:val="kar_clause"/>
      </w:pPr>
      <w:r>
        <w:t xml:space="preserve">a.</w:t>
      </w:r>
      <w:r>
        <w:t xml:space="preserve"> </w:t>
      </w:r>
      <w:r>
        <w:t xml:space="preserve">Social Security card;</w:t>
      </w:r>
    </w:p>
    <w:p>
      <w:pPr>
        <w:pStyle w:val="kar_clause"/>
      </w:pPr>
      <w:r>
        <w:t xml:space="preserve">b.</w:t>
      </w:r>
      <w:r>
        <w:t xml:space="preserve"> </w:t>
      </w:r>
      <w:r>
        <w:t xml:space="preserve">Driver's license; or</w:t>
      </w:r>
    </w:p>
    <w:p>
      <w:pPr>
        <w:pStyle w:val="kar_clause"/>
      </w:pPr>
      <w:r>
        <w:t xml:space="preserve">c.</w:t>
      </w:r>
      <w:r>
        <w:t xml:space="preserve"> </w:t>
      </w:r>
      <w:r>
        <w:t xml:space="preserve">Passport;</w:t>
      </w:r>
    </w:p>
    <w:p>
      <w:pPr>
        <w:pStyle w:val="kar_paragraph"/>
      </w:pPr>
      <w:r>
        <w:t xml:space="preserve">(b)</w:t>
      </w:r>
      <w:r>
        <w:t xml:space="preserve"> </w:t>
      </w:r>
      <w:r>
        <w:t xml:space="preserve">Mailing address;</w:t>
      </w:r>
    </w:p>
    <w:p>
      <w:pPr>
        <w:pStyle w:val="kar_paragraph"/>
      </w:pPr>
      <w:r>
        <w:t xml:space="preserve">(c)</w:t>
      </w:r>
      <w:r>
        <w:t xml:space="preserve"> </w:t>
      </w:r>
      <w:r>
        <w:t xml:space="preserve">Email address; and</w:t>
      </w:r>
    </w:p>
    <w:p>
      <w:pPr>
        <w:pStyle w:val="kar_paragraph"/>
      </w:pPr>
      <w:r>
        <w:t xml:space="preserve">(d)</w:t>
      </w:r>
      <w:r>
        <w:t xml:space="preserve"> </w:t>
      </w:r>
      <w:r>
        <w:t xml:space="preserve">Phone number.</w:t>
      </w:r>
    </w:p>
    <w:p>
      <w:pPr>
        <w:pStyle w:val="kar_subsection"/>
      </w:pPr>
      <w:r>
        <w:t xml:space="preserve">(2)</w:t>
      </w:r>
      <w:r>
        <w:t xml:space="preserve"> </w:t>
      </w:r>
      <w:r>
        <w:t xml:space="preserve">An Emergency Medical Technician who does not comply with this section shall be subject to disciplinary action pursuant to KRS Chapter 311A.</w:t>
      </w:r>
    </w:p>
    <w:p>
      <w:pPr>
        <w:pStyle w:val="kar_section"/>
      </w:pPr>
      <w:r>
        <w:t xml:space="preserve">Section 11.</w:t>
      </w:r>
      <w:r>
        <w:t xml:space="preserve"> </w:t>
      </w:r>
      <w:r>
        <w:t xml:space="preserve">Exemptions from Emergency Medical Technician Administrative Regulations. Certification requirements for an Emergency Medical Technician shall not apply to:</w:t>
      </w:r>
    </w:p>
    <w:p>
      <w:pPr>
        <w:pStyle w:val="kar_subsection"/>
      </w:pPr>
      <w:r>
        <w:t xml:space="preserve">(1)</w:t>
      </w:r>
      <w:r>
        <w:t xml:space="preserve"> </w:t>
      </w:r>
      <w:r>
        <w:t xml:space="preserve">United States military personnel or state National Guard or employees of the United States government while providing services on a United States government owned or operated facility, or while engaged in the performance of their official duties under federal law, or while providing assistance in a mass casualty or disaster type situation; or</w:t>
      </w:r>
    </w:p>
    <w:p>
      <w:pPr>
        <w:pStyle w:val="kar_subsection"/>
      </w:pPr>
      <w:r>
        <w:t xml:space="preserve">(2)</w:t>
      </w:r>
      <w:r>
        <w:t xml:space="preserve"> </w:t>
      </w:r>
      <w:r>
        <w:t xml:space="preserve">An Emergency Medical Technician certified in another state or territory of the United States who:</w:t>
      </w:r>
    </w:p>
    <w:p>
      <w:pPr>
        <w:pStyle w:val="kar_paragraph"/>
      </w:pPr>
      <w:r>
        <w:t xml:space="preserve">(a)</w:t>
      </w:r>
      <w:r>
        <w:t xml:space="preserve"> </w:t>
      </w:r>
      <w:r>
        <w:t xml:space="preserve">Comes into Kentucky to transport a patient from another state into Kentucky; or</w:t>
      </w:r>
    </w:p>
    <w:p>
      <w:pPr>
        <w:pStyle w:val="kar_paragraph"/>
      </w:pPr>
      <w:r>
        <w:t xml:space="preserve">(b)</w:t>
      </w:r>
      <w:r>
        <w:t xml:space="preserve"> </w:t>
      </w:r>
      <w:r>
        <w:t xml:space="preserve">Is transporting a patient through the state of Kentucky to an out-of-Kentucky location.</w:t>
      </w:r>
    </w:p>
    <w:p>
      <w:pPr>
        <w:pStyle w:val="kar_section"/>
      </w:pPr>
      <w:r>
        <w:t xml:space="preserve">Section 12.</w:t>
      </w:r>
      <w:r>
        <w:t xml:space="preserve"> </w:t>
      </w:r>
      <w:r>
        <w:t xml:space="preserve">Public Notice of Negative Action. The board office shall cause to be published on the board Web site the name of an Emergency Medical Technician who:</w:t>
      </w:r>
    </w:p>
    <w:p>
      <w:pPr>
        <w:pStyle w:val="kar_subsection"/>
      </w:pPr>
      <w:r>
        <w:t xml:space="preserve">(1)</w:t>
      </w:r>
      <w:r>
        <w:t xml:space="preserve"> </w:t>
      </w:r>
      <w:r>
        <w:t xml:space="preserve">Is fined;</w:t>
      </w:r>
    </w:p>
    <w:p>
      <w:pPr>
        <w:pStyle w:val="kar_subsection"/>
      </w:pPr>
      <w:r>
        <w:t xml:space="preserve">(2)</w:t>
      </w:r>
      <w:r>
        <w:t xml:space="preserve"> </w:t>
      </w:r>
      <w:r>
        <w:t xml:space="preserve">Is placed on probationary status;</w:t>
      </w:r>
    </w:p>
    <w:p>
      <w:pPr>
        <w:pStyle w:val="kar_subsection"/>
      </w:pPr>
      <w:r>
        <w:t xml:space="preserve">(3)</w:t>
      </w:r>
      <w:r>
        <w:t xml:space="preserve"> </w:t>
      </w:r>
      <w:r>
        <w:t xml:space="preserve">Is placed on restricted status;</w:t>
      </w:r>
    </w:p>
    <w:p>
      <w:pPr>
        <w:pStyle w:val="kar_subsection"/>
      </w:pPr>
      <w:r>
        <w:t xml:space="preserve">(4)</w:t>
      </w:r>
      <w:r>
        <w:t xml:space="preserve"> </w:t>
      </w:r>
      <w:r>
        <w:t xml:space="preserve">Is suspended; or</w:t>
      </w:r>
    </w:p>
    <w:p>
      <w:pPr>
        <w:pStyle w:val="kar_subsection"/>
      </w:pPr>
      <w:r>
        <w:t xml:space="preserve">(5)</w:t>
      </w:r>
      <w:r>
        <w:t xml:space="preserve"> </w:t>
      </w:r>
      <w:r>
        <w:t xml:space="preserve">Has had his or her certification revoked.</w:t>
      </w:r>
    </w:p>
    <w:p>
      <w:pPr>
        <w:pStyle w:val="kar_section"/>
      </w:pPr>
      <w:r>
        <w:t xml:space="preserve">Section 13.</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rPr>
          <w:u w:val="single"/>
        </w:rPr>
        <w:t xml:space="preserve">(a)</w:t>
      </w:r>
      <w:r>
        <w:t xml:space="preserve"> </w:t>
      </w:r>
      <w:r>
        <w:rPr>
          <w:u w:val="single"/>
        </w:rPr>
        <w:t xml:space="preserve">"National Emergency Medical Services Education Standards-Emergency Medical Technician", National Highway Traffic Safety Administration, 2021;</w:t>
      </w:r>
    </w:p>
    <w:p>
      <w:pPr>
        <w:pStyle w:val="kar_paragraph"/>
      </w:pPr>
      <w:r>
        <w:t xml:space="preserve">[</w:t>
      </w:r>
      <w:r>
        <w:rPr>
          <w:strike w:val="true"/>
        </w:rPr>
        <w:t xml:space="preserve">(a)</w:t>
      </w:r>
      <w:r>
        <w:t xml:space="preserve">]</w:t>
      </w:r>
      <w:r>
        <w:t xml:space="preserve"> </w:t>
      </w:r>
      <w:r>
        <w:t xml:space="preserve">[</w:t>
      </w:r>
      <w:r>
        <w:rPr>
          <w:strike w:val="true"/>
        </w:rPr>
        <w:t xml:space="preserve">"National Emergency Medical Services Education Standards-Emergency Medical Technician Instructional Guidelines", The United States Department of Transportation, National Highway Traffic Safety Administration, DOT HS 811 077C, January 2009;</w:t>
      </w:r>
      <w:r>
        <w:t xml:space="preserve">]</w:t>
      </w:r>
    </w:p>
    <w:p>
      <w:pPr>
        <w:pStyle w:val="kar_paragraph"/>
      </w:pPr>
      <w:r>
        <w:t xml:space="preserve">(b)</w:t>
      </w:r>
      <w:r>
        <w:t xml:space="preserve"> </w:t>
      </w:r>
      <w:r>
        <w:t xml:space="preserve">"EMT Initial Certification Application" in KEMSIS, July 2019;</w:t>
      </w:r>
    </w:p>
    <w:p>
      <w:pPr>
        <w:pStyle w:val="kar_paragraph"/>
      </w:pPr>
      <w:r>
        <w:t xml:space="preserve">(c)</w:t>
      </w:r>
      <w:r>
        <w:t xml:space="preserve"> </w:t>
      </w:r>
      <w:r>
        <w:t xml:space="preserve">"EMT Certification Renewal Application" in KEMSIS, July 2019;</w:t>
      </w:r>
    </w:p>
    <w:p>
      <w:pPr>
        <w:pStyle w:val="kar_paragraph"/>
      </w:pPr>
      <w:r>
        <w:t xml:space="preserve">(d)</w:t>
      </w:r>
      <w:r>
        <w:t xml:space="preserve"> </w:t>
      </w:r>
      <w:r>
        <w:t xml:space="preserve">"EMT Reciprocity Certification Application" in KEMSIS</w:t>
      </w:r>
      <w:r>
        <w:rPr>
          <w:u w:val="single"/>
        </w:rPr>
        <w:t xml:space="preserve">,</w:t>
      </w:r>
      <w:r>
        <w:t xml:space="preserve"> July 2019;</w:t>
      </w:r>
    </w:p>
    <w:p>
      <w:pPr>
        <w:pStyle w:val="kar_paragraph"/>
      </w:pPr>
      <w:r>
        <w:t xml:space="preserve">(e)</w:t>
      </w:r>
      <w:r>
        <w:t xml:space="preserve"> </w:t>
      </w:r>
      <w:r>
        <w:t xml:space="preserve">"EMT Reinstatement Certification Application" in KEMSIS, July 2019;</w:t>
      </w:r>
    </w:p>
    <w:p>
      <w:pPr>
        <w:pStyle w:val="kar_paragraph"/>
      </w:pPr>
      <w:r>
        <w:rPr>
          <w:u w:val="single"/>
        </w:rPr>
        <w:t xml:space="preserve">(f)</w:t>
      </w:r>
      <w:r>
        <w:t xml:space="preserve"> </w:t>
      </w:r>
      <w:r>
        <w:rPr>
          <w:u w:val="single"/>
        </w:rPr>
        <w:t xml:space="preserve">"National Registry of Emergency Medical Technicians National Continued Competency Program EMT", December 2025;</w:t>
      </w:r>
    </w:p>
    <w:p>
      <w:pPr>
        <w:pStyle w:val="kar_paragraph"/>
      </w:pPr>
      <w:r>
        <w:t xml:space="preserve">[</w:t>
      </w:r>
      <w:r>
        <w:rPr>
          <w:strike w:val="true"/>
        </w:rPr>
        <w:t xml:space="preserve">(f)</w:t>
      </w:r>
      <w:r>
        <w:t xml:space="preserve">]</w:t>
      </w:r>
      <w:r>
        <w:t xml:space="preserve"> </w:t>
      </w:r>
      <w:r>
        <w:t xml:space="preserve">[</w:t>
      </w:r>
      <w:r>
        <w:rPr>
          <w:strike w:val="true"/>
        </w:rPr>
        <w:t xml:space="preserve">"National EMS Scope of Practice Model", National Highway Traffic Safety Administration, DOT HS 810 657, February 2007;</w:t>
      </w:r>
      <w:r>
        <w:t xml:space="preserve">]</w:t>
      </w:r>
    </w:p>
    <w:p>
      <w:pPr>
        <w:pStyle w:val="kar_paragraph"/>
      </w:pPr>
      <w:r>
        <w:t xml:space="preserve">(g)</w:t>
      </w:r>
      <w:r>
        <w:t xml:space="preserve"> </w:t>
      </w:r>
      <w:r>
        <w:t xml:space="preserve">"National EMS Scope of Practice Model", National Highway Traffic Safety Administration, DOT HS 812 666, February 2019;</w:t>
      </w:r>
    </w:p>
    <w:p>
      <w:pPr>
        <w:pStyle w:val="kar_paragraph"/>
      </w:pPr>
      <w:r>
        <w:t xml:space="preserve">(h)</w:t>
      </w:r>
      <w:r>
        <w:t xml:space="preserve"> </w:t>
      </w:r>
      <w:r>
        <w:t xml:space="preserve">"EMT Supplemental Curriculum Training Verification Report", July 2019;</w:t>
      </w:r>
    </w:p>
    <w:p>
      <w:pPr>
        <w:pStyle w:val="kar_paragraph"/>
      </w:pPr>
      <w:r>
        <w:t xml:space="preserve">(i)</w:t>
      </w:r>
      <w:r>
        <w:t xml:space="preserve"> </w:t>
      </w:r>
      <w:r>
        <w:t xml:space="preserve">"EMT Certification Downgrade Application" in KEMSIS, July 2019;</w:t>
      </w:r>
    </w:p>
    <w:p>
      <w:pPr>
        <w:pStyle w:val="kar_paragraph"/>
      </w:pPr>
      <w:r>
        <w:t xml:space="preserve">(j)</w:t>
      </w:r>
      <w:r>
        <w:t xml:space="preserve"> </w:t>
      </w:r>
      <w:r>
        <w:t xml:space="preserve">"EMT Certification Surrender Application" in KEMSIS, July 2019;</w:t>
      </w:r>
    </w:p>
    <w:p>
      <w:pPr>
        <w:pStyle w:val="kar_paragraph"/>
      </w:pPr>
      <w:r>
        <w:t xml:space="preserve">[</w:t>
      </w:r>
      <w:r>
        <w:rPr>
          <w:strike w:val="true"/>
        </w:rPr>
        <w:t xml:space="preserve">(k)</w:t>
      </w:r>
      <w:r>
        <w:t xml:space="preserve">]</w:t>
      </w:r>
      <w:r>
        <w:t xml:space="preserve"> </w:t>
      </w:r>
      <w:r>
        <w:t xml:space="preserve">[</w:t>
      </w:r>
      <w:r>
        <w:rPr>
          <w:strike w:val="true"/>
        </w:rPr>
        <w:t xml:space="preserve">"National Registry of Emergency Medical Technicians National Continued Competency Program EMT", October 2016;</w:t>
      </w:r>
      <w:r>
        <w:t xml:space="preserve">]</w:t>
      </w:r>
    </w:p>
    <w:p>
      <w:pPr>
        <w:pStyle w:val="kar_paragraph"/>
      </w:pPr>
      <w:r>
        <w:rPr>
          <w:u w:val="single"/>
        </w:rPr>
        <w:t xml:space="preserve">(k)</w:t>
      </w:r>
      <w:r>
        <w:t xml:space="preserve">[</w:t>
      </w:r>
      <w:r>
        <w:rPr>
          <w:strike w:val="true"/>
        </w:rPr>
        <w:t xml:space="preserve">(l)</w:t>
      </w:r>
      <w:r>
        <w:t xml:space="preserve">]</w:t>
      </w:r>
      <w:r>
        <w:t xml:space="preserve"> </w:t>
      </w:r>
      <w:r>
        <w:t xml:space="preserve">"Name Change Application" in KEMSIS, July 2019;</w:t>
      </w:r>
    </w:p>
    <w:p>
      <w:pPr>
        <w:pStyle w:val="kar_paragraph"/>
      </w:pPr>
      <w:r>
        <w:rPr>
          <w:u w:val="single"/>
        </w:rPr>
        <w:t xml:space="preserve">(l)</w:t>
      </w:r>
      <w:r>
        <w:t xml:space="preserve">[</w:t>
      </w:r>
      <w:r>
        <w:rPr>
          <w:strike w:val="true"/>
        </w:rPr>
        <w:t xml:space="preserve">(m)</w:t>
      </w:r>
      <w:r>
        <w:t xml:space="preserve">]</w:t>
      </w:r>
      <w:r>
        <w:t xml:space="preserve"> </w:t>
      </w:r>
      <w:r>
        <w:t xml:space="preserve">"Military Extension Application" in KEMSIS, July 2019; and</w:t>
      </w:r>
    </w:p>
    <w:p>
      <w:pPr>
        <w:pStyle w:val="kar_paragraph"/>
      </w:pPr>
      <w:r>
        <w:rPr>
          <w:u w:val="single"/>
        </w:rPr>
        <w:t xml:space="preserve">(m)</w:t>
      </w:r>
      <w:r>
        <w:t xml:space="preserve">[</w:t>
      </w:r>
      <w:r>
        <w:rPr>
          <w:strike w:val="true"/>
        </w:rPr>
        <w:t xml:space="preserve">(n)</w:t>
      </w:r>
      <w:r>
        <w:t xml:space="preserve">]</w:t>
      </w:r>
      <w:r>
        <w:t xml:space="preserve"> </w:t>
      </w:r>
      <w:r>
        <w:t xml:space="preserve">"United States Citizenship and Immigration Services (U.S.C.I.S.) Permanent Resident Card (form I-551/Green Card)", July 2019.</w:t>
      </w:r>
    </w:p>
    <w:p>
      <w:pPr>
        <w:pStyle w:val="kar_subsection"/>
      </w:pPr>
      <w:r>
        <w:t xml:space="preserve">(2)</w:t>
      </w:r>
      <w:r>
        <w:t xml:space="preserve"> </w:t>
      </w:r>
      <w:r>
        <w:t xml:space="preserve">This material may be inspected, obtained, or copied, subject to applicable copyright law, at the Office of the Kentucky Board of Emergency Medical Services, 500 Mero Street, 5th Floor 5SE32, Frankfort, Kentucky 40601, by appointment, Monday through Friday, 8 a.m. to 4:30 p.m.</w:t>
      </w:r>
    </w:p>
    <w:p>
      <w:pPr>
        <w:pStyle w:val="kar_subsection"/>
      </w:pPr>
      <w:r>
        <w:t xml:space="preserve">(3)</w:t>
      </w:r>
      <w:r>
        <w:t xml:space="preserve"> </w:t>
      </w:r>
      <w:r>
        <w:t xml:space="preserve">This material is also available on the board's Web site at: </w:t>
      </w:r>
      <w:r>
        <w:rPr>
          <w:u w:val="single"/>
        </w:rPr>
        <w:t xml:space="preserve">kbems.ky.gov</w:t>
      </w:r>
      <w:r>
        <w:t xml:space="preserve">[</w:t>
      </w:r>
      <w:r>
        <w:rPr>
          <w:strike w:val="true"/>
        </w:rPr>
        <w:t xml:space="preserve">kyems.com</w:t>
      </w:r>
      <w:r>
        <w:t xml:space="preserve">]</w:t>
      </w:r>
      <w:r>
        <w:t xml:space="preserve">.</w:t>
      </w:r>
    </w:p>
    <w:p>
      <w:pPr>
        <w:pStyle w:val="kar_signature"/>
      </w:pPr>
      <w:r>
        <w:t xml:space="preserve">JOHN R. HOLDER, Chair</w:t>
      </w:r>
    </w:p>
    <w:p>
      <w:pPr>
        <w:pStyle w:val="kar_normal"/>
      </w:pPr>
      <w:r>
        <w:t xml:space="preserve"/>
      </w:r>
    </w:p>
    <w:p>
      <w:pPr>
        <w:pStyle w:val="kar_approved_by"/>
      </w:pPr>
      <w:r>
        <w:t xml:space="preserve">APPROVED BY AGENCY: August 13, 2026</w:t>
      </w:r>
    </w:p>
    <w:p>
      <w:pPr>
        <w:pStyle w:val="kar_filed"/>
      </w:pPr>
      <w:r>
        <w:t xml:space="preserve">FILED WITH LRC: October 13, 2026 at 3:30 p.m.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at the Kentucky Board of Emergency Medical Services, 500 Mero Street, 5th Floor 5SE32,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John K. Wood, counsel for the Kentucky Board of Emergency Medical Services, 163 East Main Street, Suite 200, Lexington, Kentucky 40507, Phone: (859) 225-4714, Fax: (859) 225-1493, Email: administrativeregulations@wgmfirm.com.</w:t>
      </w:r>
    </w:p>
    <w:p>
      <w:pPr>
        <w:pStyle w:val="kar_form_name"/>
      </w:pPr>
      <w:r>
        <w:t xml:space="preserve">REGULATORY IMPACT ANALYSIS AND TIERING STATEMENT</w:t>
      </w:r>
    </w:p>
    <w:p>
      <w:pPr>
        <w:pStyle w:val="kar_normal"/>
        <w:ind w:left="0"/>
      </w:pPr>
      <w:r>
        <w:t xml:space="preserve">Contact Person:</w:t>
      </w:r>
      <w:r>
        <w:t xml:space="preserve"> John K. Wood Phone: (859) 225-4714 Email: administrativeregulations@wgmfirm.com </w:t>
      </w:r>
    </w:p>
    <w:p>
      <w:pPr>
        <w:pStyle w:val="kar_normal"/>
        <w:ind w:left="0"/>
      </w:pPr>
      <w:r>
        <w:t xml:space="preserve">Subject Headings:</w:t>
      </w:r>
      <w:r>
        <w:t xml:space="preserve"> Emergency Medical Services, Licensing, Background Checks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311A.020 requires the office of the board to certify and recertify emergency medical technicians. KRS 311A.025 requires the board to promulgate administrative regulations relating to emergency medical technicians. This administrative regulation establishes the standards relating to emergency medical technicians.</w:t>
      </w:r>
    </w:p>
    <w:p>
      <w:pPr>
        <w:pStyle w:val="kar_normal"/>
        <w:ind w:left="576"/>
      </w:pPr>
      <w:r>
        <w:t xml:space="preserve">(b) The necessity of this administrative regulation:</w:t>
      </w:r>
    </w:p>
    <w:p>
      <w:pPr>
        <w:pStyle w:val="kar_normal"/>
        <w:ind w:left="720"/>
      </w:pPr>
      <w:r>
        <w:t xml:space="preserve">KRS 311A.020 requires the office of the board to certify and recertify emergency medical technicians. KRS 311A.025 requires the board to promulgate administrative regulations relating to emergency medical technicians. This administrative regulation is necessary to establish standards relating to emergency medical technicians.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311A.020 and 311A.025 by establishing standards relating to emergency medical technicians.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311A.020 requires the office of the board to certify and recertify emergency medical technicians. KRS 311A.025 requires the board to promulgate administrative regulations relating to emergency medical technicians. This administrative regulation assists and will assist in the effective administration of the statute by establishing standards relating to emergency medical technicians.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Deletes the requirements to complete HIV/AIDS, pediatric abusive head trauma, and awareness of sexual violence training. Such training was previously required by KRS 311A.120, which was repealed by House Bill 236 (2026 Regular Session), 2026 Ky. Acts ch. 105, sec. 16. For initial certification, requires a background check only of an applicant who is not currently certified or licensed by the board at another level. Deletes the background check requirement for a certification downgrade. Deletes the requirement to pay a fee to surrender certification. Updates materials incorporated by reference and the board's Web site address.</w:t>
      </w:r>
    </w:p>
    <w:p>
      <w:pPr>
        <w:pStyle w:val="kar_normal"/>
        <w:ind w:left="576"/>
      </w:pPr>
      <w:r>
        <w:t xml:space="preserve">(b) The necessity of the amendment to this administrative regulation:</w:t>
      </w:r>
    </w:p>
    <w:p>
      <w:pPr>
        <w:pStyle w:val="kar_normal"/>
        <w:ind w:left="720"/>
      </w:pPr>
      <w:r>
        <w:t xml:space="preserve">This amendment is necessary to delete training courses that are no longer required by statute, to revise background check requirements for initial certification and downgrade, to delete the fee for surrender of certification, and to update materials incorporated by reference.</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311A.020 and 311A.025 by updating the standards relating to emergency medical technicians.</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 by updating the standards relating to emergency medical technicians.</w:t>
      </w:r>
    </w:p>
    <w:p>
      <w:pPr>
        <w:pStyle w:val="kar_normal"/>
        <w:ind w:left="288"/>
      </w:pPr>
      <w:r>
        <w:t xml:space="preserve">(3) Does this administrative regulation or amendment implement legislation from the previous five years?</w:t>
      </w:r>
      <w:r>
        <w:t xml:space="preserve"> Yes. KRS 311A.120 previously required first responders to complete training regarding HIV/AIDS, pediatric abusive head trauma, and awareness of sexual violence. KRS 311A.120 was repealed by House Bill 236 (2026 Regular Session), 2026 Ky. Acts ch. 105, sec. 16.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Emergency Medical Technicians (EMTs).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EMTs will not be required to take any action to comply with this amendment. This amendment deletes course requirements.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None.</w:t>
      </w:r>
    </w:p>
    <w:p>
      <w:pPr>
        <w:pStyle w:val="kar_normal"/>
        <w:ind w:left="576"/>
      </w:pPr>
      <w:r>
        <w:t xml:space="preserve">(c) As a result of compliance, what benefits will accrue to the entities identified in question (4):</w:t>
      </w:r>
    </w:p>
    <w:p>
      <w:pPr>
        <w:pStyle w:val="kar_normal"/>
        <w:ind w:left="720"/>
      </w:pPr>
      <w:r>
        <w:t xml:space="preserve">EMTs will benefit from not having to take courses that are no longer required.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Other than administrative costs, there will be no costs to the Board in implementing this administrative regulation.</w:t>
      </w:r>
    </w:p>
    <w:p>
      <w:pPr>
        <w:pStyle w:val="kar_normal"/>
        <w:ind w:left="576"/>
      </w:pPr>
      <w:r>
        <w:t xml:space="preserve">(b) On a continuing basis:</w:t>
      </w:r>
    </w:p>
    <w:p>
      <w:pPr>
        <w:pStyle w:val="kar_normal"/>
        <w:ind w:left="720"/>
      </w:pPr>
      <w:r>
        <w:t xml:space="preserve">Other than administrative costs, there will be no costs to the Board in implementing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Emergency Medical Services is a state agency that receives its annual budget from the state government.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Tiering is not applied to this administrative regulation because this administrative regulation applies to all EMTs.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311A.020 requires the office of the board to certify and recertify emergency medical technicians. KRS 311A.025 requires the board to promulgate administrative regulations relating to emergency medical technicians. This administrative regulation establishes standards relating to emergency medical technicians.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311A.025, which was last amended by 2026 Ky. Acts ch. 105, sec. 8.</w:t>
      </w:r>
    </w:p>
    <w:p>
      <w:pPr>
        <w:pStyle w:val="kar_normal"/>
        <w:ind w:left="288"/>
      </w:pPr>
      <w:r>
        <w:t xml:space="preserve">(3)(a) Identify the promulgating agency and any other affected state units, parts, or divisions:</w:t>
      </w:r>
    </w:p>
    <w:p>
      <w:pPr>
        <w:pStyle w:val="kar_normal"/>
        <w:ind w:left="432"/>
      </w:pPr>
      <w:r>
        <w:t xml:space="preserve">This administrative regulation is promulgated by the Kentucky Board of Emergency Medical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 This administrative regulation applies to individual EMTs.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All EMTs.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is not expected to have any fiscal impact.</w:t>
      </w:r>
    </w:p>
    <w:p>
      <w:pPr>
        <w:pStyle w:val="kar_normal"/>
        <w:ind w:left="288"/>
      </w:pPr>
      <w:r>
        <w:t xml:space="preserve">(b) Methodology and resources used to reach this conclusion:</w:t>
      </w:r>
    </w:p>
    <w:p>
      <w:pPr>
        <w:pStyle w:val="kar_normal"/>
        <w:ind w:left="432"/>
      </w:pPr>
      <w:r>
        <w:t xml:space="preserve">This amendment does not directly or indirectly establish any fees or costs.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directly or indirectly establish any fees or costs.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4fde2c6cdf142ef" /><Relationship Type="http://schemas.openxmlformats.org/officeDocument/2006/relationships/settings" Target="/word/settings.xml" Id="R89339703db154ba7" /></Relationships>
</file>